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38" w:rsidRPr="0034028A" w:rsidRDefault="00A53938" w:rsidP="00A53938">
      <w:pPr>
        <w:pStyle w:val="TOC1"/>
        <w:rPr>
          <w:sz w:val="28"/>
          <w:szCs w:val="28"/>
          <w:rtl/>
          <w:lang w:bidi="fa-IR"/>
        </w:rPr>
      </w:pPr>
      <w:r w:rsidRPr="0034028A">
        <w:rPr>
          <w:rFonts w:hint="cs"/>
          <w:sz w:val="28"/>
          <w:szCs w:val="28"/>
          <w:rtl/>
          <w:lang w:bidi="fa-IR"/>
        </w:rPr>
        <w:t xml:space="preserve">مبانی نظری وپیشینه تحقیق </w:t>
      </w:r>
      <w:r w:rsidRPr="0034028A">
        <w:rPr>
          <w:rFonts w:hint="eastAsia"/>
          <w:sz w:val="28"/>
          <w:szCs w:val="28"/>
          <w:rtl/>
          <w:lang w:bidi="fa-IR"/>
        </w:rPr>
        <w:t>انتخاب</w:t>
      </w:r>
      <w:r w:rsidRPr="0034028A">
        <w:rPr>
          <w:rFonts w:hint="cs"/>
          <w:sz w:val="28"/>
          <w:szCs w:val="28"/>
          <w:rtl/>
          <w:lang w:bidi="fa-IR"/>
        </w:rPr>
        <w:t xml:space="preserve"> ومدیریت</w:t>
      </w:r>
      <w:r w:rsidRPr="0034028A">
        <w:rPr>
          <w:sz w:val="28"/>
          <w:szCs w:val="28"/>
          <w:rtl/>
          <w:lang w:bidi="fa-IR"/>
        </w:rPr>
        <w:t xml:space="preserve"> </w:t>
      </w:r>
      <w:r w:rsidRPr="0034028A">
        <w:rPr>
          <w:rFonts w:hint="eastAsia"/>
          <w:sz w:val="28"/>
          <w:szCs w:val="28"/>
          <w:rtl/>
          <w:lang w:bidi="fa-IR"/>
        </w:rPr>
        <w:t>پروژه</w:t>
      </w:r>
      <w:r w:rsidRPr="0034028A">
        <w:rPr>
          <w:rFonts w:hint="cs"/>
          <w:sz w:val="28"/>
          <w:szCs w:val="28"/>
          <w:rtl/>
          <w:lang w:bidi="fa-IR"/>
        </w:rPr>
        <w:t>،</w:t>
      </w:r>
      <w:r w:rsidRPr="0034028A">
        <w:rPr>
          <w:rFonts w:hint="eastAsia"/>
          <w:sz w:val="28"/>
          <w:szCs w:val="28"/>
          <w:rtl/>
        </w:rPr>
        <w:t xml:space="preserve"> </w:t>
      </w:r>
      <w:r w:rsidRPr="0034028A">
        <w:rPr>
          <w:rFonts w:hint="eastAsia"/>
          <w:sz w:val="28"/>
          <w:szCs w:val="28"/>
          <w:rtl/>
          <w:lang w:bidi="fa-IR"/>
        </w:rPr>
        <w:t>مع</w:t>
      </w:r>
      <w:r w:rsidRPr="0034028A">
        <w:rPr>
          <w:rFonts w:hint="cs"/>
          <w:sz w:val="28"/>
          <w:szCs w:val="28"/>
          <w:rtl/>
          <w:lang w:bidi="fa-IR"/>
        </w:rPr>
        <w:t>ی</w:t>
      </w:r>
      <w:r w:rsidRPr="0034028A">
        <w:rPr>
          <w:rFonts w:hint="eastAsia"/>
          <w:sz w:val="28"/>
          <w:szCs w:val="28"/>
          <w:rtl/>
          <w:lang w:bidi="fa-IR"/>
        </w:rPr>
        <w:t>ارها</w:t>
      </w:r>
      <w:r w:rsidRPr="0034028A">
        <w:rPr>
          <w:sz w:val="28"/>
          <w:szCs w:val="28"/>
          <w:rtl/>
          <w:lang w:bidi="fa-IR"/>
        </w:rPr>
        <w:t xml:space="preserve"> </w:t>
      </w:r>
      <w:r w:rsidRPr="0034028A">
        <w:rPr>
          <w:rFonts w:hint="eastAsia"/>
          <w:sz w:val="28"/>
          <w:szCs w:val="28"/>
          <w:rtl/>
          <w:lang w:bidi="fa-IR"/>
        </w:rPr>
        <w:t>و</w:t>
      </w:r>
      <w:r w:rsidRPr="0034028A">
        <w:rPr>
          <w:sz w:val="28"/>
          <w:szCs w:val="28"/>
          <w:rtl/>
          <w:lang w:bidi="fa-IR"/>
        </w:rPr>
        <w:t xml:space="preserve"> </w:t>
      </w:r>
      <w:r w:rsidRPr="0034028A">
        <w:rPr>
          <w:rFonts w:hint="eastAsia"/>
          <w:sz w:val="28"/>
          <w:szCs w:val="28"/>
          <w:rtl/>
          <w:lang w:bidi="fa-IR"/>
        </w:rPr>
        <w:t>ابزارها</w:t>
      </w:r>
    </w:p>
    <w:p w:rsidR="00A53938" w:rsidRPr="0034028A" w:rsidRDefault="004D6E43" w:rsidP="00A53938">
      <w:pPr>
        <w:pStyle w:val="TOC1"/>
        <w:rPr>
          <w:noProof/>
          <w:sz w:val="28"/>
          <w:szCs w:val="28"/>
        </w:rPr>
      </w:pPr>
      <w:hyperlink w:anchor="_Toc408508497" w:history="1">
        <w:r w:rsidR="00A53938" w:rsidRPr="0034028A">
          <w:rPr>
            <w:rStyle w:val="Hyperlink"/>
            <w:rFonts w:hint="eastAsia"/>
            <w:noProof/>
            <w:sz w:val="28"/>
            <w:szCs w:val="28"/>
            <w:rtl/>
          </w:rPr>
          <w:t>فصل</w:t>
        </w:r>
        <w:r w:rsidR="00A53938" w:rsidRPr="0034028A">
          <w:rPr>
            <w:rStyle w:val="Hyperlink"/>
            <w:noProof/>
            <w:sz w:val="28"/>
            <w:szCs w:val="28"/>
            <w:rtl/>
          </w:rPr>
          <w:t xml:space="preserve"> </w:t>
        </w:r>
        <w:r w:rsidR="00A53938" w:rsidRPr="0034028A">
          <w:rPr>
            <w:rStyle w:val="Hyperlink"/>
            <w:rFonts w:hint="eastAsia"/>
            <w:noProof/>
            <w:sz w:val="28"/>
            <w:szCs w:val="28"/>
            <w:rtl/>
          </w:rPr>
          <w:t>دوم</w:t>
        </w:r>
        <w:r w:rsidR="00A53938" w:rsidRPr="0034028A">
          <w:rPr>
            <w:noProof/>
            <w:webHidden/>
            <w:sz w:val="28"/>
            <w:szCs w:val="28"/>
          </w:rPr>
          <w:tab/>
        </w:r>
      </w:hyperlink>
      <w:r w:rsidR="00A53938" w:rsidRPr="0034028A">
        <w:rPr>
          <w:rFonts w:hint="cs"/>
          <w:noProof/>
          <w:sz w:val="28"/>
          <w:szCs w:val="28"/>
          <w:rtl/>
        </w:rPr>
        <w:t>15</w:t>
      </w:r>
      <w:hyperlink w:anchor="_Toc408508498" w:history="1"/>
    </w:p>
    <w:p w:rsidR="00A53938" w:rsidRPr="0034028A" w:rsidRDefault="004D6E43" w:rsidP="00A53938">
      <w:pPr>
        <w:pStyle w:val="TOC2"/>
        <w:rPr>
          <w:rFonts w:cs="B Lotus"/>
          <w:noProof/>
          <w:sz w:val="28"/>
          <w:szCs w:val="28"/>
        </w:rPr>
      </w:pPr>
      <w:hyperlink w:anchor="_Toc408508499" w:history="1">
        <w:r w:rsidR="00A53938" w:rsidRPr="0034028A">
          <w:rPr>
            <w:rStyle w:val="Hyperlink"/>
            <w:rFonts w:cs="B Lotus"/>
            <w:noProof/>
            <w:sz w:val="28"/>
            <w:szCs w:val="28"/>
            <w:rtl/>
            <w:lang w:bidi="fa-IR"/>
          </w:rPr>
          <w:t xml:space="preserve">1-2 </w:t>
        </w:r>
        <w:r w:rsidR="00A53938" w:rsidRPr="0034028A">
          <w:rPr>
            <w:rStyle w:val="Hyperlink"/>
            <w:rFonts w:cs="B Lotus" w:hint="eastAsia"/>
            <w:noProof/>
            <w:sz w:val="28"/>
            <w:szCs w:val="28"/>
            <w:rtl/>
            <w:lang w:bidi="fa-IR"/>
          </w:rPr>
          <w:t>مرور</w:t>
        </w:r>
        <w:r w:rsidR="00A53938" w:rsidRPr="0034028A">
          <w:rPr>
            <w:rStyle w:val="Hyperlink"/>
            <w:rFonts w:cs="B Lotus"/>
            <w:noProof/>
            <w:sz w:val="28"/>
            <w:szCs w:val="28"/>
            <w:rtl/>
            <w:lang w:bidi="fa-IR"/>
          </w:rPr>
          <w:t xml:space="preserve"> </w:t>
        </w:r>
        <w:r w:rsidR="00A53938" w:rsidRPr="0034028A">
          <w:rPr>
            <w:rStyle w:val="Hyperlink"/>
            <w:rFonts w:cs="B Lotus" w:hint="eastAsia"/>
            <w:noProof/>
            <w:sz w:val="28"/>
            <w:szCs w:val="28"/>
            <w:rtl/>
            <w:lang w:bidi="fa-IR"/>
          </w:rPr>
          <w:t>ادب</w:t>
        </w:r>
        <w:r w:rsidR="00A53938" w:rsidRPr="0034028A">
          <w:rPr>
            <w:rStyle w:val="Hyperlink"/>
            <w:rFonts w:cs="B Lotus" w:hint="cs"/>
            <w:noProof/>
            <w:sz w:val="28"/>
            <w:szCs w:val="28"/>
            <w:rtl/>
            <w:lang w:bidi="fa-IR"/>
          </w:rPr>
          <w:t>ی</w:t>
        </w:r>
        <w:r w:rsidR="00A53938" w:rsidRPr="0034028A">
          <w:rPr>
            <w:rStyle w:val="Hyperlink"/>
            <w:rFonts w:cs="B Lotus" w:hint="eastAsia"/>
            <w:noProof/>
            <w:sz w:val="28"/>
            <w:szCs w:val="28"/>
            <w:rtl/>
            <w:lang w:bidi="fa-IR"/>
          </w:rPr>
          <w:t>ات</w:t>
        </w:r>
        <w:r w:rsidR="00A53938" w:rsidRPr="0034028A">
          <w:rPr>
            <w:rStyle w:val="Hyperlink"/>
            <w:rFonts w:cs="B Lotus"/>
            <w:noProof/>
            <w:sz w:val="28"/>
            <w:szCs w:val="28"/>
            <w:rtl/>
            <w:lang w:bidi="fa-IR"/>
          </w:rPr>
          <w:t xml:space="preserve"> </w:t>
        </w:r>
        <w:r w:rsidR="00A53938" w:rsidRPr="0034028A">
          <w:rPr>
            <w:rStyle w:val="Hyperlink"/>
            <w:rFonts w:cs="B Lotus" w:hint="eastAsia"/>
            <w:noProof/>
            <w:sz w:val="28"/>
            <w:szCs w:val="28"/>
            <w:rtl/>
            <w:lang w:bidi="fa-IR"/>
          </w:rPr>
          <w:t>و</w:t>
        </w:r>
        <w:r w:rsidR="00A53938" w:rsidRPr="0034028A">
          <w:rPr>
            <w:rStyle w:val="Hyperlink"/>
            <w:rFonts w:cs="B Lotus"/>
            <w:noProof/>
            <w:sz w:val="28"/>
            <w:szCs w:val="28"/>
            <w:rtl/>
            <w:lang w:bidi="fa-IR"/>
          </w:rPr>
          <w:t xml:space="preserve"> </w:t>
        </w:r>
        <w:r w:rsidR="00A53938" w:rsidRPr="0034028A">
          <w:rPr>
            <w:rStyle w:val="Hyperlink"/>
            <w:rFonts w:cs="B Lotus" w:hint="eastAsia"/>
            <w:noProof/>
            <w:sz w:val="28"/>
            <w:szCs w:val="28"/>
            <w:rtl/>
            <w:lang w:bidi="fa-IR"/>
          </w:rPr>
          <w:t>پ</w:t>
        </w:r>
        <w:r w:rsidR="00A53938" w:rsidRPr="0034028A">
          <w:rPr>
            <w:rStyle w:val="Hyperlink"/>
            <w:rFonts w:cs="B Lotus" w:hint="cs"/>
            <w:noProof/>
            <w:sz w:val="28"/>
            <w:szCs w:val="28"/>
            <w:rtl/>
            <w:lang w:bidi="fa-IR"/>
          </w:rPr>
          <w:t>ی</w:t>
        </w:r>
        <w:r w:rsidR="00A53938" w:rsidRPr="0034028A">
          <w:rPr>
            <w:rStyle w:val="Hyperlink"/>
            <w:rFonts w:cs="B Lotus" w:hint="eastAsia"/>
            <w:noProof/>
            <w:sz w:val="28"/>
            <w:szCs w:val="28"/>
            <w:rtl/>
            <w:lang w:bidi="fa-IR"/>
          </w:rPr>
          <w:t>ش</w:t>
        </w:r>
        <w:r w:rsidR="00A53938" w:rsidRPr="0034028A">
          <w:rPr>
            <w:rStyle w:val="Hyperlink"/>
            <w:rFonts w:cs="B Lotus" w:hint="cs"/>
            <w:noProof/>
            <w:sz w:val="28"/>
            <w:szCs w:val="28"/>
            <w:rtl/>
            <w:lang w:bidi="fa-IR"/>
          </w:rPr>
          <w:t>ی</w:t>
        </w:r>
        <w:r w:rsidR="00A53938" w:rsidRPr="0034028A">
          <w:rPr>
            <w:rStyle w:val="Hyperlink"/>
            <w:rFonts w:cs="B Lotus" w:hint="eastAsia"/>
            <w:noProof/>
            <w:sz w:val="28"/>
            <w:szCs w:val="28"/>
            <w:rtl/>
            <w:lang w:bidi="fa-IR"/>
          </w:rPr>
          <w:t>نه</w:t>
        </w:r>
        <w:r w:rsidR="00A53938" w:rsidRPr="0034028A">
          <w:rPr>
            <w:rStyle w:val="Hyperlink"/>
            <w:rFonts w:cs="B Lotus"/>
            <w:noProof/>
            <w:sz w:val="28"/>
            <w:szCs w:val="28"/>
            <w:rtl/>
            <w:lang w:bidi="fa-IR"/>
          </w:rPr>
          <w:t xml:space="preserve"> </w:t>
        </w:r>
        <w:r w:rsidR="00A53938" w:rsidRPr="0034028A">
          <w:rPr>
            <w:rStyle w:val="Hyperlink"/>
            <w:rFonts w:cs="B Lotus" w:hint="eastAsia"/>
            <w:noProof/>
            <w:sz w:val="28"/>
            <w:szCs w:val="28"/>
            <w:rtl/>
            <w:lang w:bidi="fa-IR"/>
          </w:rPr>
          <w:t>تحق</w:t>
        </w:r>
        <w:r w:rsidR="00A53938" w:rsidRPr="0034028A">
          <w:rPr>
            <w:rStyle w:val="Hyperlink"/>
            <w:rFonts w:cs="B Lotus" w:hint="cs"/>
            <w:noProof/>
            <w:sz w:val="28"/>
            <w:szCs w:val="28"/>
            <w:rtl/>
            <w:lang w:bidi="fa-IR"/>
          </w:rPr>
          <w:t>ی</w:t>
        </w:r>
        <w:r w:rsidR="00A53938" w:rsidRPr="0034028A">
          <w:rPr>
            <w:rStyle w:val="Hyperlink"/>
            <w:rFonts w:cs="B Lotus" w:hint="eastAsia"/>
            <w:noProof/>
            <w:sz w:val="28"/>
            <w:szCs w:val="28"/>
            <w:rtl/>
            <w:lang w:bidi="fa-IR"/>
          </w:rPr>
          <w:t>ق</w:t>
        </w:r>
        <w:r w:rsidR="00A53938" w:rsidRPr="0034028A">
          <w:rPr>
            <w:rFonts w:cs="B Lotus"/>
            <w:noProof/>
            <w:webHidden/>
            <w:sz w:val="28"/>
            <w:szCs w:val="28"/>
          </w:rPr>
          <w:tab/>
        </w:r>
      </w:hyperlink>
      <w:r w:rsidR="00A53938" w:rsidRPr="0034028A">
        <w:rPr>
          <w:rFonts w:cs="B Lotus" w:hint="cs"/>
          <w:noProof/>
          <w:sz w:val="28"/>
          <w:szCs w:val="28"/>
          <w:rtl/>
        </w:rPr>
        <w:t>16</w:t>
      </w:r>
    </w:p>
    <w:p w:rsidR="00A53938" w:rsidRPr="0034028A" w:rsidRDefault="004D6E43" w:rsidP="00A53938">
      <w:pPr>
        <w:pStyle w:val="TOC2"/>
        <w:rPr>
          <w:rFonts w:cs="B Lotus"/>
          <w:noProof/>
          <w:sz w:val="28"/>
          <w:szCs w:val="28"/>
        </w:rPr>
      </w:pPr>
      <w:hyperlink w:anchor="_Toc408508500" w:history="1">
        <w:r w:rsidR="00A53938" w:rsidRPr="0034028A">
          <w:rPr>
            <w:rStyle w:val="Hyperlink"/>
            <w:rFonts w:cs="B Lotus"/>
            <w:noProof/>
            <w:sz w:val="28"/>
            <w:szCs w:val="28"/>
            <w:rtl/>
            <w:lang w:bidi="fa-IR"/>
          </w:rPr>
          <w:t xml:space="preserve">2-2 </w:t>
        </w:r>
        <w:r w:rsidR="00A53938" w:rsidRPr="0034028A">
          <w:rPr>
            <w:rStyle w:val="Hyperlink"/>
            <w:rFonts w:cs="B Lotus" w:hint="eastAsia"/>
            <w:noProof/>
            <w:sz w:val="28"/>
            <w:szCs w:val="28"/>
            <w:rtl/>
            <w:lang w:bidi="fa-IR"/>
          </w:rPr>
          <w:t>چارچوب</w:t>
        </w:r>
        <w:r w:rsidR="00A53938" w:rsidRPr="0034028A">
          <w:rPr>
            <w:rStyle w:val="Hyperlink"/>
            <w:rFonts w:cs="B Lotus"/>
            <w:noProof/>
            <w:sz w:val="28"/>
            <w:szCs w:val="28"/>
            <w:rtl/>
            <w:lang w:bidi="fa-IR"/>
          </w:rPr>
          <w:t xml:space="preserve"> </w:t>
        </w:r>
        <w:r w:rsidR="00A53938" w:rsidRPr="0034028A">
          <w:rPr>
            <w:rStyle w:val="Hyperlink"/>
            <w:rFonts w:cs="B Lotus" w:hint="eastAsia"/>
            <w:noProof/>
            <w:sz w:val="28"/>
            <w:szCs w:val="28"/>
            <w:rtl/>
            <w:lang w:bidi="fa-IR"/>
          </w:rPr>
          <w:t>ها</w:t>
        </w:r>
        <w:r w:rsidR="00A53938" w:rsidRPr="0034028A">
          <w:rPr>
            <w:rStyle w:val="Hyperlink"/>
            <w:rFonts w:cs="B Lotus" w:hint="cs"/>
            <w:noProof/>
            <w:sz w:val="28"/>
            <w:szCs w:val="28"/>
            <w:rtl/>
            <w:lang w:bidi="fa-IR"/>
          </w:rPr>
          <w:t>ی</w:t>
        </w:r>
        <w:r w:rsidR="00A53938" w:rsidRPr="0034028A">
          <w:rPr>
            <w:rStyle w:val="Hyperlink"/>
            <w:rFonts w:cs="B Lotus"/>
            <w:noProof/>
            <w:sz w:val="28"/>
            <w:szCs w:val="28"/>
            <w:rtl/>
            <w:lang w:bidi="fa-IR"/>
          </w:rPr>
          <w:t xml:space="preserve"> </w:t>
        </w:r>
        <w:r w:rsidR="00A53938" w:rsidRPr="0034028A">
          <w:rPr>
            <w:rStyle w:val="Hyperlink"/>
            <w:rFonts w:cs="B Lotus" w:hint="eastAsia"/>
            <w:b/>
            <w:bCs/>
            <w:noProof/>
            <w:sz w:val="28"/>
            <w:szCs w:val="28"/>
            <w:rtl/>
            <w:lang w:bidi="fa-IR"/>
          </w:rPr>
          <w:t>انتخاب</w:t>
        </w:r>
        <w:r w:rsidR="00A53938" w:rsidRPr="0034028A">
          <w:rPr>
            <w:rStyle w:val="Hyperlink"/>
            <w:rFonts w:cs="B Lotus"/>
            <w:b/>
            <w:bCs/>
            <w:noProof/>
            <w:sz w:val="28"/>
            <w:szCs w:val="28"/>
            <w:rtl/>
            <w:lang w:bidi="fa-IR"/>
          </w:rPr>
          <w:t xml:space="preserve"> </w:t>
        </w:r>
        <w:r w:rsidR="00A53938" w:rsidRPr="0034028A">
          <w:rPr>
            <w:rStyle w:val="Hyperlink"/>
            <w:rFonts w:cs="B Lotus" w:hint="eastAsia"/>
            <w:b/>
            <w:bCs/>
            <w:noProof/>
            <w:sz w:val="28"/>
            <w:szCs w:val="28"/>
            <w:rtl/>
            <w:lang w:bidi="fa-IR"/>
          </w:rPr>
          <w:t>پروژه</w:t>
        </w:r>
        <w:r w:rsidR="00A53938" w:rsidRPr="0034028A">
          <w:rPr>
            <w:rFonts w:cs="B Lotus"/>
            <w:noProof/>
            <w:webHidden/>
            <w:sz w:val="28"/>
            <w:szCs w:val="28"/>
          </w:rPr>
          <w:tab/>
        </w:r>
      </w:hyperlink>
      <w:r w:rsidR="00A53938" w:rsidRPr="0034028A">
        <w:rPr>
          <w:rFonts w:cs="B Lotus" w:hint="cs"/>
          <w:noProof/>
          <w:sz w:val="28"/>
          <w:szCs w:val="28"/>
          <w:rtl/>
        </w:rPr>
        <w:t>18</w:t>
      </w:r>
    </w:p>
    <w:p w:rsidR="00A53938" w:rsidRPr="0034028A" w:rsidRDefault="004D6E43" w:rsidP="00A53938">
      <w:pPr>
        <w:pStyle w:val="TOC2"/>
        <w:rPr>
          <w:rFonts w:cs="B Lotus"/>
          <w:noProof/>
          <w:sz w:val="28"/>
          <w:szCs w:val="28"/>
        </w:rPr>
      </w:pPr>
      <w:hyperlink w:anchor="_Toc408508501" w:history="1">
        <w:r w:rsidR="00A53938" w:rsidRPr="0034028A">
          <w:rPr>
            <w:rStyle w:val="Hyperlink"/>
            <w:rFonts w:cs="B Lotus"/>
            <w:noProof/>
            <w:sz w:val="28"/>
            <w:szCs w:val="28"/>
            <w:rtl/>
            <w:lang w:bidi="fa-IR"/>
          </w:rPr>
          <w:t xml:space="preserve">3-2 </w:t>
        </w:r>
        <w:r w:rsidR="00A53938" w:rsidRPr="0034028A">
          <w:rPr>
            <w:rStyle w:val="Hyperlink"/>
            <w:rFonts w:cs="B Lotus" w:hint="eastAsia"/>
            <w:noProof/>
            <w:sz w:val="28"/>
            <w:szCs w:val="28"/>
            <w:rtl/>
            <w:lang w:bidi="fa-IR"/>
          </w:rPr>
          <w:t>مع</w:t>
        </w:r>
        <w:r w:rsidR="00A53938" w:rsidRPr="0034028A">
          <w:rPr>
            <w:rStyle w:val="Hyperlink"/>
            <w:rFonts w:cs="B Lotus" w:hint="cs"/>
            <w:noProof/>
            <w:sz w:val="28"/>
            <w:szCs w:val="28"/>
            <w:rtl/>
            <w:lang w:bidi="fa-IR"/>
          </w:rPr>
          <w:t>ی</w:t>
        </w:r>
        <w:r w:rsidR="00A53938" w:rsidRPr="0034028A">
          <w:rPr>
            <w:rStyle w:val="Hyperlink"/>
            <w:rFonts w:cs="B Lotus" w:hint="eastAsia"/>
            <w:noProof/>
            <w:sz w:val="28"/>
            <w:szCs w:val="28"/>
            <w:rtl/>
            <w:lang w:bidi="fa-IR"/>
          </w:rPr>
          <w:t>ارها</w:t>
        </w:r>
        <w:r w:rsidR="00A53938" w:rsidRPr="0034028A">
          <w:rPr>
            <w:rStyle w:val="Hyperlink"/>
            <w:rFonts w:cs="B Lotus"/>
            <w:noProof/>
            <w:sz w:val="28"/>
            <w:szCs w:val="28"/>
            <w:rtl/>
            <w:lang w:bidi="fa-IR"/>
          </w:rPr>
          <w:t xml:space="preserve"> </w:t>
        </w:r>
        <w:r w:rsidR="00A53938" w:rsidRPr="0034028A">
          <w:rPr>
            <w:rStyle w:val="Hyperlink"/>
            <w:rFonts w:cs="B Lotus" w:hint="eastAsia"/>
            <w:noProof/>
            <w:sz w:val="28"/>
            <w:szCs w:val="28"/>
            <w:rtl/>
            <w:lang w:bidi="fa-IR"/>
          </w:rPr>
          <w:t>و</w:t>
        </w:r>
        <w:r w:rsidR="00A53938" w:rsidRPr="0034028A">
          <w:rPr>
            <w:rStyle w:val="Hyperlink"/>
            <w:rFonts w:cs="B Lotus"/>
            <w:noProof/>
            <w:sz w:val="28"/>
            <w:szCs w:val="28"/>
            <w:rtl/>
            <w:lang w:bidi="fa-IR"/>
          </w:rPr>
          <w:t xml:space="preserve"> </w:t>
        </w:r>
        <w:r w:rsidR="00A53938" w:rsidRPr="0034028A">
          <w:rPr>
            <w:rStyle w:val="Hyperlink"/>
            <w:rFonts w:cs="B Lotus" w:hint="eastAsia"/>
            <w:noProof/>
            <w:sz w:val="28"/>
            <w:szCs w:val="28"/>
            <w:rtl/>
            <w:lang w:bidi="fa-IR"/>
          </w:rPr>
          <w:t>ابزارها</w:t>
        </w:r>
        <w:r w:rsidR="00A53938" w:rsidRPr="0034028A">
          <w:rPr>
            <w:rFonts w:cs="B Lotus"/>
            <w:noProof/>
            <w:webHidden/>
            <w:sz w:val="28"/>
            <w:szCs w:val="28"/>
          </w:rPr>
          <w:tab/>
        </w:r>
      </w:hyperlink>
      <w:r w:rsidR="00A53938" w:rsidRPr="0034028A">
        <w:rPr>
          <w:rFonts w:cs="B Lotus" w:hint="cs"/>
          <w:noProof/>
          <w:sz w:val="28"/>
          <w:szCs w:val="28"/>
          <w:rtl/>
        </w:rPr>
        <w:t>22</w:t>
      </w:r>
    </w:p>
    <w:p w:rsidR="00A53938" w:rsidRPr="0034028A" w:rsidRDefault="004D6E43" w:rsidP="00A53938">
      <w:pPr>
        <w:pStyle w:val="TOC2"/>
        <w:rPr>
          <w:rFonts w:cs="B Lotus"/>
          <w:noProof/>
          <w:sz w:val="28"/>
          <w:szCs w:val="28"/>
        </w:rPr>
      </w:pPr>
      <w:hyperlink w:anchor="_Toc408508502" w:history="1">
        <w:r w:rsidR="00A53938" w:rsidRPr="0034028A">
          <w:rPr>
            <w:rStyle w:val="Hyperlink"/>
            <w:rFonts w:ascii="Times New Roman" w:hAnsi="Times New Roman" w:cs="B Lotus"/>
            <w:noProof/>
            <w:sz w:val="28"/>
            <w:szCs w:val="28"/>
            <w:rtl/>
          </w:rPr>
          <w:t xml:space="preserve">4-2 </w:t>
        </w:r>
        <w:r w:rsidR="00A53938" w:rsidRPr="0034028A">
          <w:rPr>
            <w:rStyle w:val="Hyperlink"/>
            <w:rFonts w:ascii="Times New Roman" w:hAnsi="Times New Roman" w:cs="B Lotus" w:hint="eastAsia"/>
            <w:noProof/>
            <w:sz w:val="28"/>
            <w:szCs w:val="28"/>
            <w:rtl/>
          </w:rPr>
          <w:t>روش</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ها</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انتخاب</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و</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اولو</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hint="eastAsia"/>
            <w:noProof/>
            <w:sz w:val="28"/>
            <w:szCs w:val="28"/>
            <w:rtl/>
          </w:rPr>
          <w:t>ت</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بند</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پروژه</w:t>
        </w:r>
        <w:r w:rsidR="00A53938" w:rsidRPr="0034028A">
          <w:rPr>
            <w:rStyle w:val="Hyperlink"/>
            <w:rFonts w:ascii="Times New Roman" w:hAnsi="Times New Roman" w:cs="B Lotus"/>
            <w:noProof/>
            <w:sz w:val="28"/>
            <w:szCs w:val="28"/>
            <w:rtl/>
          </w:rPr>
          <w:softHyphen/>
        </w:r>
        <w:r w:rsidR="00A53938" w:rsidRPr="0034028A">
          <w:rPr>
            <w:rStyle w:val="Hyperlink"/>
            <w:rFonts w:ascii="Times New Roman" w:hAnsi="Times New Roman" w:cs="B Lotus" w:hint="eastAsia"/>
            <w:noProof/>
            <w:sz w:val="28"/>
            <w:szCs w:val="28"/>
            <w:rtl/>
          </w:rPr>
          <w:t>ها</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طبق</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تحق</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hint="eastAsia"/>
            <w:noProof/>
            <w:sz w:val="28"/>
            <w:szCs w:val="28"/>
            <w:rtl/>
          </w:rPr>
          <w:t>قات</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آرچر</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و</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قاسم</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زاده</w:t>
        </w:r>
        <w:r w:rsidR="00A53938" w:rsidRPr="0034028A">
          <w:rPr>
            <w:rFonts w:cs="B Lotus"/>
            <w:noProof/>
            <w:webHidden/>
            <w:sz w:val="28"/>
            <w:szCs w:val="28"/>
          </w:rPr>
          <w:tab/>
        </w:r>
      </w:hyperlink>
      <w:r w:rsidR="00A53938" w:rsidRPr="0034028A">
        <w:rPr>
          <w:rFonts w:cs="B Lotus" w:hint="cs"/>
          <w:noProof/>
          <w:sz w:val="28"/>
          <w:szCs w:val="28"/>
          <w:rtl/>
        </w:rPr>
        <w:t>22</w:t>
      </w:r>
    </w:p>
    <w:p w:rsidR="00A53938" w:rsidRPr="0034028A" w:rsidRDefault="004D6E43" w:rsidP="00A53938">
      <w:pPr>
        <w:pStyle w:val="TOC2"/>
        <w:rPr>
          <w:rFonts w:cs="B Lotus"/>
          <w:noProof/>
          <w:sz w:val="28"/>
          <w:szCs w:val="28"/>
        </w:rPr>
      </w:pPr>
      <w:hyperlink w:anchor="_Toc408508503" w:history="1">
        <w:r w:rsidR="00A53938" w:rsidRPr="0034028A">
          <w:rPr>
            <w:rStyle w:val="Hyperlink"/>
            <w:rFonts w:ascii="Times New Roman" w:hAnsi="Times New Roman" w:cs="B Lotus"/>
            <w:noProof/>
            <w:sz w:val="28"/>
            <w:szCs w:val="28"/>
            <w:rtl/>
          </w:rPr>
          <w:t xml:space="preserve">5-2 </w:t>
        </w:r>
        <w:r w:rsidR="00A53938" w:rsidRPr="0034028A">
          <w:rPr>
            <w:rStyle w:val="Hyperlink"/>
            <w:rFonts w:ascii="Times New Roman" w:hAnsi="Times New Roman" w:cs="B Lotus" w:hint="eastAsia"/>
            <w:noProof/>
            <w:sz w:val="28"/>
            <w:szCs w:val="28"/>
            <w:rtl/>
          </w:rPr>
          <w:t>روش</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ها</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انتخاب</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و</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اولو</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hint="eastAsia"/>
            <w:noProof/>
            <w:sz w:val="28"/>
            <w:szCs w:val="28"/>
            <w:rtl/>
          </w:rPr>
          <w:t>ت</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بند</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پروژه</w:t>
        </w:r>
        <w:r w:rsidR="00A53938" w:rsidRPr="0034028A">
          <w:rPr>
            <w:rStyle w:val="Hyperlink"/>
            <w:rFonts w:ascii="Times New Roman" w:hAnsi="Times New Roman" w:cs="B Lotus"/>
            <w:noProof/>
            <w:sz w:val="28"/>
            <w:szCs w:val="28"/>
            <w:rtl/>
          </w:rPr>
          <w:softHyphen/>
        </w:r>
        <w:r w:rsidR="00A53938" w:rsidRPr="0034028A">
          <w:rPr>
            <w:rStyle w:val="Hyperlink"/>
            <w:rFonts w:ascii="Times New Roman" w:hAnsi="Times New Roman" w:cs="B Lotus" w:hint="eastAsia"/>
            <w:noProof/>
            <w:sz w:val="28"/>
            <w:szCs w:val="28"/>
            <w:rtl/>
          </w:rPr>
          <w:t>ها</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طبق</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تحق</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hint="eastAsia"/>
            <w:noProof/>
            <w:sz w:val="28"/>
            <w:szCs w:val="28"/>
            <w:rtl/>
          </w:rPr>
          <w:t>قات</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روانشادن</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hint="eastAsia"/>
            <w:noProof/>
            <w:sz w:val="28"/>
            <w:szCs w:val="28"/>
            <w:rtl/>
          </w:rPr>
          <w:t>ا</w:t>
        </w:r>
        <w:r w:rsidR="00A53938" w:rsidRPr="0034028A">
          <w:rPr>
            <w:rFonts w:cs="B Lotus"/>
            <w:noProof/>
            <w:webHidden/>
            <w:sz w:val="28"/>
            <w:szCs w:val="28"/>
          </w:rPr>
          <w:tab/>
        </w:r>
      </w:hyperlink>
      <w:r w:rsidR="00A53938" w:rsidRPr="0034028A">
        <w:rPr>
          <w:rFonts w:cs="B Lotus" w:hint="cs"/>
          <w:noProof/>
          <w:sz w:val="28"/>
          <w:szCs w:val="28"/>
          <w:rtl/>
        </w:rPr>
        <w:t>29</w:t>
      </w:r>
    </w:p>
    <w:p w:rsidR="00A53938" w:rsidRPr="0034028A" w:rsidRDefault="004D6E43" w:rsidP="00A53938">
      <w:pPr>
        <w:pStyle w:val="TOC2"/>
        <w:rPr>
          <w:rFonts w:cs="B Lotus"/>
          <w:noProof/>
          <w:sz w:val="28"/>
          <w:szCs w:val="28"/>
        </w:rPr>
      </w:pPr>
      <w:hyperlink w:anchor="_Toc408508504" w:history="1">
        <w:r w:rsidR="00A53938" w:rsidRPr="0034028A">
          <w:rPr>
            <w:rStyle w:val="Hyperlink"/>
            <w:rFonts w:ascii="Times New Roman" w:hAnsi="Times New Roman" w:cs="B Lotus"/>
            <w:noProof/>
            <w:sz w:val="28"/>
            <w:szCs w:val="28"/>
            <w:rtl/>
          </w:rPr>
          <w:t xml:space="preserve">6-2 </w:t>
        </w:r>
        <w:r w:rsidR="00A53938" w:rsidRPr="0034028A">
          <w:rPr>
            <w:rStyle w:val="Hyperlink"/>
            <w:rFonts w:ascii="Times New Roman" w:hAnsi="Times New Roman" w:cs="B Lotus" w:hint="eastAsia"/>
            <w:noProof/>
            <w:sz w:val="28"/>
            <w:szCs w:val="28"/>
            <w:rtl/>
          </w:rPr>
          <w:t>روش</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ها</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انتخاب</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و</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اولو</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hint="eastAsia"/>
            <w:noProof/>
            <w:sz w:val="28"/>
            <w:szCs w:val="28"/>
            <w:rtl/>
          </w:rPr>
          <w:t>ت</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بند</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پروژه</w:t>
        </w:r>
        <w:r w:rsidR="00A53938" w:rsidRPr="0034028A">
          <w:rPr>
            <w:rStyle w:val="Hyperlink"/>
            <w:rFonts w:ascii="Times New Roman" w:hAnsi="Times New Roman" w:cs="B Lotus"/>
            <w:noProof/>
            <w:sz w:val="28"/>
            <w:szCs w:val="28"/>
            <w:rtl/>
          </w:rPr>
          <w:softHyphen/>
        </w:r>
        <w:r w:rsidR="00A53938" w:rsidRPr="0034028A">
          <w:rPr>
            <w:rStyle w:val="Hyperlink"/>
            <w:rFonts w:ascii="Times New Roman" w:hAnsi="Times New Roman" w:cs="B Lotus" w:hint="eastAsia"/>
            <w:noProof/>
            <w:sz w:val="28"/>
            <w:szCs w:val="28"/>
            <w:rtl/>
          </w:rPr>
          <w:t>ها</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طبق</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تحق</w:t>
        </w:r>
        <w:r w:rsidR="00A53938" w:rsidRPr="0034028A">
          <w:rPr>
            <w:rStyle w:val="Hyperlink"/>
            <w:rFonts w:ascii="Times New Roman" w:hAnsi="Times New Roman" w:cs="B Lotus" w:hint="cs"/>
            <w:noProof/>
            <w:sz w:val="28"/>
            <w:szCs w:val="28"/>
            <w:rtl/>
          </w:rPr>
          <w:t>ی</w:t>
        </w:r>
        <w:r w:rsidR="00A53938" w:rsidRPr="0034028A">
          <w:rPr>
            <w:rStyle w:val="Hyperlink"/>
            <w:rFonts w:ascii="Times New Roman" w:hAnsi="Times New Roman" w:cs="B Lotus" w:hint="eastAsia"/>
            <w:noProof/>
            <w:sz w:val="28"/>
            <w:szCs w:val="28"/>
            <w:rtl/>
          </w:rPr>
          <w:t>قات</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دورتا</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و</w:t>
        </w:r>
        <w:r w:rsidR="00A53938" w:rsidRPr="0034028A">
          <w:rPr>
            <w:rStyle w:val="Hyperlink"/>
            <w:rFonts w:ascii="Times New Roman" w:hAnsi="Times New Roman" w:cs="B Lotus"/>
            <w:noProof/>
            <w:sz w:val="28"/>
            <w:szCs w:val="28"/>
            <w:rtl/>
          </w:rPr>
          <w:t xml:space="preserve"> </w:t>
        </w:r>
        <w:r w:rsidR="00A53938" w:rsidRPr="0034028A">
          <w:rPr>
            <w:rStyle w:val="Hyperlink"/>
            <w:rFonts w:ascii="Times New Roman" w:hAnsi="Times New Roman" w:cs="B Lotus" w:hint="eastAsia"/>
            <w:noProof/>
            <w:sz w:val="28"/>
            <w:szCs w:val="28"/>
            <w:rtl/>
          </w:rPr>
          <w:t>همکاران</w:t>
        </w:r>
        <w:r w:rsidR="00A53938" w:rsidRPr="0034028A">
          <w:rPr>
            <w:rFonts w:cs="B Lotus"/>
            <w:noProof/>
            <w:webHidden/>
            <w:sz w:val="28"/>
            <w:szCs w:val="28"/>
          </w:rPr>
          <w:tab/>
        </w:r>
      </w:hyperlink>
      <w:r w:rsidR="00A53938" w:rsidRPr="0034028A">
        <w:rPr>
          <w:rFonts w:cs="B Lotus" w:hint="cs"/>
          <w:noProof/>
          <w:sz w:val="28"/>
          <w:szCs w:val="28"/>
          <w:rtl/>
        </w:rPr>
        <w:t>32</w:t>
      </w:r>
    </w:p>
    <w:p w:rsidR="00A53938" w:rsidRPr="0034028A" w:rsidRDefault="004D6E43" w:rsidP="00A53938">
      <w:pPr>
        <w:pStyle w:val="TOC2"/>
        <w:rPr>
          <w:rFonts w:cs="B Lotus"/>
          <w:noProof/>
          <w:sz w:val="28"/>
          <w:szCs w:val="28"/>
        </w:rPr>
      </w:pPr>
      <w:hyperlink w:anchor="_Toc408508505" w:history="1">
        <w:r w:rsidR="00A53938" w:rsidRPr="0034028A">
          <w:rPr>
            <w:rStyle w:val="Hyperlink"/>
            <w:rFonts w:ascii="Times New Roman" w:eastAsia="Times New Roman" w:hAnsi="Times New Roman" w:cs="B Lotus" w:hint="cs"/>
            <w:noProof/>
            <w:sz w:val="28"/>
            <w:szCs w:val="28"/>
            <w:rtl/>
            <w:lang w:bidi="fa-IR"/>
          </w:rPr>
          <w:t>7</w:t>
        </w:r>
        <w:r w:rsidR="00A53938" w:rsidRPr="0034028A">
          <w:rPr>
            <w:rStyle w:val="Hyperlink"/>
            <w:rFonts w:ascii="Times New Roman" w:eastAsia="Times New Roman" w:hAnsi="Times New Roman" w:cs="B Lotus"/>
            <w:noProof/>
            <w:sz w:val="28"/>
            <w:szCs w:val="28"/>
            <w:rtl/>
            <w:lang w:bidi="fa-IR"/>
          </w:rPr>
          <w:t xml:space="preserve">-2 </w:t>
        </w:r>
        <w:r w:rsidR="00A53938" w:rsidRPr="0034028A">
          <w:rPr>
            <w:rStyle w:val="Hyperlink"/>
            <w:rFonts w:ascii="Times New Roman" w:eastAsia="Times New Roman" w:hAnsi="Times New Roman" w:cs="B Lotus" w:hint="eastAsia"/>
            <w:noProof/>
            <w:sz w:val="28"/>
            <w:szCs w:val="28"/>
            <w:rtl/>
            <w:lang w:bidi="fa-IR"/>
          </w:rPr>
          <w:t>جمع</w:t>
        </w:r>
        <w:r w:rsidR="00A53938" w:rsidRPr="0034028A">
          <w:rPr>
            <w:rStyle w:val="Hyperlink"/>
            <w:rFonts w:ascii="Times New Roman" w:eastAsia="Times New Roman" w:hAnsi="Times New Roman" w:cs="B Lotus"/>
            <w:noProof/>
            <w:sz w:val="28"/>
            <w:szCs w:val="28"/>
            <w:rtl/>
            <w:lang w:bidi="fa-IR"/>
          </w:rPr>
          <w:t xml:space="preserve"> </w:t>
        </w:r>
        <w:r w:rsidR="00A53938" w:rsidRPr="0034028A">
          <w:rPr>
            <w:rStyle w:val="Hyperlink"/>
            <w:rFonts w:ascii="Times New Roman" w:eastAsia="Times New Roman" w:hAnsi="Times New Roman" w:cs="B Lotus" w:hint="eastAsia"/>
            <w:noProof/>
            <w:sz w:val="28"/>
            <w:szCs w:val="28"/>
            <w:rtl/>
            <w:lang w:bidi="fa-IR"/>
          </w:rPr>
          <w:t>بند</w:t>
        </w:r>
        <w:r w:rsidR="00A53938" w:rsidRPr="0034028A">
          <w:rPr>
            <w:rStyle w:val="Hyperlink"/>
            <w:rFonts w:ascii="Times New Roman" w:eastAsia="Times New Roman" w:hAnsi="Times New Roman" w:cs="B Lotus" w:hint="cs"/>
            <w:noProof/>
            <w:sz w:val="28"/>
            <w:szCs w:val="28"/>
            <w:rtl/>
            <w:lang w:bidi="fa-IR"/>
          </w:rPr>
          <w:t>ی</w:t>
        </w:r>
        <w:r w:rsidR="00A53938" w:rsidRPr="0034028A">
          <w:rPr>
            <w:rStyle w:val="Hyperlink"/>
            <w:rFonts w:ascii="Times New Roman" w:eastAsia="Times New Roman" w:hAnsi="Times New Roman" w:cs="B Lotus"/>
            <w:noProof/>
            <w:sz w:val="28"/>
            <w:szCs w:val="28"/>
            <w:rtl/>
            <w:lang w:bidi="fa-IR"/>
          </w:rPr>
          <w:t xml:space="preserve">  </w:t>
        </w:r>
        <w:r w:rsidR="00A53938" w:rsidRPr="0034028A">
          <w:rPr>
            <w:rStyle w:val="Hyperlink"/>
            <w:rFonts w:ascii="Times New Roman" w:eastAsia="Times New Roman" w:hAnsi="Times New Roman" w:cs="B Lotus" w:hint="eastAsia"/>
            <w:noProof/>
            <w:sz w:val="28"/>
            <w:szCs w:val="28"/>
            <w:rtl/>
            <w:lang w:bidi="fa-IR"/>
          </w:rPr>
          <w:t>از</w:t>
        </w:r>
        <w:r w:rsidR="00A53938" w:rsidRPr="0034028A">
          <w:rPr>
            <w:rStyle w:val="Hyperlink"/>
            <w:rFonts w:ascii="Times New Roman" w:eastAsia="Times New Roman" w:hAnsi="Times New Roman" w:cs="B Lotus"/>
            <w:noProof/>
            <w:sz w:val="28"/>
            <w:szCs w:val="28"/>
            <w:rtl/>
            <w:lang w:bidi="fa-IR"/>
          </w:rPr>
          <w:t xml:space="preserve"> </w:t>
        </w:r>
        <w:r w:rsidR="00A53938" w:rsidRPr="0034028A">
          <w:rPr>
            <w:rStyle w:val="Hyperlink"/>
            <w:rFonts w:ascii="Times New Roman" w:eastAsia="Times New Roman" w:hAnsi="Times New Roman" w:cs="B Lotus" w:hint="eastAsia"/>
            <w:noProof/>
            <w:sz w:val="28"/>
            <w:szCs w:val="28"/>
            <w:rtl/>
            <w:lang w:bidi="fa-IR"/>
          </w:rPr>
          <w:t>تکن</w:t>
        </w:r>
        <w:r w:rsidR="00A53938" w:rsidRPr="0034028A">
          <w:rPr>
            <w:rStyle w:val="Hyperlink"/>
            <w:rFonts w:ascii="Times New Roman" w:eastAsia="Times New Roman" w:hAnsi="Times New Roman" w:cs="B Lotus" w:hint="cs"/>
            <w:noProof/>
            <w:sz w:val="28"/>
            <w:szCs w:val="28"/>
            <w:rtl/>
            <w:lang w:bidi="fa-IR"/>
          </w:rPr>
          <w:t>ی</w:t>
        </w:r>
        <w:r w:rsidR="00A53938" w:rsidRPr="0034028A">
          <w:rPr>
            <w:rStyle w:val="Hyperlink"/>
            <w:rFonts w:ascii="Times New Roman" w:eastAsia="Times New Roman" w:hAnsi="Times New Roman" w:cs="B Lotus" w:hint="eastAsia"/>
            <w:noProof/>
            <w:sz w:val="28"/>
            <w:szCs w:val="28"/>
            <w:rtl/>
            <w:lang w:bidi="fa-IR"/>
          </w:rPr>
          <w:t>ک</w:t>
        </w:r>
        <w:r w:rsidR="00A53938" w:rsidRPr="0034028A">
          <w:rPr>
            <w:rStyle w:val="Hyperlink"/>
            <w:rFonts w:ascii="Times New Roman" w:eastAsia="Times New Roman" w:hAnsi="Times New Roman" w:cs="B Lotus"/>
            <w:noProof/>
            <w:sz w:val="28"/>
            <w:szCs w:val="28"/>
            <w:rtl/>
            <w:lang w:bidi="fa-IR"/>
          </w:rPr>
          <w:softHyphen/>
        </w:r>
        <w:r w:rsidR="00A53938" w:rsidRPr="0034028A">
          <w:rPr>
            <w:rStyle w:val="Hyperlink"/>
            <w:rFonts w:ascii="Times New Roman" w:eastAsia="Times New Roman" w:hAnsi="Times New Roman" w:cs="B Lotus" w:hint="eastAsia"/>
            <w:noProof/>
            <w:sz w:val="28"/>
            <w:szCs w:val="28"/>
            <w:rtl/>
            <w:lang w:bidi="fa-IR"/>
          </w:rPr>
          <w:t>ها</w:t>
        </w:r>
        <w:r w:rsidR="00A53938" w:rsidRPr="0034028A">
          <w:rPr>
            <w:rStyle w:val="Hyperlink"/>
            <w:rFonts w:ascii="Times New Roman" w:eastAsia="Times New Roman" w:hAnsi="Times New Roman" w:cs="B Lotus" w:hint="cs"/>
            <w:noProof/>
            <w:sz w:val="28"/>
            <w:szCs w:val="28"/>
            <w:rtl/>
            <w:lang w:bidi="fa-IR"/>
          </w:rPr>
          <w:t>ی</w:t>
        </w:r>
        <w:r w:rsidR="00A53938" w:rsidRPr="0034028A">
          <w:rPr>
            <w:rStyle w:val="Hyperlink"/>
            <w:rFonts w:ascii="Times New Roman" w:eastAsia="Times New Roman" w:hAnsi="Times New Roman" w:cs="B Lotus"/>
            <w:noProof/>
            <w:sz w:val="28"/>
            <w:szCs w:val="28"/>
            <w:rtl/>
            <w:lang w:bidi="fa-IR"/>
          </w:rPr>
          <w:t xml:space="preserve"> </w:t>
        </w:r>
        <w:r w:rsidR="00A53938" w:rsidRPr="0034028A">
          <w:rPr>
            <w:rStyle w:val="Hyperlink"/>
            <w:rFonts w:ascii="Times New Roman" w:eastAsia="Times New Roman" w:hAnsi="Times New Roman" w:cs="B Lotus" w:hint="eastAsia"/>
            <w:noProof/>
            <w:sz w:val="28"/>
            <w:szCs w:val="28"/>
            <w:rtl/>
            <w:lang w:bidi="fa-IR"/>
          </w:rPr>
          <w:t>شرح</w:t>
        </w:r>
        <w:r w:rsidR="00A53938" w:rsidRPr="0034028A">
          <w:rPr>
            <w:rStyle w:val="Hyperlink"/>
            <w:rFonts w:ascii="Times New Roman" w:eastAsia="Times New Roman" w:hAnsi="Times New Roman" w:cs="B Lotus"/>
            <w:noProof/>
            <w:sz w:val="28"/>
            <w:szCs w:val="28"/>
            <w:rtl/>
            <w:lang w:bidi="fa-IR"/>
          </w:rPr>
          <w:t xml:space="preserve"> </w:t>
        </w:r>
        <w:r w:rsidR="00A53938" w:rsidRPr="0034028A">
          <w:rPr>
            <w:rStyle w:val="Hyperlink"/>
            <w:rFonts w:ascii="Times New Roman" w:eastAsia="Times New Roman" w:hAnsi="Times New Roman" w:cs="B Lotus" w:hint="eastAsia"/>
            <w:noProof/>
            <w:sz w:val="28"/>
            <w:szCs w:val="28"/>
            <w:rtl/>
            <w:lang w:bidi="fa-IR"/>
          </w:rPr>
          <w:t>داده</w:t>
        </w:r>
        <w:r w:rsidR="00A53938" w:rsidRPr="0034028A">
          <w:rPr>
            <w:rStyle w:val="Hyperlink"/>
            <w:rFonts w:ascii="Times New Roman" w:eastAsia="Times New Roman" w:hAnsi="Times New Roman" w:cs="B Lotus"/>
            <w:noProof/>
            <w:sz w:val="28"/>
            <w:szCs w:val="28"/>
            <w:rtl/>
            <w:lang w:bidi="fa-IR"/>
          </w:rPr>
          <w:t xml:space="preserve"> </w:t>
        </w:r>
        <w:r w:rsidR="00A53938" w:rsidRPr="0034028A">
          <w:rPr>
            <w:rStyle w:val="Hyperlink"/>
            <w:rFonts w:ascii="Times New Roman" w:eastAsia="Times New Roman" w:hAnsi="Times New Roman" w:cs="B Lotus" w:hint="eastAsia"/>
            <w:noProof/>
            <w:sz w:val="28"/>
            <w:szCs w:val="28"/>
            <w:rtl/>
            <w:lang w:bidi="fa-IR"/>
          </w:rPr>
          <w:t>شده</w:t>
        </w:r>
        <w:r w:rsidR="00A53938" w:rsidRPr="0034028A">
          <w:rPr>
            <w:rFonts w:cs="B Lotus"/>
            <w:noProof/>
            <w:webHidden/>
            <w:sz w:val="28"/>
            <w:szCs w:val="28"/>
          </w:rPr>
          <w:tab/>
        </w:r>
      </w:hyperlink>
      <w:r w:rsidR="00A53938" w:rsidRPr="0034028A">
        <w:rPr>
          <w:rFonts w:cs="B Lotus" w:hint="cs"/>
          <w:noProof/>
          <w:sz w:val="28"/>
          <w:szCs w:val="28"/>
          <w:rtl/>
        </w:rPr>
        <w:t>33</w:t>
      </w:r>
    </w:p>
    <w:p w:rsidR="00A53938" w:rsidRPr="0034028A" w:rsidRDefault="004D6E43" w:rsidP="00A53938">
      <w:pPr>
        <w:pStyle w:val="TOC2"/>
        <w:rPr>
          <w:rFonts w:cs="B Lotus"/>
          <w:noProof/>
          <w:sz w:val="28"/>
          <w:szCs w:val="28"/>
        </w:rPr>
      </w:pPr>
      <w:hyperlink w:anchor="_Toc408508506" w:history="1">
        <w:r w:rsidR="00A53938" w:rsidRPr="0034028A">
          <w:rPr>
            <w:rStyle w:val="Hyperlink"/>
            <w:rFonts w:ascii="Times New Roman" w:eastAsia="Times New Roman" w:hAnsi="Times New Roman" w:cs="B Lotus" w:hint="cs"/>
            <w:noProof/>
            <w:sz w:val="28"/>
            <w:szCs w:val="28"/>
            <w:rtl/>
            <w:lang w:bidi="fa-IR"/>
          </w:rPr>
          <w:t>8</w:t>
        </w:r>
        <w:r w:rsidR="00A53938" w:rsidRPr="0034028A">
          <w:rPr>
            <w:rStyle w:val="Hyperlink"/>
            <w:rFonts w:ascii="Times New Roman" w:eastAsia="Times New Roman" w:hAnsi="Times New Roman" w:cs="B Lotus"/>
            <w:noProof/>
            <w:sz w:val="28"/>
            <w:szCs w:val="28"/>
            <w:rtl/>
            <w:lang w:bidi="fa-IR"/>
          </w:rPr>
          <w:t xml:space="preserve">-2 </w:t>
        </w:r>
        <w:r w:rsidR="00A53938" w:rsidRPr="0034028A">
          <w:rPr>
            <w:rStyle w:val="Hyperlink"/>
            <w:rFonts w:ascii="Times New Roman" w:eastAsia="Times New Roman" w:hAnsi="Times New Roman" w:cs="B Lotus" w:hint="eastAsia"/>
            <w:noProof/>
            <w:sz w:val="28"/>
            <w:szCs w:val="28"/>
            <w:rtl/>
            <w:lang w:bidi="fa-IR"/>
          </w:rPr>
          <w:t>مع</w:t>
        </w:r>
        <w:r w:rsidR="00A53938" w:rsidRPr="0034028A">
          <w:rPr>
            <w:rStyle w:val="Hyperlink"/>
            <w:rFonts w:ascii="Times New Roman" w:eastAsia="Times New Roman" w:hAnsi="Times New Roman" w:cs="B Lotus" w:hint="cs"/>
            <w:noProof/>
            <w:sz w:val="28"/>
            <w:szCs w:val="28"/>
            <w:rtl/>
            <w:lang w:bidi="fa-IR"/>
          </w:rPr>
          <w:t>ی</w:t>
        </w:r>
        <w:r w:rsidR="00A53938" w:rsidRPr="0034028A">
          <w:rPr>
            <w:rStyle w:val="Hyperlink"/>
            <w:rFonts w:ascii="Times New Roman" w:eastAsia="Times New Roman" w:hAnsi="Times New Roman" w:cs="B Lotus" w:hint="eastAsia"/>
            <w:noProof/>
            <w:sz w:val="28"/>
            <w:szCs w:val="28"/>
            <w:rtl/>
            <w:lang w:bidi="fa-IR"/>
          </w:rPr>
          <w:t>ارها</w:t>
        </w:r>
        <w:r w:rsidR="00A53938" w:rsidRPr="0034028A">
          <w:rPr>
            <w:rStyle w:val="Hyperlink"/>
            <w:rFonts w:ascii="Times New Roman" w:eastAsia="Times New Roman" w:hAnsi="Times New Roman" w:cs="B Lotus"/>
            <w:noProof/>
            <w:sz w:val="28"/>
            <w:szCs w:val="28"/>
            <w:rtl/>
            <w:lang w:bidi="fa-IR"/>
          </w:rPr>
          <w:t xml:space="preserve"> </w:t>
        </w:r>
        <w:r w:rsidR="00A53938" w:rsidRPr="0034028A">
          <w:rPr>
            <w:rStyle w:val="Hyperlink"/>
            <w:rFonts w:ascii="Times New Roman" w:eastAsia="Times New Roman" w:hAnsi="Times New Roman" w:cs="B Lotus" w:hint="eastAsia"/>
            <w:noProof/>
            <w:sz w:val="28"/>
            <w:szCs w:val="28"/>
            <w:rtl/>
            <w:lang w:bidi="fa-IR"/>
          </w:rPr>
          <w:t>و</w:t>
        </w:r>
        <w:r w:rsidR="00A53938" w:rsidRPr="0034028A">
          <w:rPr>
            <w:rStyle w:val="Hyperlink"/>
            <w:rFonts w:ascii="Times New Roman" w:eastAsia="Times New Roman" w:hAnsi="Times New Roman" w:cs="B Lotus"/>
            <w:noProof/>
            <w:sz w:val="28"/>
            <w:szCs w:val="28"/>
            <w:rtl/>
            <w:lang w:bidi="fa-IR"/>
          </w:rPr>
          <w:t xml:space="preserve"> </w:t>
        </w:r>
        <w:r w:rsidR="00A53938" w:rsidRPr="0034028A">
          <w:rPr>
            <w:rStyle w:val="Hyperlink"/>
            <w:rFonts w:ascii="Times New Roman" w:eastAsia="Times New Roman" w:hAnsi="Times New Roman" w:cs="B Lotus" w:hint="eastAsia"/>
            <w:noProof/>
            <w:sz w:val="28"/>
            <w:szCs w:val="28"/>
            <w:rtl/>
            <w:lang w:bidi="fa-IR"/>
          </w:rPr>
          <w:t>شاخص</w:t>
        </w:r>
        <w:r w:rsidR="00A53938" w:rsidRPr="0034028A">
          <w:rPr>
            <w:rStyle w:val="Hyperlink"/>
            <w:rFonts w:ascii="Times New Roman" w:eastAsia="Times New Roman" w:hAnsi="Times New Roman" w:cs="B Lotus"/>
            <w:noProof/>
            <w:sz w:val="28"/>
            <w:szCs w:val="28"/>
            <w:rtl/>
            <w:lang w:bidi="fa-IR"/>
          </w:rPr>
          <w:softHyphen/>
        </w:r>
        <w:r w:rsidR="00A53938" w:rsidRPr="0034028A">
          <w:rPr>
            <w:rStyle w:val="Hyperlink"/>
            <w:rFonts w:ascii="Times New Roman" w:eastAsia="Times New Roman" w:hAnsi="Times New Roman" w:cs="B Lotus" w:hint="eastAsia"/>
            <w:noProof/>
            <w:sz w:val="28"/>
            <w:szCs w:val="28"/>
            <w:rtl/>
            <w:lang w:bidi="fa-IR"/>
          </w:rPr>
          <w:t>ها</w:t>
        </w:r>
        <w:r w:rsidR="00A53938" w:rsidRPr="0034028A">
          <w:rPr>
            <w:rFonts w:cs="B Lotus"/>
            <w:noProof/>
            <w:webHidden/>
            <w:sz w:val="28"/>
            <w:szCs w:val="28"/>
          </w:rPr>
          <w:tab/>
        </w:r>
      </w:hyperlink>
      <w:r w:rsidR="00A53938" w:rsidRPr="0034028A">
        <w:rPr>
          <w:rFonts w:cs="B Lotus" w:hint="cs"/>
          <w:noProof/>
          <w:sz w:val="28"/>
          <w:szCs w:val="28"/>
          <w:rtl/>
        </w:rPr>
        <w:t>35</w:t>
      </w:r>
    </w:p>
    <w:p w:rsidR="00A53938" w:rsidRPr="0034028A" w:rsidRDefault="004D6E43" w:rsidP="00A53938">
      <w:pPr>
        <w:pStyle w:val="TOC2"/>
        <w:rPr>
          <w:rFonts w:cs="B Lotus"/>
          <w:noProof/>
          <w:sz w:val="28"/>
          <w:szCs w:val="28"/>
        </w:rPr>
      </w:pPr>
      <w:hyperlink w:anchor="_Toc408508507" w:history="1">
        <w:r w:rsidR="00A53938" w:rsidRPr="0034028A">
          <w:rPr>
            <w:rStyle w:val="Hyperlink"/>
            <w:rFonts w:ascii="Times New Roman" w:hAnsi="Times New Roman" w:cs="B Lotus" w:hint="cs"/>
            <w:noProof/>
            <w:sz w:val="28"/>
            <w:szCs w:val="28"/>
            <w:rtl/>
            <w:lang w:bidi="fa-IR"/>
          </w:rPr>
          <w:t>9</w:t>
        </w:r>
        <w:r w:rsidR="00A53938" w:rsidRPr="0034028A">
          <w:rPr>
            <w:rStyle w:val="Hyperlink"/>
            <w:rFonts w:ascii="Times New Roman" w:hAnsi="Times New Roman" w:cs="B Lotus"/>
            <w:noProof/>
            <w:sz w:val="28"/>
            <w:szCs w:val="28"/>
            <w:rtl/>
            <w:lang w:bidi="fa-IR"/>
          </w:rPr>
          <w:t xml:space="preserve">-2 </w:t>
        </w:r>
        <w:r w:rsidR="00A53938" w:rsidRPr="0034028A">
          <w:rPr>
            <w:rStyle w:val="Hyperlink"/>
            <w:rFonts w:ascii="Times New Roman" w:hAnsi="Times New Roman" w:cs="B Lotus" w:hint="eastAsia"/>
            <w:noProof/>
            <w:sz w:val="28"/>
            <w:szCs w:val="28"/>
            <w:rtl/>
            <w:lang w:bidi="fa-IR"/>
          </w:rPr>
          <w:t>اهداف</w:t>
        </w:r>
        <w:r w:rsidR="00A53938" w:rsidRPr="0034028A">
          <w:rPr>
            <w:rStyle w:val="Hyperlink"/>
            <w:rFonts w:ascii="Times New Roman" w:hAnsi="Times New Roman" w:cs="B Lotus"/>
            <w:noProof/>
            <w:sz w:val="28"/>
            <w:szCs w:val="28"/>
            <w:rtl/>
            <w:lang w:bidi="fa-IR"/>
          </w:rPr>
          <w:t xml:space="preserve"> </w:t>
        </w:r>
        <w:r w:rsidR="00A53938" w:rsidRPr="0034028A">
          <w:rPr>
            <w:rStyle w:val="Hyperlink"/>
            <w:rFonts w:ascii="Times New Roman" w:hAnsi="Times New Roman" w:cs="B Lotus" w:hint="eastAsia"/>
            <w:noProof/>
            <w:sz w:val="28"/>
            <w:szCs w:val="28"/>
            <w:rtl/>
            <w:lang w:bidi="fa-IR"/>
          </w:rPr>
          <w:t>مد</w:t>
        </w:r>
        <w:r w:rsidR="00A53938" w:rsidRPr="0034028A">
          <w:rPr>
            <w:rStyle w:val="Hyperlink"/>
            <w:rFonts w:ascii="Times New Roman" w:hAnsi="Times New Roman" w:cs="B Lotus" w:hint="cs"/>
            <w:noProof/>
            <w:sz w:val="28"/>
            <w:szCs w:val="28"/>
            <w:rtl/>
            <w:lang w:bidi="fa-IR"/>
          </w:rPr>
          <w:t>ی</w:t>
        </w:r>
        <w:r w:rsidR="00A53938" w:rsidRPr="0034028A">
          <w:rPr>
            <w:rStyle w:val="Hyperlink"/>
            <w:rFonts w:ascii="Times New Roman" w:hAnsi="Times New Roman" w:cs="B Lotus" w:hint="eastAsia"/>
            <w:noProof/>
            <w:sz w:val="28"/>
            <w:szCs w:val="28"/>
            <w:rtl/>
            <w:lang w:bidi="fa-IR"/>
          </w:rPr>
          <w:t>ر</w:t>
        </w:r>
        <w:r w:rsidR="00A53938" w:rsidRPr="0034028A">
          <w:rPr>
            <w:rStyle w:val="Hyperlink"/>
            <w:rFonts w:ascii="Times New Roman" w:hAnsi="Times New Roman" w:cs="B Lotus" w:hint="cs"/>
            <w:noProof/>
            <w:sz w:val="28"/>
            <w:szCs w:val="28"/>
            <w:rtl/>
            <w:lang w:bidi="fa-IR"/>
          </w:rPr>
          <w:t>ی</w:t>
        </w:r>
        <w:r w:rsidR="00A53938" w:rsidRPr="0034028A">
          <w:rPr>
            <w:rStyle w:val="Hyperlink"/>
            <w:rFonts w:ascii="Times New Roman" w:hAnsi="Times New Roman" w:cs="B Lotus" w:hint="eastAsia"/>
            <w:noProof/>
            <w:sz w:val="28"/>
            <w:szCs w:val="28"/>
            <w:rtl/>
            <w:lang w:bidi="fa-IR"/>
          </w:rPr>
          <w:t>ت</w:t>
        </w:r>
        <w:r w:rsidR="00A53938" w:rsidRPr="0034028A">
          <w:rPr>
            <w:rStyle w:val="Hyperlink"/>
            <w:rFonts w:ascii="Times New Roman" w:hAnsi="Times New Roman" w:cs="B Lotus"/>
            <w:noProof/>
            <w:sz w:val="28"/>
            <w:szCs w:val="28"/>
            <w:rtl/>
            <w:lang w:bidi="fa-IR"/>
          </w:rPr>
          <w:t xml:space="preserve"> </w:t>
        </w:r>
        <w:r w:rsidR="00A53938" w:rsidRPr="0034028A">
          <w:rPr>
            <w:rStyle w:val="Hyperlink"/>
            <w:rFonts w:ascii="Times New Roman" w:hAnsi="Times New Roman" w:cs="B Lotus" w:hint="eastAsia"/>
            <w:noProof/>
            <w:sz w:val="28"/>
            <w:szCs w:val="28"/>
            <w:rtl/>
            <w:lang w:bidi="fa-IR"/>
          </w:rPr>
          <w:t>پورتفول</w:t>
        </w:r>
        <w:r w:rsidR="00A53938" w:rsidRPr="0034028A">
          <w:rPr>
            <w:rStyle w:val="Hyperlink"/>
            <w:rFonts w:ascii="Times New Roman" w:hAnsi="Times New Roman" w:cs="B Lotus" w:hint="cs"/>
            <w:noProof/>
            <w:sz w:val="28"/>
            <w:szCs w:val="28"/>
            <w:rtl/>
            <w:lang w:bidi="fa-IR"/>
          </w:rPr>
          <w:t>ی</w:t>
        </w:r>
        <w:r w:rsidR="00A53938" w:rsidRPr="0034028A">
          <w:rPr>
            <w:rStyle w:val="Hyperlink"/>
            <w:rFonts w:ascii="Times New Roman" w:hAnsi="Times New Roman" w:cs="B Lotus" w:hint="eastAsia"/>
            <w:noProof/>
            <w:sz w:val="28"/>
            <w:szCs w:val="28"/>
            <w:rtl/>
            <w:lang w:bidi="fa-IR"/>
          </w:rPr>
          <w:t>و</w:t>
        </w:r>
        <w:r w:rsidR="00A53938" w:rsidRPr="0034028A">
          <w:rPr>
            <w:rStyle w:val="Hyperlink"/>
            <w:rFonts w:ascii="Times New Roman" w:hAnsi="Times New Roman" w:cs="B Lotus"/>
            <w:noProof/>
            <w:sz w:val="28"/>
            <w:szCs w:val="28"/>
            <w:rtl/>
            <w:lang w:bidi="fa-IR"/>
          </w:rPr>
          <w:t xml:space="preserve"> </w:t>
        </w:r>
        <w:r w:rsidR="00A53938" w:rsidRPr="0034028A">
          <w:rPr>
            <w:rStyle w:val="Hyperlink"/>
            <w:rFonts w:ascii="Times New Roman" w:hAnsi="Times New Roman" w:cs="B Lotus" w:hint="eastAsia"/>
            <w:noProof/>
            <w:sz w:val="28"/>
            <w:szCs w:val="28"/>
            <w:rtl/>
            <w:lang w:bidi="fa-IR"/>
          </w:rPr>
          <w:t>طبق</w:t>
        </w:r>
        <w:r w:rsidR="00A53938" w:rsidRPr="0034028A">
          <w:rPr>
            <w:rStyle w:val="Hyperlink"/>
            <w:rFonts w:ascii="Times New Roman" w:hAnsi="Times New Roman" w:cs="B Lotus"/>
            <w:noProof/>
            <w:sz w:val="28"/>
            <w:szCs w:val="28"/>
            <w:rtl/>
            <w:lang w:bidi="fa-IR"/>
          </w:rPr>
          <w:t xml:space="preserve"> </w:t>
        </w:r>
        <w:r w:rsidR="00A53938" w:rsidRPr="0034028A">
          <w:rPr>
            <w:rStyle w:val="Hyperlink"/>
            <w:rFonts w:ascii="Times New Roman" w:hAnsi="Times New Roman" w:cs="B Lotus" w:hint="eastAsia"/>
            <w:noProof/>
            <w:sz w:val="28"/>
            <w:szCs w:val="28"/>
            <w:rtl/>
            <w:lang w:bidi="fa-IR"/>
          </w:rPr>
          <w:t>ادب</w:t>
        </w:r>
        <w:r w:rsidR="00A53938" w:rsidRPr="0034028A">
          <w:rPr>
            <w:rStyle w:val="Hyperlink"/>
            <w:rFonts w:ascii="Times New Roman" w:hAnsi="Times New Roman" w:cs="B Lotus" w:hint="cs"/>
            <w:noProof/>
            <w:sz w:val="28"/>
            <w:szCs w:val="28"/>
            <w:rtl/>
            <w:lang w:bidi="fa-IR"/>
          </w:rPr>
          <w:t>ی</w:t>
        </w:r>
        <w:r w:rsidR="00A53938" w:rsidRPr="0034028A">
          <w:rPr>
            <w:rStyle w:val="Hyperlink"/>
            <w:rFonts w:ascii="Times New Roman" w:hAnsi="Times New Roman" w:cs="B Lotus" w:hint="eastAsia"/>
            <w:noProof/>
            <w:sz w:val="28"/>
            <w:szCs w:val="28"/>
            <w:rtl/>
            <w:lang w:bidi="fa-IR"/>
          </w:rPr>
          <w:t>ات</w:t>
        </w:r>
        <w:r w:rsidR="00A53938" w:rsidRPr="0034028A">
          <w:rPr>
            <w:rFonts w:cs="B Lotus"/>
            <w:noProof/>
            <w:webHidden/>
            <w:sz w:val="28"/>
            <w:szCs w:val="28"/>
          </w:rPr>
          <w:tab/>
        </w:r>
      </w:hyperlink>
      <w:r w:rsidR="00A53938" w:rsidRPr="0034028A">
        <w:rPr>
          <w:rFonts w:cs="B Lotus" w:hint="cs"/>
          <w:noProof/>
          <w:sz w:val="28"/>
          <w:szCs w:val="28"/>
          <w:rtl/>
        </w:rPr>
        <w:t>40</w:t>
      </w:r>
    </w:p>
    <w:p w:rsidR="00A53938" w:rsidRPr="0034028A" w:rsidRDefault="004D6E43" w:rsidP="00A53938">
      <w:pPr>
        <w:pStyle w:val="TOC2"/>
        <w:rPr>
          <w:rFonts w:cs="B Lotus"/>
          <w:noProof/>
          <w:sz w:val="28"/>
          <w:szCs w:val="28"/>
          <w:rtl/>
        </w:rPr>
      </w:pPr>
      <w:hyperlink w:anchor="_Toc408508508" w:history="1">
        <w:r w:rsidR="00A53938" w:rsidRPr="0034028A">
          <w:rPr>
            <w:rStyle w:val="Hyperlink"/>
            <w:rFonts w:cs="B Lotus" w:hint="cs"/>
            <w:noProof/>
            <w:sz w:val="28"/>
            <w:szCs w:val="28"/>
            <w:rtl/>
          </w:rPr>
          <w:t>10</w:t>
        </w:r>
        <w:r w:rsidR="00A53938" w:rsidRPr="0034028A">
          <w:rPr>
            <w:rStyle w:val="Hyperlink"/>
            <w:rFonts w:cs="B Lotus"/>
            <w:noProof/>
            <w:sz w:val="28"/>
            <w:szCs w:val="28"/>
            <w:rtl/>
          </w:rPr>
          <w:t xml:space="preserve">-2 </w:t>
        </w:r>
        <w:r w:rsidR="00A53938" w:rsidRPr="0034028A">
          <w:rPr>
            <w:rStyle w:val="Hyperlink"/>
            <w:rFonts w:cs="B Lotus" w:hint="eastAsia"/>
            <w:noProof/>
            <w:sz w:val="28"/>
            <w:szCs w:val="28"/>
            <w:rtl/>
          </w:rPr>
          <w:t>خلاصه</w:t>
        </w:r>
        <w:r w:rsidR="00A53938" w:rsidRPr="0034028A">
          <w:rPr>
            <w:rStyle w:val="Hyperlink"/>
            <w:rFonts w:cs="B Lotus"/>
            <w:noProof/>
            <w:sz w:val="28"/>
            <w:szCs w:val="28"/>
            <w:rtl/>
          </w:rPr>
          <w:t xml:space="preserve"> </w:t>
        </w:r>
        <w:r w:rsidR="00A53938" w:rsidRPr="0034028A">
          <w:rPr>
            <w:rStyle w:val="Hyperlink"/>
            <w:rFonts w:cs="B Lotus" w:hint="eastAsia"/>
            <w:noProof/>
            <w:sz w:val="28"/>
            <w:szCs w:val="28"/>
            <w:rtl/>
          </w:rPr>
          <w:t>و</w:t>
        </w:r>
        <w:r w:rsidR="00A53938" w:rsidRPr="0034028A">
          <w:rPr>
            <w:rStyle w:val="Hyperlink"/>
            <w:rFonts w:cs="B Lotus"/>
            <w:noProof/>
            <w:sz w:val="28"/>
            <w:szCs w:val="28"/>
            <w:rtl/>
          </w:rPr>
          <w:t xml:space="preserve"> </w:t>
        </w:r>
        <w:r w:rsidR="00A53938" w:rsidRPr="0034028A">
          <w:rPr>
            <w:rStyle w:val="Hyperlink"/>
            <w:rFonts w:cs="B Lotus" w:hint="eastAsia"/>
            <w:noProof/>
            <w:sz w:val="28"/>
            <w:szCs w:val="28"/>
            <w:rtl/>
          </w:rPr>
          <w:t>نت</w:t>
        </w:r>
        <w:r w:rsidR="00A53938" w:rsidRPr="0034028A">
          <w:rPr>
            <w:rStyle w:val="Hyperlink"/>
            <w:rFonts w:cs="B Lotus" w:hint="cs"/>
            <w:noProof/>
            <w:sz w:val="28"/>
            <w:szCs w:val="28"/>
            <w:rtl/>
          </w:rPr>
          <w:t>ی</w:t>
        </w:r>
        <w:r w:rsidR="00A53938" w:rsidRPr="0034028A">
          <w:rPr>
            <w:rStyle w:val="Hyperlink"/>
            <w:rFonts w:cs="B Lotus" w:hint="eastAsia"/>
            <w:noProof/>
            <w:sz w:val="28"/>
            <w:szCs w:val="28"/>
            <w:rtl/>
          </w:rPr>
          <w:t>جه</w:t>
        </w:r>
        <w:r w:rsidR="00A53938" w:rsidRPr="0034028A">
          <w:rPr>
            <w:rStyle w:val="Hyperlink"/>
            <w:rFonts w:cs="B Lotus"/>
            <w:noProof/>
            <w:sz w:val="28"/>
            <w:szCs w:val="28"/>
            <w:rtl/>
          </w:rPr>
          <w:t xml:space="preserve"> </w:t>
        </w:r>
        <w:r w:rsidR="00A53938" w:rsidRPr="0034028A">
          <w:rPr>
            <w:rStyle w:val="Hyperlink"/>
            <w:rFonts w:cs="B Lotus" w:hint="eastAsia"/>
            <w:noProof/>
            <w:sz w:val="28"/>
            <w:szCs w:val="28"/>
            <w:rtl/>
          </w:rPr>
          <w:t>گ</w:t>
        </w:r>
        <w:r w:rsidR="00A53938" w:rsidRPr="0034028A">
          <w:rPr>
            <w:rStyle w:val="Hyperlink"/>
            <w:rFonts w:cs="B Lotus" w:hint="cs"/>
            <w:noProof/>
            <w:sz w:val="28"/>
            <w:szCs w:val="28"/>
            <w:rtl/>
          </w:rPr>
          <w:t>ی</w:t>
        </w:r>
        <w:r w:rsidR="00A53938" w:rsidRPr="0034028A">
          <w:rPr>
            <w:rStyle w:val="Hyperlink"/>
            <w:rFonts w:cs="B Lotus" w:hint="eastAsia"/>
            <w:noProof/>
            <w:sz w:val="28"/>
            <w:szCs w:val="28"/>
            <w:rtl/>
          </w:rPr>
          <w:t>ر</w:t>
        </w:r>
        <w:r w:rsidR="00A53938" w:rsidRPr="0034028A">
          <w:rPr>
            <w:rStyle w:val="Hyperlink"/>
            <w:rFonts w:cs="B Lotus" w:hint="cs"/>
            <w:noProof/>
            <w:sz w:val="28"/>
            <w:szCs w:val="28"/>
            <w:rtl/>
          </w:rPr>
          <w:t>ی</w:t>
        </w:r>
        <w:r w:rsidR="00A53938" w:rsidRPr="0034028A">
          <w:rPr>
            <w:rStyle w:val="Hyperlink"/>
            <w:rFonts w:cs="B Lotus"/>
            <w:noProof/>
            <w:sz w:val="28"/>
            <w:szCs w:val="28"/>
            <w:rtl/>
          </w:rPr>
          <w:t xml:space="preserve"> </w:t>
        </w:r>
        <w:r w:rsidR="00A53938" w:rsidRPr="0034028A">
          <w:rPr>
            <w:rStyle w:val="Hyperlink"/>
            <w:rFonts w:cs="B Lotus" w:hint="eastAsia"/>
            <w:noProof/>
            <w:sz w:val="28"/>
            <w:szCs w:val="28"/>
            <w:rtl/>
          </w:rPr>
          <w:t>فصل</w:t>
        </w:r>
        <w:r w:rsidR="00A53938" w:rsidRPr="0034028A">
          <w:rPr>
            <w:rStyle w:val="Hyperlink"/>
            <w:rFonts w:cs="B Lotus"/>
            <w:noProof/>
            <w:sz w:val="28"/>
            <w:szCs w:val="28"/>
            <w:rtl/>
          </w:rPr>
          <w:t xml:space="preserve"> </w:t>
        </w:r>
        <w:r w:rsidR="00A53938" w:rsidRPr="0034028A">
          <w:rPr>
            <w:rStyle w:val="Hyperlink"/>
            <w:rFonts w:cs="B Lotus" w:hint="eastAsia"/>
            <w:noProof/>
            <w:sz w:val="28"/>
            <w:szCs w:val="28"/>
            <w:rtl/>
          </w:rPr>
          <w:t>دوم</w:t>
        </w:r>
        <w:r w:rsidR="00A53938" w:rsidRPr="0034028A">
          <w:rPr>
            <w:rFonts w:cs="B Lotus"/>
            <w:noProof/>
            <w:webHidden/>
            <w:sz w:val="28"/>
            <w:szCs w:val="28"/>
          </w:rPr>
          <w:tab/>
        </w:r>
      </w:hyperlink>
      <w:r w:rsidR="00A53938" w:rsidRPr="0034028A">
        <w:rPr>
          <w:rFonts w:cs="B Lotus" w:hint="cs"/>
          <w:noProof/>
          <w:sz w:val="28"/>
          <w:szCs w:val="28"/>
          <w:rtl/>
        </w:rPr>
        <w:t>43</w:t>
      </w: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193B9E" w:rsidRDefault="00193B9E" w:rsidP="00A53938">
      <w:pPr>
        <w:pStyle w:val="Subtitle"/>
        <w:spacing w:line="276" w:lineRule="auto"/>
        <w:ind w:right="-90"/>
        <w:jc w:val="both"/>
        <w:outlineLvl w:val="1"/>
        <w:rPr>
          <w:rFonts w:cs="B Titr"/>
          <w:b/>
          <w:bCs/>
          <w:lang w:bidi="fa-IR"/>
        </w:rPr>
      </w:pPr>
    </w:p>
    <w:p w:rsidR="00A53938" w:rsidRPr="0034028A" w:rsidRDefault="00A53938" w:rsidP="00A53938">
      <w:pPr>
        <w:pStyle w:val="Subtitle"/>
        <w:spacing w:line="276" w:lineRule="auto"/>
        <w:ind w:right="-90"/>
        <w:jc w:val="both"/>
        <w:outlineLvl w:val="1"/>
        <w:rPr>
          <w:rFonts w:cs="B Titr"/>
          <w:b/>
          <w:bCs/>
          <w:rtl/>
          <w:lang w:bidi="fa-IR"/>
        </w:rPr>
      </w:pPr>
      <w:bookmarkStart w:id="0" w:name="_GoBack"/>
      <w:bookmarkEnd w:id="0"/>
      <w:r w:rsidRPr="0034028A">
        <w:rPr>
          <w:rFonts w:cs="B Titr" w:hint="cs"/>
          <w:b/>
          <w:bCs/>
          <w:rtl/>
          <w:lang w:bidi="fa-IR"/>
        </w:rPr>
        <w:lastRenderedPageBreak/>
        <w:t>-2 مرور ادبیات و پیشینه تحقیق:</w:t>
      </w:r>
    </w:p>
    <w:p w:rsidR="00A53938" w:rsidRPr="0034028A" w:rsidRDefault="00A53938" w:rsidP="00A53938">
      <w:pPr>
        <w:pStyle w:val="Subtitle"/>
        <w:spacing w:line="276" w:lineRule="auto"/>
        <w:ind w:right="-90"/>
        <w:jc w:val="both"/>
        <w:rPr>
          <w:rFonts w:cs="B Titr"/>
          <w:rtl/>
          <w:lang w:bidi="fa-IR"/>
        </w:rPr>
      </w:pPr>
    </w:p>
    <w:p w:rsidR="00A53938" w:rsidRPr="0034028A" w:rsidRDefault="00A53938" w:rsidP="00A53938">
      <w:pPr>
        <w:pStyle w:val="Subtitle"/>
        <w:spacing w:line="276" w:lineRule="auto"/>
        <w:ind w:right="-90"/>
        <w:jc w:val="both"/>
        <w:rPr>
          <w:rFonts w:cs="B Nazanin"/>
          <w:b/>
          <w:bCs/>
          <w:rtl/>
          <w:lang w:bidi="fa-IR"/>
        </w:rPr>
      </w:pPr>
      <w:r w:rsidRPr="0034028A">
        <w:rPr>
          <w:rFonts w:cs="B Nazanin" w:hint="cs"/>
          <w:b/>
          <w:bCs/>
          <w:rtl/>
          <w:lang w:bidi="fa-IR"/>
        </w:rPr>
        <w:t>مفاهیم مدیریت سرمایه گذاری و مدیریت پروژه</w:t>
      </w:r>
    </w:p>
    <w:p w:rsidR="00A53938" w:rsidRPr="0034028A" w:rsidRDefault="00A53938" w:rsidP="00A53938">
      <w:pPr>
        <w:bidi/>
        <w:jc w:val="both"/>
        <w:rPr>
          <w:rFonts w:cs="B Nazanin"/>
          <w:color w:val="000000" w:themeColor="text1"/>
          <w:sz w:val="28"/>
          <w:szCs w:val="28"/>
          <w:rtl/>
          <w:lang w:bidi="fa-IR"/>
        </w:rPr>
      </w:pPr>
      <w:r w:rsidRPr="0034028A">
        <w:rPr>
          <w:rFonts w:cs="B Nazanin" w:hint="cs"/>
          <w:color w:val="000000" w:themeColor="text1"/>
          <w:sz w:val="28"/>
          <w:szCs w:val="28"/>
          <w:rtl/>
          <w:lang w:bidi="fa-IR"/>
        </w:rPr>
        <w:t>انتخاب برترین پروژه برای بسیاری از سازمانها یک مقوله مهم به حساب می آید.</w:t>
      </w:r>
      <w:r w:rsidRPr="0034028A">
        <w:rPr>
          <w:rFonts w:cs="B Nazanin"/>
          <w:color w:val="000000" w:themeColor="text1"/>
          <w:sz w:val="28"/>
          <w:szCs w:val="28"/>
          <w:lang w:bidi="fa-IR"/>
        </w:rPr>
        <w:t xml:space="preserve"> </w:t>
      </w:r>
      <w:r w:rsidRPr="0034028A">
        <w:rPr>
          <w:rFonts w:cs="B Nazanin" w:hint="cs"/>
          <w:color w:val="000000" w:themeColor="text1"/>
          <w:sz w:val="28"/>
          <w:szCs w:val="28"/>
          <w:rtl/>
          <w:lang w:bidi="fa-IR"/>
        </w:rPr>
        <w:t>ابزارها برای انتخاب و مدیریت پروژه ها، یک نیازی است که به صورت گسترده در تحقیقات، توسعه، تولید</w:t>
      </w:r>
      <w:r w:rsidRPr="0034028A">
        <w:rPr>
          <w:rFonts w:cs="B Nazanin"/>
          <w:color w:val="000000" w:themeColor="text1"/>
          <w:sz w:val="28"/>
          <w:szCs w:val="28"/>
          <w:lang w:bidi="fa-IR"/>
        </w:rPr>
        <w:t xml:space="preserve"> </w:t>
      </w:r>
      <w:r w:rsidRPr="0034028A">
        <w:rPr>
          <w:rFonts w:cs="B Nazanin" w:hint="cs"/>
          <w:color w:val="000000" w:themeColor="text1"/>
          <w:sz w:val="28"/>
          <w:szCs w:val="28"/>
          <w:rtl/>
          <w:lang w:bidi="fa-IR"/>
        </w:rPr>
        <w:t>و فعالیت</w:t>
      </w:r>
      <w:r w:rsidRPr="0034028A">
        <w:rPr>
          <w:rFonts w:cs="B Nazanin"/>
          <w:color w:val="000000" w:themeColor="text1"/>
          <w:sz w:val="28"/>
          <w:szCs w:val="28"/>
          <w:rtl/>
          <w:lang w:bidi="fa-IR"/>
        </w:rPr>
        <w:softHyphen/>
      </w:r>
      <w:r w:rsidRPr="0034028A">
        <w:rPr>
          <w:rFonts w:cs="B Nazanin" w:hint="cs"/>
          <w:color w:val="000000" w:themeColor="text1"/>
          <w:sz w:val="28"/>
          <w:szCs w:val="28"/>
          <w:rtl/>
          <w:lang w:bidi="fa-IR"/>
        </w:rPr>
        <w:t>های بازاریابی برای شرکتهای تولیدی و بخش های دیگر مانند مهندسی، ساخت ، توسعه نرم افزاری مورد توجه قرار گرفته است.</w:t>
      </w:r>
      <w:r w:rsidRPr="0034028A">
        <w:rPr>
          <w:rFonts w:cs="B Nazanin"/>
          <w:color w:val="000000" w:themeColor="text1"/>
          <w:sz w:val="28"/>
          <w:szCs w:val="28"/>
          <w:lang w:bidi="fa-IR"/>
        </w:rPr>
        <w:t xml:space="preserve"> </w:t>
      </w:r>
      <w:r w:rsidRPr="0034028A">
        <w:rPr>
          <w:rFonts w:cs="B Nazanin" w:hint="cs"/>
          <w:color w:val="000000" w:themeColor="text1"/>
          <w:sz w:val="28"/>
          <w:szCs w:val="28"/>
          <w:rtl/>
          <w:lang w:bidi="fa-IR"/>
        </w:rPr>
        <w:t>این ابزارها همچنین در بخش عمومی، دولتی، پزشکی و بخش نظامی مورد استفاده قرار می گیرند. این چنین تنوع کاربرد، متد های گوناگونی برای مدیریت پروژه ها ایجاد نموده است. هدف این بخش این است که نمونه های مهم از این متدها مورد بررسی قرار گیرد و رویکری پیشنهاد دهد که از نقاط قوت متدهای موجود برای توسعه یک استراتژی یکپارچه برای استفاده مدیران در شرایط تصمیم گیری های حساس در ارتباط با انتخاب پروژه ها استفاده کند. استراتژی سازمان در انتخاب متد متناسب با فرهنگ و محیط یک سازمان خاص، انعطاف ایجاد می کند.</w:t>
      </w:r>
    </w:p>
    <w:p w:rsidR="00A53938" w:rsidRPr="0034028A" w:rsidRDefault="00A53938" w:rsidP="00A53938">
      <w:pPr>
        <w:bidi/>
        <w:jc w:val="both"/>
        <w:rPr>
          <w:rFonts w:cs="B Nazanin"/>
          <w:color w:val="000000" w:themeColor="text1"/>
          <w:sz w:val="28"/>
          <w:szCs w:val="28"/>
          <w:rtl/>
          <w:lang w:bidi="fa-IR"/>
        </w:rPr>
      </w:pPr>
      <w:r w:rsidRPr="0034028A">
        <w:rPr>
          <w:rFonts w:cs="B Nazanin" w:hint="cs"/>
          <w:color w:val="000000" w:themeColor="text1"/>
          <w:sz w:val="28"/>
          <w:szCs w:val="28"/>
          <w:rtl/>
          <w:lang w:bidi="fa-IR"/>
        </w:rPr>
        <w:t>در مفهوم کلی، پروژه می تواند به عنوان یک فعالیت بزرگ که از چند فعالیت به هم مرتبط تشکیل شده است و به وسیله سازمان های مختلف انجام می گیرد و دارای اهداف، برنامه و بودجه مشخصی است تعریف شود. یک فعالیت کوتاه مدت، اقدامی کوتاه مدت(از چند هفته تا چند ماه) است که توسط یک سازمان انجام می پذیرد و ممکن است با فعالیت های دیگر ترکیب شود و یک پروژه را به وجود آورد.(آرچیبلد، 1992)</w:t>
      </w:r>
      <w:r w:rsidRPr="0034028A">
        <w:rPr>
          <w:rStyle w:val="FootnoteReference"/>
          <w:rFonts w:cs="B Nazanin"/>
          <w:color w:val="000000" w:themeColor="text1"/>
          <w:sz w:val="28"/>
          <w:szCs w:val="28"/>
          <w:rtl/>
          <w:lang w:bidi="fa-IR"/>
        </w:rPr>
        <w:footnoteReference w:id="1"/>
      </w:r>
      <w:r w:rsidRPr="0034028A">
        <w:rPr>
          <w:rFonts w:cs="B Nazanin" w:hint="cs"/>
          <w:color w:val="000000" w:themeColor="text1"/>
          <w:sz w:val="28"/>
          <w:szCs w:val="28"/>
          <w:rtl/>
          <w:lang w:bidi="fa-IR"/>
        </w:rPr>
        <w:t>. انتخاب برترین پروژه ها و فعالیت های مرتبط برای مدیریت پروژه های انتخاب شده در سرتاسر چرخه عمر پروژه، فعالیت های مهمی در بسیاری از سازمان ها هستند(مارتینو، 1995؛کوپر، 1993؛ مردیت و منتل، 1995)</w:t>
      </w:r>
      <w:r w:rsidRPr="0034028A">
        <w:rPr>
          <w:rStyle w:val="FootnoteReference"/>
          <w:rFonts w:cs="B Nazanin"/>
          <w:color w:val="000000" w:themeColor="text1"/>
          <w:sz w:val="28"/>
          <w:szCs w:val="28"/>
          <w:rtl/>
          <w:lang w:bidi="fa-IR"/>
        </w:rPr>
        <w:footnoteReference w:id="2"/>
      </w:r>
    </w:p>
    <w:p w:rsidR="00A53938" w:rsidRPr="0034028A" w:rsidRDefault="00A53938" w:rsidP="00A53938">
      <w:pPr>
        <w:bidi/>
        <w:jc w:val="both"/>
        <w:rPr>
          <w:rFonts w:cs="B Nazanin"/>
          <w:color w:val="000000" w:themeColor="text1"/>
          <w:sz w:val="28"/>
          <w:szCs w:val="28"/>
          <w:rtl/>
          <w:lang w:bidi="fa-IR"/>
        </w:rPr>
      </w:pPr>
      <w:r w:rsidRPr="0034028A">
        <w:rPr>
          <w:rFonts w:cs="B Nazanin" w:hint="cs"/>
          <w:color w:val="000000" w:themeColor="text1"/>
          <w:sz w:val="28"/>
          <w:szCs w:val="28"/>
          <w:rtl/>
          <w:lang w:bidi="fa-IR"/>
        </w:rPr>
        <w:t xml:space="preserve">از طرفی مقدار منابع مالي و فيزيكي اين پروژه ها اغلب كاملا محدود است و پروژه ها تحت مديريت يكسان براي جذب اين منابع محدود و كمياب با يكديگر رقابت مي كنند. به همین دلیل نیاز است تا از بین پروژه های موجود به منظور پاسخ گویی اهداف سازمان، از طرقی بهترین پروژه ها انتخاب شود. بنابراین وقتي </w:t>
      </w:r>
      <w:r w:rsidRPr="0034028A">
        <w:rPr>
          <w:rFonts w:cs="B Nazanin" w:hint="cs"/>
          <w:color w:val="000000" w:themeColor="text1"/>
          <w:sz w:val="28"/>
          <w:szCs w:val="28"/>
          <w:rtl/>
          <w:lang w:bidi="fa-IR"/>
        </w:rPr>
        <w:lastRenderedPageBreak/>
        <w:t>گروهي از پروژه ها ارزيابي شده و بر اساس يك سري از معيارهاي خاص و ويژه اولويت بندي شوند در اين صورت سازمان نتايج بهتري را از پروژه ها دريافت  خواهد داشت.</w:t>
      </w:r>
    </w:p>
    <w:p w:rsidR="00A53938" w:rsidRPr="0034028A" w:rsidRDefault="00A53938" w:rsidP="00A53938">
      <w:pPr>
        <w:pStyle w:val="Subtitle"/>
        <w:spacing w:line="276" w:lineRule="auto"/>
        <w:ind w:right="-90"/>
        <w:jc w:val="both"/>
        <w:rPr>
          <w:rFonts w:cs="B Nazanin"/>
          <w:color w:val="000000" w:themeColor="text1"/>
          <w:rtl/>
          <w:lang w:bidi="fa-IR"/>
        </w:rPr>
      </w:pPr>
      <w:r w:rsidRPr="0034028A">
        <w:rPr>
          <w:rFonts w:cs="B Nazanin" w:hint="cs"/>
          <w:color w:val="000000" w:themeColor="text1"/>
          <w:rtl/>
          <w:lang w:bidi="fa-IR"/>
        </w:rPr>
        <w:t>گزينش پروژه هاي مناسب، تخصيص صحيح منابع محدود سازمان، تامين سلامت روابط سازماني مديران پروژه از جمله مهمترين مباني نظري تشكيل دهنده اين سيستم مي باشد (زارع اشكذري، 1384).</w:t>
      </w:r>
    </w:p>
    <w:p w:rsidR="00A53938" w:rsidRPr="0034028A" w:rsidRDefault="00A53938" w:rsidP="00A53938">
      <w:pPr>
        <w:pStyle w:val="Subtitle"/>
        <w:spacing w:line="276" w:lineRule="auto"/>
        <w:ind w:right="-90"/>
        <w:jc w:val="both"/>
        <w:rPr>
          <w:rFonts w:cs="B Nazanin"/>
          <w:b/>
          <w:color w:val="000000" w:themeColor="text1"/>
          <w:rtl/>
          <w:lang w:bidi="fa-IR"/>
        </w:rPr>
      </w:pPr>
      <w:r w:rsidRPr="0034028A">
        <w:rPr>
          <w:rFonts w:cs="B Nazanin" w:hint="cs"/>
          <w:b/>
          <w:color w:val="000000" w:themeColor="text1"/>
          <w:rtl/>
          <w:lang w:bidi="fa-IR"/>
        </w:rPr>
        <w:t xml:space="preserve">مديريت سبد پروژه فرايند تصميم گيري پويايي را مهيا مي سازد كه مي توان در آن ارزش ها را مورد سنجش قرار داد پروژه هاي سازمان را اولويت بندي كرد و در نهايت منابع محدود سازماني را  براي دستيابي به اهداف كلان سازمان به درستي بين پروژه ها تخصيص داد </w:t>
      </w:r>
      <w:r w:rsidRPr="0034028A">
        <w:rPr>
          <w:rFonts w:cs="B Nazanin" w:hint="cs"/>
          <w:color w:val="000000" w:themeColor="text1"/>
          <w:rtl/>
          <w:lang w:bidi="fa-IR"/>
        </w:rPr>
        <w:t>(ابونيا عمران، 1387).</w:t>
      </w:r>
    </w:p>
    <w:p w:rsidR="00A53938" w:rsidRPr="0034028A" w:rsidRDefault="00A53938" w:rsidP="00A53938">
      <w:pPr>
        <w:pStyle w:val="Subtitle"/>
        <w:spacing w:line="276" w:lineRule="auto"/>
        <w:ind w:right="-90"/>
        <w:jc w:val="both"/>
        <w:rPr>
          <w:rFonts w:cs="B Nazanin"/>
          <w:color w:val="000000" w:themeColor="text1"/>
          <w:rtl/>
          <w:lang w:bidi="fa-IR"/>
        </w:rPr>
      </w:pPr>
      <w:r w:rsidRPr="0034028A">
        <w:rPr>
          <w:rFonts w:cs="B Nazanin" w:hint="cs"/>
          <w:color w:val="000000" w:themeColor="text1"/>
          <w:rtl/>
          <w:lang w:bidi="fa-IR"/>
        </w:rPr>
        <w:t xml:space="preserve"> عامل اصلي درگير در مديريت پورتفوليو، افراد و يا همان تصميم گيرندگان، ابزار و تكنيك ها و مدل هاي انتخاب، و در نهايت فرايند و يا چارچوب مورد استفاده درانتخاب پروژه ها مي باشند (بهزاد ابونيا عمران، 1387).</w:t>
      </w:r>
    </w:p>
    <w:p w:rsidR="00A53938" w:rsidRPr="0034028A" w:rsidRDefault="00A53938" w:rsidP="00A53938">
      <w:pPr>
        <w:bidi/>
        <w:jc w:val="both"/>
        <w:rPr>
          <w:rFonts w:cs="B Nazanin"/>
          <w:color w:val="000000" w:themeColor="text1"/>
          <w:sz w:val="28"/>
          <w:szCs w:val="28"/>
          <w:lang w:bidi="fa-IR"/>
        </w:rPr>
      </w:pPr>
      <w:r w:rsidRPr="0034028A">
        <w:rPr>
          <w:rFonts w:cs="B Nazanin" w:hint="cs"/>
          <w:color w:val="000000" w:themeColor="text1"/>
          <w:sz w:val="28"/>
          <w:szCs w:val="28"/>
          <w:rtl/>
          <w:lang w:bidi="fa-IR"/>
        </w:rPr>
        <w:t>شواهدی وجود دارد که حاکی از آن است که سازمان ها تلاش های جدی لیکن پراکنده ای برای برآورد، ارزیابی و انتخاب پروژه های  بهینه انجام می دهند(داس سانتوس، 1989؛کوپر و همکاران، 1995)</w:t>
      </w:r>
      <w:r w:rsidRPr="0034028A">
        <w:rPr>
          <w:rStyle w:val="FootnoteReference"/>
          <w:rFonts w:cs="B Nazanin"/>
          <w:color w:val="000000" w:themeColor="text1"/>
          <w:sz w:val="28"/>
          <w:szCs w:val="28"/>
          <w:rtl/>
          <w:lang w:bidi="fa-IR"/>
        </w:rPr>
        <w:footnoteReference w:id="3"/>
      </w:r>
      <w:r w:rsidRPr="0034028A">
        <w:rPr>
          <w:rFonts w:cs="B Nazanin" w:hint="cs"/>
          <w:color w:val="000000" w:themeColor="text1"/>
          <w:sz w:val="28"/>
          <w:szCs w:val="28"/>
          <w:rtl/>
          <w:lang w:bidi="fa-IR"/>
        </w:rPr>
        <w:t>. تحلیل پورتفولیویی از پروژه</w:t>
      </w:r>
      <w:r w:rsidRPr="0034028A">
        <w:rPr>
          <w:rFonts w:cs="B Nazanin"/>
          <w:color w:val="000000" w:themeColor="text1"/>
          <w:sz w:val="28"/>
          <w:szCs w:val="28"/>
          <w:rtl/>
          <w:lang w:bidi="fa-IR"/>
        </w:rPr>
        <w:softHyphen/>
      </w:r>
      <w:r w:rsidRPr="0034028A">
        <w:rPr>
          <w:rFonts w:cs="B Nazanin" w:hint="cs"/>
          <w:color w:val="000000" w:themeColor="text1"/>
          <w:sz w:val="28"/>
          <w:szCs w:val="28"/>
          <w:rtl/>
          <w:lang w:bidi="fa-IR"/>
        </w:rPr>
        <w:t>ها نیز در سال 1990 شروع به شکوفا شدن نمود تا به عنوان ابزاری قدرتمند برای برنامه ریزی پورتفولیوی کسب و کار مورد استفاده قرار گیرد(راشل و همکاران، 1991)</w:t>
      </w:r>
      <w:r w:rsidRPr="0034028A">
        <w:rPr>
          <w:rFonts w:cs="B Nazanin"/>
          <w:color w:val="000000" w:themeColor="text1"/>
          <w:sz w:val="28"/>
          <w:szCs w:val="28"/>
          <w:lang w:bidi="fa-IR"/>
        </w:rPr>
        <w:t>.</w:t>
      </w:r>
      <w:r w:rsidRPr="0034028A">
        <w:rPr>
          <w:rStyle w:val="FootnoteReference"/>
          <w:rFonts w:cs="B Nazanin"/>
          <w:color w:val="000000" w:themeColor="text1"/>
          <w:sz w:val="28"/>
          <w:szCs w:val="28"/>
          <w:lang w:bidi="fa-IR"/>
        </w:rPr>
        <w:footnoteReference w:id="4"/>
      </w:r>
      <w:r w:rsidRPr="0034028A">
        <w:rPr>
          <w:rFonts w:cs="B Nazanin" w:hint="cs"/>
          <w:color w:val="000000" w:themeColor="text1"/>
          <w:sz w:val="28"/>
          <w:szCs w:val="28"/>
          <w:rtl/>
          <w:lang w:bidi="fa-IR"/>
        </w:rPr>
        <w:t xml:space="preserve"> برخی از معیارها که در فرایند انتخاب پروژه ها مد نظر قرار گرفته است شامل: اولویت ها و اهداف سازمانی، سود مالی، منابع ناملموس، در دسترس بودن منابع و سطوح ریسک است (اسنیدرجانز و سانتانام، 1993)</w:t>
      </w:r>
      <w:r w:rsidRPr="0034028A">
        <w:rPr>
          <w:rStyle w:val="FootnoteReference"/>
          <w:rFonts w:cs="B Nazanin"/>
          <w:color w:val="000000" w:themeColor="text1"/>
          <w:sz w:val="28"/>
          <w:szCs w:val="28"/>
          <w:rtl/>
          <w:lang w:bidi="fa-IR"/>
        </w:rPr>
        <w:footnoteReference w:id="5"/>
      </w:r>
      <w:r w:rsidRPr="0034028A">
        <w:rPr>
          <w:rFonts w:cs="B Nazanin" w:hint="cs"/>
          <w:color w:val="000000" w:themeColor="text1"/>
          <w:sz w:val="28"/>
          <w:szCs w:val="28"/>
          <w:rtl/>
          <w:lang w:bidi="fa-IR"/>
        </w:rPr>
        <w:t>.</w:t>
      </w:r>
    </w:p>
    <w:p w:rsidR="00A53938" w:rsidRPr="0034028A" w:rsidRDefault="00A53938" w:rsidP="00A53938">
      <w:pPr>
        <w:bidi/>
        <w:jc w:val="both"/>
        <w:rPr>
          <w:rFonts w:cs="B Nazanin"/>
          <w:color w:val="000000" w:themeColor="text1"/>
          <w:sz w:val="28"/>
          <w:szCs w:val="28"/>
          <w:rtl/>
          <w:lang w:bidi="fa-IR"/>
        </w:rPr>
      </w:pPr>
      <w:r w:rsidRPr="0034028A">
        <w:rPr>
          <w:rFonts w:cs="B Nazanin" w:hint="cs"/>
          <w:color w:val="000000" w:themeColor="text1"/>
          <w:sz w:val="28"/>
          <w:szCs w:val="28"/>
          <w:rtl/>
          <w:lang w:bidi="fa-IR"/>
        </w:rPr>
        <w:t>به منظور بحث راجع به پروژه ها، نیاز است که در ابتدا خاصیت های عمومی پروژه ها را درک کنیم. ویژگی هایی که پروژه ها دارند شامل موارد زیر است(مردیت و منتل، 1995)</w:t>
      </w:r>
      <w:r w:rsidRPr="0034028A">
        <w:rPr>
          <w:rFonts w:cs="B Nazanin"/>
          <w:color w:val="000000" w:themeColor="text1"/>
          <w:sz w:val="28"/>
          <w:szCs w:val="28"/>
          <w:lang w:bidi="fa-IR"/>
        </w:rPr>
        <w:t>:</w:t>
      </w:r>
    </w:p>
    <w:p w:rsidR="00A53938" w:rsidRPr="0034028A" w:rsidRDefault="00A53938" w:rsidP="00A53938">
      <w:pPr>
        <w:pStyle w:val="ListParagraph"/>
        <w:numPr>
          <w:ilvl w:val="0"/>
          <w:numId w:val="1"/>
        </w:numPr>
        <w:bidi/>
        <w:ind w:left="785"/>
        <w:jc w:val="both"/>
        <w:rPr>
          <w:rFonts w:cs="B Nazanin"/>
          <w:color w:val="000000" w:themeColor="text1"/>
          <w:sz w:val="28"/>
          <w:szCs w:val="28"/>
        </w:rPr>
      </w:pPr>
      <w:r w:rsidRPr="0034028A">
        <w:rPr>
          <w:rFonts w:cs="B Nazanin" w:hint="cs"/>
          <w:color w:val="000000" w:themeColor="text1"/>
          <w:sz w:val="28"/>
          <w:szCs w:val="28"/>
          <w:rtl/>
        </w:rPr>
        <w:t xml:space="preserve">چرخه عمر: شامل تعریف پروژه، طراحی، توسعه ، ساخت ، نصب و مراحل پس از تکمیل. </w:t>
      </w:r>
    </w:p>
    <w:p w:rsidR="00A53938" w:rsidRPr="0034028A" w:rsidRDefault="00A53938" w:rsidP="00A53938">
      <w:pPr>
        <w:pStyle w:val="ListParagraph"/>
        <w:numPr>
          <w:ilvl w:val="0"/>
          <w:numId w:val="1"/>
        </w:numPr>
        <w:bidi/>
        <w:ind w:left="785"/>
        <w:jc w:val="both"/>
        <w:rPr>
          <w:rFonts w:cs="B Nazanin"/>
          <w:color w:val="000000" w:themeColor="text1"/>
          <w:sz w:val="28"/>
          <w:szCs w:val="28"/>
        </w:rPr>
      </w:pPr>
      <w:r w:rsidRPr="0034028A">
        <w:rPr>
          <w:rFonts w:cs="B Nazanin" w:hint="cs"/>
          <w:color w:val="000000" w:themeColor="text1"/>
          <w:sz w:val="28"/>
          <w:szCs w:val="28"/>
          <w:rtl/>
        </w:rPr>
        <w:lastRenderedPageBreak/>
        <w:t>وابستگی ها: پروژه ها معمولا با پروژه های دیگر که ممکن است به طور همزمان در سازمان در حال انجام باشند تعامل داشته باشند.</w:t>
      </w:r>
    </w:p>
    <w:p w:rsidR="00A53938" w:rsidRPr="0034028A" w:rsidRDefault="00A53938" w:rsidP="00A53938">
      <w:pPr>
        <w:pStyle w:val="ListParagraph"/>
        <w:numPr>
          <w:ilvl w:val="0"/>
          <w:numId w:val="1"/>
        </w:numPr>
        <w:bidi/>
        <w:ind w:left="785"/>
        <w:jc w:val="both"/>
        <w:rPr>
          <w:rFonts w:cs="B Nazanin"/>
          <w:color w:val="000000" w:themeColor="text1"/>
          <w:sz w:val="28"/>
          <w:szCs w:val="28"/>
        </w:rPr>
      </w:pPr>
      <w:r w:rsidRPr="0034028A">
        <w:rPr>
          <w:rFonts w:cs="B Nazanin" w:hint="cs"/>
          <w:color w:val="000000" w:themeColor="text1"/>
          <w:sz w:val="28"/>
          <w:szCs w:val="28"/>
          <w:rtl/>
        </w:rPr>
        <w:t>یکتا بودن: هر پروژه مشخصه های منحصر به فردی دارد که یکتا بوده و نیازمند توجه ویژه می باشد.</w:t>
      </w:r>
    </w:p>
    <w:p w:rsidR="00A53938" w:rsidRPr="0034028A" w:rsidRDefault="00A53938" w:rsidP="00A53938">
      <w:pPr>
        <w:pStyle w:val="ListParagraph"/>
        <w:numPr>
          <w:ilvl w:val="0"/>
          <w:numId w:val="1"/>
        </w:numPr>
        <w:bidi/>
        <w:ind w:left="785"/>
        <w:jc w:val="both"/>
        <w:rPr>
          <w:rFonts w:cs="B Nazanin"/>
          <w:color w:val="000000" w:themeColor="text1"/>
          <w:sz w:val="28"/>
          <w:szCs w:val="28"/>
          <w:rtl/>
        </w:rPr>
      </w:pPr>
      <w:r w:rsidRPr="0034028A">
        <w:rPr>
          <w:rFonts w:cs="B Nazanin" w:hint="cs"/>
          <w:color w:val="000000" w:themeColor="text1"/>
          <w:sz w:val="28"/>
          <w:szCs w:val="28"/>
          <w:rtl/>
        </w:rPr>
        <w:t>رقابت: هر پروژه انتخابی بایستی برای منابع کمیاب و نیز برای توجه مدیریت در هر فاز از چرخه عمر خود با سایر پروژه ها رقابت کند.</w:t>
      </w:r>
    </w:p>
    <w:p w:rsidR="00A53938" w:rsidRPr="0034028A" w:rsidRDefault="00A53938" w:rsidP="00A53938">
      <w:pPr>
        <w:pStyle w:val="Subtitle"/>
        <w:spacing w:line="276" w:lineRule="auto"/>
        <w:ind w:right="-90"/>
        <w:jc w:val="both"/>
        <w:rPr>
          <w:rFonts w:cs="B Nazanin"/>
          <w:color w:val="000000" w:themeColor="text1"/>
          <w:rtl/>
          <w:lang w:bidi="fa-IR"/>
        </w:rPr>
      </w:pPr>
      <w:r w:rsidRPr="0034028A">
        <w:rPr>
          <w:rFonts w:cs="B Nazanin" w:hint="cs"/>
          <w:color w:val="000000" w:themeColor="text1"/>
          <w:rtl/>
          <w:lang w:bidi="fa-IR"/>
        </w:rPr>
        <w:t>با مرور ادبيات می توان به اهميت مديريت  پروژه ها، ارزيابي، رتبه بندي و انتخاب پروژه ها بر اساس استراتژي پی برد. اين مساله به خصوص در انتخاب پروژه هاي درست و پياده سازي بخش بزرگي از مديريت استراتژيك در سازمان مربوط مي شود (سپهري و احسانفر، 1389).</w:t>
      </w:r>
    </w:p>
    <w:p w:rsidR="00A53938" w:rsidRPr="0034028A" w:rsidRDefault="00A53938" w:rsidP="00A53938">
      <w:pPr>
        <w:pStyle w:val="Subtitle"/>
        <w:spacing w:line="276" w:lineRule="auto"/>
        <w:ind w:right="-90"/>
        <w:jc w:val="both"/>
        <w:rPr>
          <w:rFonts w:cs="B Nazanin"/>
          <w:color w:val="000000" w:themeColor="text1"/>
          <w:rtl/>
          <w:lang w:bidi="fa-IR"/>
        </w:rPr>
      </w:pPr>
      <w:r w:rsidRPr="0034028A">
        <w:rPr>
          <w:rFonts w:cs="B Nazanin" w:hint="cs"/>
          <w:color w:val="000000" w:themeColor="text1"/>
          <w:rtl/>
          <w:lang w:bidi="fa-IR"/>
        </w:rPr>
        <w:t xml:space="preserve">با مطالعه ادبیات موضوع مقالات لاتین متوجه می شویم که هر چارچوب از سه بخش فرآیند، معیار و ابزار تشکیل شده است. در اکثر چارچوب ها، طراحی فرایند به عهده سازمان گذارده شده است و بنابراین ابتدا چارچوب های موجود تشریح و سپس معیارها و ابزار های مورد استفاده مورد بحث قرار داده می شود. </w:t>
      </w:r>
    </w:p>
    <w:p w:rsidR="00A53938" w:rsidRPr="0034028A" w:rsidRDefault="00A53938" w:rsidP="00A53938">
      <w:pPr>
        <w:pStyle w:val="Subtitle"/>
        <w:spacing w:line="276" w:lineRule="auto"/>
        <w:ind w:right="-90"/>
        <w:jc w:val="both"/>
        <w:rPr>
          <w:rFonts w:cs="B Titr"/>
          <w:rtl/>
          <w:lang w:bidi="fa-IR"/>
        </w:rPr>
      </w:pPr>
    </w:p>
    <w:p w:rsidR="00A53938" w:rsidRPr="0034028A" w:rsidRDefault="00A53938" w:rsidP="00A53938">
      <w:pPr>
        <w:pStyle w:val="Subtitle"/>
        <w:spacing w:line="276" w:lineRule="auto"/>
        <w:ind w:right="-90"/>
        <w:jc w:val="both"/>
        <w:outlineLvl w:val="1"/>
        <w:rPr>
          <w:rFonts w:cs="B Titr"/>
          <w:b/>
          <w:bCs/>
          <w:rtl/>
          <w:lang w:bidi="fa-IR"/>
        </w:rPr>
      </w:pPr>
      <w:bookmarkStart w:id="1" w:name="_Toc408508500"/>
      <w:r w:rsidRPr="0034028A">
        <w:rPr>
          <w:rFonts w:cs="B Titr" w:hint="cs"/>
          <w:b/>
          <w:bCs/>
          <w:rtl/>
          <w:lang w:bidi="fa-IR"/>
        </w:rPr>
        <w:t>2-2 چارچوب</w:t>
      </w:r>
      <w:r w:rsidRPr="0034028A">
        <w:rPr>
          <w:rStyle w:val="FootnoteReference"/>
          <w:rFonts w:eastAsiaTheme="majorEastAsia" w:cs="B Titr"/>
          <w:rtl/>
          <w:lang w:bidi="fa-IR"/>
        </w:rPr>
        <w:footnoteReference w:id="6"/>
      </w:r>
      <w:r w:rsidRPr="0034028A">
        <w:rPr>
          <w:rFonts w:cs="B Titr" w:hint="cs"/>
          <w:b/>
          <w:bCs/>
          <w:rtl/>
          <w:lang w:bidi="fa-IR"/>
        </w:rPr>
        <w:t xml:space="preserve"> های انتخاب پروژه</w:t>
      </w:r>
      <w:bookmarkEnd w:id="1"/>
    </w:p>
    <w:p w:rsidR="00A53938" w:rsidRPr="0034028A" w:rsidRDefault="00A53938" w:rsidP="00A53938">
      <w:pPr>
        <w:pStyle w:val="Subtitle"/>
        <w:spacing w:line="276" w:lineRule="auto"/>
        <w:ind w:right="-90"/>
        <w:jc w:val="both"/>
        <w:rPr>
          <w:rFonts w:cs="B Titr"/>
          <w:rtl/>
          <w:lang w:bidi="fa-IR"/>
        </w:rPr>
      </w:pPr>
    </w:p>
    <w:p w:rsidR="00A53938" w:rsidRPr="0034028A" w:rsidRDefault="00A53938" w:rsidP="00A53938">
      <w:pPr>
        <w:pStyle w:val="Subtitle"/>
        <w:spacing w:line="276" w:lineRule="auto"/>
        <w:ind w:right="-90"/>
        <w:jc w:val="both"/>
        <w:rPr>
          <w:rtl/>
        </w:rPr>
      </w:pPr>
      <w:r w:rsidRPr="0034028A">
        <w:rPr>
          <w:rFonts w:cs="B Nazanin" w:hint="cs"/>
          <w:rtl/>
          <w:lang w:bidi="fa-IR"/>
        </w:rPr>
        <w:t xml:space="preserve">در </w:t>
      </w:r>
      <w:r w:rsidRPr="0034028A">
        <w:rPr>
          <w:rFonts w:cs="B Nazanin"/>
          <w:rtl/>
          <w:lang w:bidi="fa-IR"/>
        </w:rPr>
        <w:t>مسا</w:t>
      </w:r>
      <w:r w:rsidRPr="0034028A">
        <w:rPr>
          <w:rFonts w:cs="B Nazanin" w:hint="cs"/>
          <w:rtl/>
          <w:lang w:bidi="fa-IR"/>
        </w:rPr>
        <w:t>ی</w:t>
      </w:r>
      <w:r w:rsidRPr="0034028A">
        <w:rPr>
          <w:rFonts w:cs="B Nazanin" w:hint="eastAsia"/>
          <w:rtl/>
          <w:lang w:bidi="fa-IR"/>
        </w:rPr>
        <w:t>ل</w:t>
      </w:r>
      <w:r w:rsidRPr="0034028A">
        <w:rPr>
          <w:rFonts w:cs="B Nazanin" w:hint="cs"/>
          <w:rtl/>
          <w:lang w:bidi="fa-IR"/>
        </w:rPr>
        <w:t>ی</w:t>
      </w:r>
      <w:r w:rsidRPr="0034028A">
        <w:rPr>
          <w:rFonts w:cs="B Nazanin"/>
          <w:rtl/>
          <w:lang w:bidi="fa-IR"/>
        </w:rPr>
        <w:t xml:space="preserve"> چون بودجه</w:t>
      </w:r>
      <w:r w:rsidRPr="0034028A">
        <w:rPr>
          <w:rFonts w:cs="B Nazanin" w:hint="cs"/>
          <w:rtl/>
          <w:lang w:bidi="fa-IR"/>
        </w:rPr>
        <w:t xml:space="preserve"> </w:t>
      </w:r>
      <w:r w:rsidRPr="0034028A">
        <w:rPr>
          <w:rFonts w:cs="B Nazanin"/>
          <w:rtl/>
          <w:lang w:bidi="fa-IR"/>
        </w:rPr>
        <w:t>بند</w:t>
      </w:r>
      <w:r w:rsidRPr="0034028A">
        <w:rPr>
          <w:rFonts w:cs="B Nazanin" w:hint="cs"/>
          <w:rtl/>
          <w:lang w:bidi="fa-IR"/>
        </w:rPr>
        <w:t>ی</w:t>
      </w:r>
      <w:r w:rsidRPr="0034028A">
        <w:rPr>
          <w:rFonts w:cs="B Nazanin" w:hint="eastAsia"/>
          <w:rtl/>
          <w:lang w:bidi="fa-IR"/>
        </w:rPr>
        <w:t>،</w:t>
      </w:r>
      <w:r w:rsidRPr="0034028A">
        <w:rPr>
          <w:rFonts w:cs="B Nazanin"/>
          <w:rtl/>
          <w:lang w:bidi="fa-IR"/>
        </w:rPr>
        <w:t xml:space="preserve"> تخص</w:t>
      </w:r>
      <w:r w:rsidRPr="0034028A">
        <w:rPr>
          <w:rFonts w:cs="B Nazanin" w:hint="cs"/>
          <w:rtl/>
          <w:lang w:bidi="fa-IR"/>
        </w:rPr>
        <w:t>ی</w:t>
      </w:r>
      <w:r w:rsidRPr="0034028A">
        <w:rPr>
          <w:rFonts w:cs="B Nazanin" w:hint="eastAsia"/>
          <w:rtl/>
          <w:lang w:bidi="fa-IR"/>
        </w:rPr>
        <w:t>ص</w:t>
      </w:r>
      <w:r w:rsidRPr="0034028A">
        <w:rPr>
          <w:rFonts w:cs="B Nazanin"/>
          <w:rtl/>
          <w:lang w:bidi="fa-IR"/>
        </w:rPr>
        <w:t xml:space="preserve"> منابع و ... ، لازم است نسبت به اولو</w:t>
      </w:r>
      <w:r w:rsidRPr="0034028A">
        <w:rPr>
          <w:rFonts w:cs="B Nazanin" w:hint="cs"/>
          <w:rtl/>
          <w:lang w:bidi="fa-IR"/>
        </w:rPr>
        <w:t>ی</w:t>
      </w:r>
      <w:r w:rsidRPr="0034028A">
        <w:rPr>
          <w:rFonts w:cs="B Nazanin" w:hint="eastAsia"/>
          <w:rtl/>
          <w:lang w:bidi="fa-IR"/>
        </w:rPr>
        <w:t>ت</w:t>
      </w:r>
      <w:r w:rsidRPr="0034028A">
        <w:rPr>
          <w:rFonts w:cs="B Nazanin" w:hint="cs"/>
          <w:rtl/>
          <w:lang w:bidi="fa-IR"/>
        </w:rPr>
        <w:t xml:space="preserve"> </w:t>
      </w:r>
      <w:r w:rsidRPr="0034028A">
        <w:rPr>
          <w:rFonts w:cs="B Nazanin" w:hint="eastAsia"/>
          <w:rtl/>
          <w:lang w:bidi="fa-IR"/>
        </w:rPr>
        <w:t>بند</w:t>
      </w:r>
      <w:r w:rsidRPr="0034028A">
        <w:rPr>
          <w:rFonts w:cs="B Nazanin" w:hint="cs"/>
          <w:rtl/>
          <w:lang w:bidi="fa-IR"/>
        </w:rPr>
        <w:t>ی</w:t>
      </w:r>
      <w:r w:rsidRPr="0034028A">
        <w:rPr>
          <w:rFonts w:cs="B Nazanin"/>
          <w:rtl/>
          <w:lang w:bidi="fa-IR"/>
        </w:rPr>
        <w:t xml:space="preserve"> اهداف استراتژ</w:t>
      </w:r>
      <w:r w:rsidRPr="0034028A">
        <w:rPr>
          <w:rFonts w:cs="B Nazanin" w:hint="cs"/>
          <w:rtl/>
          <w:lang w:bidi="fa-IR"/>
        </w:rPr>
        <w:t>ی</w:t>
      </w:r>
      <w:r w:rsidRPr="0034028A">
        <w:rPr>
          <w:rFonts w:cs="B Nazanin" w:hint="eastAsia"/>
          <w:rtl/>
          <w:lang w:bidi="fa-IR"/>
        </w:rPr>
        <w:t>ک</w:t>
      </w:r>
      <w:r w:rsidRPr="0034028A">
        <w:rPr>
          <w:rFonts w:cs="B Nazanin" w:hint="cs"/>
          <w:rtl/>
          <w:lang w:bidi="fa-IR"/>
        </w:rPr>
        <w:t xml:space="preserve"> </w:t>
      </w:r>
      <w:r w:rsidRPr="0034028A">
        <w:rPr>
          <w:rFonts w:cs="B Nazanin" w:hint="eastAsia"/>
          <w:rtl/>
          <w:lang w:bidi="fa-IR"/>
        </w:rPr>
        <w:t>اقدام</w:t>
      </w:r>
      <w:r w:rsidRPr="0034028A">
        <w:rPr>
          <w:rFonts w:cs="B Nazanin"/>
          <w:rtl/>
          <w:lang w:bidi="fa-IR"/>
        </w:rPr>
        <w:t xml:space="preserve"> نمود. برا</w:t>
      </w:r>
      <w:r w:rsidRPr="0034028A">
        <w:rPr>
          <w:rFonts w:cs="B Nazanin" w:hint="cs"/>
          <w:rtl/>
          <w:lang w:bidi="fa-IR"/>
        </w:rPr>
        <w:t>ی</w:t>
      </w:r>
      <w:r w:rsidRPr="0034028A">
        <w:rPr>
          <w:rFonts w:cs="B Nazanin"/>
          <w:rtl/>
          <w:lang w:bidi="fa-IR"/>
        </w:rPr>
        <w:t xml:space="preserve"> اولو</w:t>
      </w:r>
      <w:r w:rsidRPr="0034028A">
        <w:rPr>
          <w:rFonts w:cs="B Nazanin" w:hint="cs"/>
          <w:rtl/>
          <w:lang w:bidi="fa-IR"/>
        </w:rPr>
        <w:t>ی</w:t>
      </w:r>
      <w:r w:rsidRPr="0034028A">
        <w:rPr>
          <w:rFonts w:cs="B Nazanin" w:hint="eastAsia"/>
          <w:rtl/>
          <w:lang w:bidi="fa-IR"/>
        </w:rPr>
        <w:t>ت</w:t>
      </w:r>
      <w:r w:rsidRPr="0034028A">
        <w:rPr>
          <w:rFonts w:cs="B Nazanin" w:hint="cs"/>
          <w:rtl/>
          <w:lang w:bidi="fa-IR"/>
        </w:rPr>
        <w:t xml:space="preserve"> </w:t>
      </w:r>
      <w:r w:rsidRPr="0034028A">
        <w:rPr>
          <w:rFonts w:cs="B Nazanin" w:hint="eastAsia"/>
          <w:rtl/>
          <w:lang w:bidi="fa-IR"/>
        </w:rPr>
        <w:t>بند</w:t>
      </w:r>
      <w:r w:rsidRPr="0034028A">
        <w:rPr>
          <w:rFonts w:cs="B Nazanin" w:hint="cs"/>
          <w:rtl/>
          <w:lang w:bidi="fa-IR"/>
        </w:rPr>
        <w:t>ی</w:t>
      </w:r>
      <w:r w:rsidRPr="0034028A">
        <w:rPr>
          <w:rFonts w:cs="B Nazanin"/>
          <w:rtl/>
          <w:lang w:bidi="fa-IR"/>
        </w:rPr>
        <w:t xml:space="preserve"> اهداف روش</w:t>
      </w:r>
      <w:r w:rsidRPr="0034028A">
        <w:rPr>
          <w:rFonts w:cs="B Nazanin" w:hint="cs"/>
          <w:rtl/>
          <w:lang w:bidi="fa-IR"/>
        </w:rPr>
        <w:t xml:space="preserve"> </w:t>
      </w:r>
      <w:r w:rsidRPr="0034028A">
        <w:rPr>
          <w:rFonts w:cs="B Nazanin"/>
          <w:rtl/>
          <w:lang w:bidi="fa-IR"/>
        </w:rPr>
        <w:t>ها</w:t>
      </w:r>
      <w:r w:rsidRPr="0034028A">
        <w:rPr>
          <w:rFonts w:cs="B Nazanin" w:hint="cs"/>
          <w:rtl/>
          <w:lang w:bidi="fa-IR"/>
        </w:rPr>
        <w:t>ی</w:t>
      </w:r>
      <w:r w:rsidRPr="0034028A">
        <w:rPr>
          <w:rFonts w:cs="B Nazanin"/>
          <w:rtl/>
          <w:lang w:bidi="fa-IR"/>
        </w:rPr>
        <w:t xml:space="preserve"> متعدد</w:t>
      </w:r>
      <w:r w:rsidRPr="0034028A">
        <w:rPr>
          <w:rFonts w:cs="B Nazanin" w:hint="cs"/>
          <w:rtl/>
          <w:lang w:bidi="fa-IR"/>
        </w:rPr>
        <w:t>ی</w:t>
      </w:r>
      <w:r w:rsidRPr="0034028A">
        <w:rPr>
          <w:rFonts w:cs="B Nazanin"/>
          <w:rtl/>
          <w:lang w:bidi="fa-IR"/>
        </w:rPr>
        <w:t xml:space="preserve"> قابل پ</w:t>
      </w:r>
      <w:r w:rsidRPr="0034028A">
        <w:rPr>
          <w:rFonts w:cs="B Nazanin" w:hint="cs"/>
          <w:rtl/>
          <w:lang w:bidi="fa-IR"/>
        </w:rPr>
        <w:t>ی</w:t>
      </w:r>
      <w:r w:rsidRPr="0034028A">
        <w:rPr>
          <w:rFonts w:cs="B Nazanin" w:hint="eastAsia"/>
          <w:rtl/>
          <w:lang w:bidi="fa-IR"/>
        </w:rPr>
        <w:t>اده</w:t>
      </w:r>
      <w:r w:rsidRPr="0034028A">
        <w:rPr>
          <w:rFonts w:cs="B Nazanin" w:hint="cs"/>
          <w:rtl/>
          <w:lang w:bidi="fa-IR"/>
        </w:rPr>
        <w:t xml:space="preserve"> </w:t>
      </w:r>
      <w:r w:rsidRPr="0034028A">
        <w:rPr>
          <w:rFonts w:cs="B Nazanin" w:hint="eastAsia"/>
          <w:rtl/>
          <w:lang w:bidi="fa-IR"/>
        </w:rPr>
        <w:t>ساز</w:t>
      </w:r>
      <w:r w:rsidRPr="0034028A">
        <w:rPr>
          <w:rFonts w:cs="B Nazanin" w:hint="cs"/>
          <w:rtl/>
          <w:lang w:bidi="fa-IR"/>
        </w:rPr>
        <w:t>ی</w:t>
      </w:r>
      <w:r w:rsidRPr="0034028A">
        <w:rPr>
          <w:rFonts w:cs="B Nazanin"/>
          <w:rtl/>
          <w:lang w:bidi="fa-IR"/>
        </w:rPr>
        <w:t xml:space="preserve"> است که مهمتر</w:t>
      </w:r>
      <w:r w:rsidRPr="0034028A">
        <w:rPr>
          <w:rFonts w:cs="B Nazanin" w:hint="cs"/>
          <w:rtl/>
          <w:lang w:bidi="fa-IR"/>
        </w:rPr>
        <w:t>ی</w:t>
      </w:r>
      <w:r w:rsidRPr="0034028A">
        <w:rPr>
          <w:rFonts w:cs="B Nazanin" w:hint="eastAsia"/>
          <w:rtl/>
          <w:lang w:bidi="fa-IR"/>
        </w:rPr>
        <w:t>ن</w:t>
      </w:r>
      <w:r w:rsidRPr="0034028A">
        <w:rPr>
          <w:rFonts w:cs="B Nazanin"/>
          <w:rtl/>
          <w:lang w:bidi="fa-IR"/>
        </w:rPr>
        <w:t xml:space="preserve"> آنها نظرسنج</w:t>
      </w:r>
      <w:r w:rsidRPr="0034028A">
        <w:rPr>
          <w:rFonts w:cs="B Nazanin" w:hint="cs"/>
          <w:rtl/>
          <w:lang w:bidi="fa-IR"/>
        </w:rPr>
        <w:t>ی</w:t>
      </w:r>
      <w:r w:rsidRPr="0034028A">
        <w:rPr>
          <w:rFonts w:cs="B Nazanin"/>
          <w:rtl/>
          <w:lang w:bidi="fa-IR"/>
        </w:rPr>
        <w:t xml:space="preserve"> از</w:t>
      </w:r>
      <w:r w:rsidRPr="0034028A">
        <w:rPr>
          <w:rFonts w:cs="B Nazanin" w:hint="cs"/>
          <w:rtl/>
          <w:lang w:bidi="fa-IR"/>
        </w:rPr>
        <w:t xml:space="preserve"> </w:t>
      </w:r>
      <w:r w:rsidRPr="0034028A">
        <w:rPr>
          <w:rFonts w:cs="B Nazanin" w:hint="eastAsia"/>
          <w:rtl/>
          <w:lang w:bidi="fa-IR"/>
        </w:rPr>
        <w:t>مد</w:t>
      </w:r>
      <w:r w:rsidRPr="0034028A">
        <w:rPr>
          <w:rFonts w:cs="B Nazanin" w:hint="cs"/>
          <w:rtl/>
          <w:lang w:bidi="fa-IR"/>
        </w:rPr>
        <w:t>ی</w:t>
      </w:r>
      <w:r w:rsidRPr="0034028A">
        <w:rPr>
          <w:rFonts w:cs="B Nazanin" w:hint="eastAsia"/>
          <w:rtl/>
          <w:lang w:bidi="fa-IR"/>
        </w:rPr>
        <w:t>ران</w:t>
      </w:r>
      <w:r w:rsidRPr="0034028A">
        <w:rPr>
          <w:rFonts w:cs="B Nazanin"/>
          <w:rtl/>
          <w:lang w:bidi="fa-IR"/>
        </w:rPr>
        <w:t xml:space="preserve"> ارشد در قالب پرسشنامه و </w:t>
      </w:r>
      <w:r w:rsidRPr="0034028A">
        <w:rPr>
          <w:rFonts w:cs="B Nazanin" w:hint="cs"/>
          <w:rtl/>
          <w:lang w:bidi="fa-IR"/>
        </w:rPr>
        <w:t>ی</w:t>
      </w:r>
      <w:r w:rsidRPr="0034028A">
        <w:rPr>
          <w:rFonts w:cs="B Nazanin" w:hint="eastAsia"/>
          <w:rtl/>
          <w:lang w:bidi="fa-IR"/>
        </w:rPr>
        <w:t>ا</w:t>
      </w:r>
      <w:r w:rsidRPr="0034028A">
        <w:rPr>
          <w:rFonts w:cs="B Nazanin"/>
          <w:rtl/>
          <w:lang w:bidi="fa-IR"/>
        </w:rPr>
        <w:t xml:space="preserve"> تشک</w:t>
      </w:r>
      <w:r w:rsidRPr="0034028A">
        <w:rPr>
          <w:rFonts w:cs="B Nazanin" w:hint="cs"/>
          <w:rtl/>
          <w:lang w:bidi="fa-IR"/>
        </w:rPr>
        <w:t>ی</w:t>
      </w:r>
      <w:r w:rsidRPr="0034028A">
        <w:rPr>
          <w:rFonts w:cs="B Nazanin" w:hint="eastAsia"/>
          <w:rtl/>
          <w:lang w:bidi="fa-IR"/>
        </w:rPr>
        <w:t>ل</w:t>
      </w:r>
      <w:r w:rsidRPr="0034028A">
        <w:rPr>
          <w:rFonts w:cs="B Nazanin"/>
          <w:rtl/>
          <w:lang w:bidi="fa-IR"/>
        </w:rPr>
        <w:t xml:space="preserve"> جلسات هم</w:t>
      </w:r>
      <w:r w:rsidRPr="0034028A">
        <w:rPr>
          <w:rFonts w:cs="B Nazanin" w:hint="cs"/>
          <w:rtl/>
          <w:lang w:bidi="fa-IR"/>
        </w:rPr>
        <w:t xml:space="preserve"> </w:t>
      </w:r>
      <w:r w:rsidRPr="0034028A">
        <w:rPr>
          <w:rFonts w:cs="B Nazanin"/>
          <w:rtl/>
          <w:lang w:bidi="fa-IR"/>
        </w:rPr>
        <w:t>اند</w:t>
      </w:r>
      <w:r w:rsidRPr="0034028A">
        <w:rPr>
          <w:rFonts w:cs="B Nazanin" w:hint="cs"/>
          <w:rtl/>
          <w:lang w:bidi="fa-IR"/>
        </w:rPr>
        <w:t>ی</w:t>
      </w:r>
      <w:r w:rsidRPr="0034028A">
        <w:rPr>
          <w:rFonts w:cs="B Nazanin" w:hint="eastAsia"/>
          <w:rtl/>
          <w:lang w:bidi="fa-IR"/>
        </w:rPr>
        <w:t>ش</w:t>
      </w:r>
      <w:r w:rsidRPr="0034028A">
        <w:rPr>
          <w:rFonts w:cs="B Nazanin" w:hint="cs"/>
          <w:rtl/>
          <w:lang w:bidi="fa-IR"/>
        </w:rPr>
        <w:t>ی</w:t>
      </w:r>
      <w:r w:rsidRPr="0034028A">
        <w:rPr>
          <w:rFonts w:cs="B Nazanin"/>
          <w:rtl/>
          <w:lang w:bidi="fa-IR"/>
        </w:rPr>
        <w:t xml:space="preserve"> م</w:t>
      </w:r>
      <w:r w:rsidRPr="0034028A">
        <w:rPr>
          <w:rFonts w:cs="B Nazanin" w:hint="cs"/>
          <w:rtl/>
          <w:lang w:bidi="fa-IR"/>
        </w:rPr>
        <w:t xml:space="preserve">ی </w:t>
      </w:r>
      <w:r w:rsidRPr="0034028A">
        <w:rPr>
          <w:rFonts w:cs="B Nazanin" w:hint="eastAsia"/>
          <w:rtl/>
          <w:lang w:bidi="fa-IR"/>
        </w:rPr>
        <w:t>باشد</w:t>
      </w:r>
      <w:r w:rsidRPr="0034028A">
        <w:rPr>
          <w:rFonts w:cs="B Nazanin"/>
          <w:rtl/>
          <w:lang w:bidi="fa-IR"/>
        </w:rPr>
        <w:t>.</w:t>
      </w:r>
      <w:r w:rsidRPr="0034028A">
        <w:rPr>
          <w:rFonts w:cs="B Nazanin" w:hint="cs"/>
          <w:rtl/>
          <w:lang w:bidi="fa-IR"/>
        </w:rPr>
        <w:t xml:space="preserve"> مباحث ابتدايي موجود در زمينه انتخاب سبد پروژه، منطبق كردن اهداف و استراتژي هاي پروژه ها با اهداف سازمانها بوده كه قابليت استفاده در همه پروژه ها را دارد به عبارتي ديگر در اين سري مقاله ها كه پشتيباني مديريت عالي براي تشكيل تيم كاري را عنوان نموده اند، تيم به بررسي پروژه هاي مختلف و تطابق آنها با استراتژي هاي سازمان پرداخته و پروژه هايي كه بيشتر در جهت تحقق اهداف </w:t>
      </w:r>
      <w:r w:rsidRPr="0034028A">
        <w:rPr>
          <w:rFonts w:cs="B Nazanin" w:hint="cs"/>
          <w:rtl/>
          <w:lang w:bidi="fa-IR"/>
        </w:rPr>
        <w:lastRenderedPageBreak/>
        <w:t>بوده اند به صورت كاملا متمايزي مورد توجه قرار می گیرند.</w:t>
      </w:r>
      <w:r w:rsidRPr="0034028A">
        <w:rPr>
          <w:rFonts w:hint="cs"/>
          <w:rtl/>
          <w:lang w:bidi="fa-IR"/>
        </w:rPr>
        <w:t>(انگلند و همکاران، 1999)</w:t>
      </w:r>
      <w:r w:rsidRPr="0034028A">
        <w:rPr>
          <w:rStyle w:val="FootnoteReference"/>
          <w:rFonts w:eastAsiaTheme="majorEastAsia"/>
          <w:rtl/>
          <w:lang w:bidi="fa-IR"/>
        </w:rPr>
        <w:footnoteReference w:id="7"/>
      </w:r>
      <w:r w:rsidRPr="0034028A">
        <w:rPr>
          <w:lang w:bidi="fa-IR"/>
        </w:rPr>
        <w:t>.</w:t>
      </w:r>
    </w:p>
    <w:p w:rsidR="00A53938" w:rsidRPr="0034028A" w:rsidRDefault="00A53938" w:rsidP="00A53938">
      <w:pPr>
        <w:pStyle w:val="Subtitle"/>
        <w:spacing w:line="276" w:lineRule="auto"/>
        <w:ind w:right="-86"/>
        <w:contextualSpacing/>
        <w:rPr>
          <w:rtl/>
          <w:lang w:bidi="fa-IR"/>
        </w:rPr>
      </w:pPr>
      <w:r w:rsidRPr="0034028A">
        <w:rPr>
          <w:noProof/>
          <w:rtl/>
        </w:rPr>
        <w:drawing>
          <wp:inline distT="0" distB="0" distL="0" distR="0" wp14:anchorId="591EE053" wp14:editId="1090B9A8">
            <wp:extent cx="4449583" cy="2242751"/>
            <wp:effectExtent l="19050" t="0" r="8117"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srcRect/>
                    <a:stretch>
                      <a:fillRect/>
                    </a:stretch>
                  </pic:blipFill>
                  <pic:spPr bwMode="auto">
                    <a:xfrm>
                      <a:off x="0" y="0"/>
                      <a:ext cx="4450208" cy="2243066"/>
                    </a:xfrm>
                    <a:prstGeom prst="rect">
                      <a:avLst/>
                    </a:prstGeom>
                    <a:noFill/>
                    <a:ln w="9525">
                      <a:noFill/>
                      <a:miter lim="800000"/>
                      <a:headEnd/>
                      <a:tailEnd/>
                    </a:ln>
                  </pic:spPr>
                </pic:pic>
              </a:graphicData>
            </a:graphic>
          </wp:inline>
        </w:drawing>
      </w:r>
    </w:p>
    <w:p w:rsidR="00A53938" w:rsidRPr="0034028A" w:rsidRDefault="00A53938" w:rsidP="00A53938">
      <w:pPr>
        <w:pStyle w:val="Subtitle"/>
        <w:spacing w:line="276" w:lineRule="auto"/>
        <w:ind w:right="-86"/>
        <w:contextualSpacing/>
        <w:rPr>
          <w:rFonts w:cs="B Titr"/>
          <w:rtl/>
          <w:lang w:bidi="fa-IR"/>
        </w:rPr>
      </w:pPr>
      <w:r w:rsidRPr="0034028A">
        <w:rPr>
          <w:rFonts w:cs="B Titr" w:hint="cs"/>
          <w:b/>
          <w:bCs/>
          <w:rtl/>
          <w:lang w:bidi="fa-IR"/>
        </w:rPr>
        <w:t>شکل1-2 رویکرد</w:t>
      </w:r>
      <w:r w:rsidRPr="0034028A">
        <w:rPr>
          <w:rFonts w:cs="B Titr" w:hint="cs"/>
          <w:rtl/>
          <w:lang w:bidi="fa-IR"/>
        </w:rPr>
        <w:t xml:space="preserve"> سیستماتیک برای انتخاب پروژه ها (انگلند و همکاران،  1999)</w:t>
      </w:r>
    </w:p>
    <w:p w:rsidR="00A53938" w:rsidRPr="0034028A" w:rsidRDefault="00A53938" w:rsidP="00A53938">
      <w:pPr>
        <w:pStyle w:val="Subtitle"/>
        <w:spacing w:line="276" w:lineRule="auto"/>
        <w:ind w:right="-90"/>
        <w:jc w:val="both"/>
        <w:rPr>
          <w:rFonts w:cs="B Nazanin"/>
          <w:rtl/>
          <w:lang w:bidi="fa-IR"/>
        </w:rPr>
      </w:pP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 xml:space="preserve">اولین چارچوب معرفي شده مربوط به آقايان </w:t>
      </w:r>
      <w:r w:rsidRPr="0034028A">
        <w:rPr>
          <w:rFonts w:cs="B Nazanin" w:hint="eastAsia"/>
          <w:rtl/>
          <w:lang w:bidi="fa-IR"/>
        </w:rPr>
        <w:t>انگلند</w:t>
      </w:r>
      <w:r w:rsidRPr="0034028A">
        <w:rPr>
          <w:rFonts w:cs="B Nazanin"/>
          <w:rtl/>
          <w:lang w:bidi="fa-IR"/>
        </w:rPr>
        <w:t xml:space="preserve"> </w:t>
      </w:r>
      <w:r w:rsidRPr="0034028A">
        <w:rPr>
          <w:rFonts w:cs="B Nazanin" w:hint="eastAsia"/>
          <w:rtl/>
          <w:lang w:bidi="fa-IR"/>
        </w:rPr>
        <w:t>وگراهام</w:t>
      </w:r>
      <w:r w:rsidRPr="0034028A">
        <w:rPr>
          <w:rFonts w:cs="B Nazanin" w:hint="cs"/>
          <w:rtl/>
          <w:lang w:bidi="fa-IR"/>
        </w:rPr>
        <w:t xml:space="preserve"> مي باشد كه در چهار مرحله به صورت زير تشريح  مي شود:</w:t>
      </w:r>
    </w:p>
    <w:p w:rsidR="00A53938" w:rsidRPr="0034028A" w:rsidRDefault="00A53938" w:rsidP="00A53938">
      <w:pPr>
        <w:pStyle w:val="Subtitle"/>
        <w:spacing w:line="276" w:lineRule="auto"/>
        <w:ind w:right="-90"/>
        <w:jc w:val="both"/>
        <w:rPr>
          <w:rFonts w:cs="B Nazanin"/>
          <w:rtl/>
          <w:lang w:bidi="fa-IR"/>
        </w:rPr>
      </w:pPr>
      <w:r w:rsidRPr="0034028A">
        <w:rPr>
          <w:rFonts w:cs="B Nazanin" w:hint="eastAsia"/>
          <w:rtl/>
          <w:lang w:bidi="fa-IR"/>
        </w:rPr>
        <w:t>الف</w:t>
      </w:r>
      <w:r w:rsidRPr="0034028A">
        <w:rPr>
          <w:rFonts w:cs="B Nazanin"/>
          <w:rtl/>
          <w:lang w:bidi="fa-IR"/>
        </w:rPr>
        <w:t>-</w:t>
      </w:r>
      <w:r w:rsidRPr="0034028A">
        <w:rPr>
          <w:rFonts w:cs="B Nazanin" w:hint="eastAsia"/>
          <w:rtl/>
          <w:lang w:bidi="fa-IR"/>
        </w:rPr>
        <w:t>كارهايي</w:t>
      </w:r>
      <w:r w:rsidRPr="0034028A">
        <w:rPr>
          <w:rFonts w:cs="B Nazanin"/>
          <w:rtl/>
          <w:lang w:bidi="fa-IR"/>
        </w:rPr>
        <w:t xml:space="preserve"> </w:t>
      </w:r>
      <w:r w:rsidRPr="0034028A">
        <w:rPr>
          <w:rFonts w:cs="B Nazanin" w:hint="eastAsia"/>
          <w:rtl/>
          <w:lang w:bidi="fa-IR"/>
        </w:rPr>
        <w:t>كه</w:t>
      </w:r>
      <w:r w:rsidRPr="0034028A">
        <w:rPr>
          <w:rFonts w:cs="B Nazanin"/>
          <w:rtl/>
          <w:lang w:bidi="fa-IR"/>
        </w:rPr>
        <w:t xml:space="preserve"> </w:t>
      </w:r>
      <w:r w:rsidRPr="0034028A">
        <w:rPr>
          <w:rFonts w:cs="B Nazanin" w:hint="eastAsia"/>
          <w:rtl/>
          <w:lang w:bidi="fa-IR"/>
        </w:rPr>
        <w:t>سازمان</w:t>
      </w:r>
      <w:r w:rsidRPr="0034028A">
        <w:rPr>
          <w:rFonts w:cs="B Nazanin"/>
          <w:rtl/>
          <w:lang w:bidi="fa-IR"/>
        </w:rPr>
        <w:t xml:space="preserve"> </w:t>
      </w:r>
      <w:r w:rsidRPr="0034028A">
        <w:rPr>
          <w:rFonts w:cs="B Nazanin" w:hint="cs"/>
          <w:rtl/>
          <w:lang w:bidi="fa-IR"/>
        </w:rPr>
        <w:t>ب</w:t>
      </w:r>
      <w:r w:rsidRPr="0034028A">
        <w:rPr>
          <w:rFonts w:cs="B Nazanin" w:hint="eastAsia"/>
          <w:rtl/>
          <w:lang w:bidi="fa-IR"/>
        </w:rPr>
        <w:t>ايد</w:t>
      </w:r>
      <w:r w:rsidRPr="0034028A">
        <w:rPr>
          <w:rFonts w:cs="B Nazanin"/>
          <w:rtl/>
          <w:lang w:bidi="fa-IR"/>
        </w:rPr>
        <w:t xml:space="preserve"> </w:t>
      </w:r>
      <w:r w:rsidRPr="0034028A">
        <w:rPr>
          <w:rFonts w:cs="B Nazanin" w:hint="eastAsia"/>
          <w:rtl/>
          <w:lang w:bidi="fa-IR"/>
        </w:rPr>
        <w:t>انجام</w:t>
      </w:r>
      <w:r w:rsidRPr="0034028A">
        <w:rPr>
          <w:rFonts w:cs="B Nazanin"/>
          <w:rtl/>
          <w:lang w:bidi="fa-IR"/>
        </w:rPr>
        <w:t xml:space="preserve"> </w:t>
      </w:r>
      <w:r w:rsidRPr="0034028A">
        <w:rPr>
          <w:rFonts w:cs="B Nazanin" w:hint="eastAsia"/>
          <w:rtl/>
          <w:lang w:bidi="fa-IR"/>
        </w:rPr>
        <w:t>دهد</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نيز</w:t>
      </w:r>
      <w:r w:rsidRPr="0034028A">
        <w:rPr>
          <w:rFonts w:cs="B Nazanin"/>
          <w:rtl/>
          <w:lang w:bidi="fa-IR"/>
        </w:rPr>
        <w:t xml:space="preserve"> </w:t>
      </w:r>
      <w:r w:rsidRPr="0034028A">
        <w:rPr>
          <w:rFonts w:cs="B Nazanin" w:hint="eastAsia"/>
          <w:rtl/>
          <w:lang w:bidi="fa-IR"/>
        </w:rPr>
        <w:t>زمان</w:t>
      </w:r>
      <w:r w:rsidRPr="0034028A">
        <w:rPr>
          <w:rFonts w:cs="B Nazanin"/>
          <w:rtl/>
          <w:lang w:bidi="fa-IR"/>
        </w:rPr>
        <w:t xml:space="preserve"> </w:t>
      </w:r>
      <w:r w:rsidRPr="0034028A">
        <w:rPr>
          <w:rFonts w:cs="B Nazanin" w:hint="eastAsia"/>
          <w:rtl/>
          <w:lang w:bidi="fa-IR"/>
        </w:rPr>
        <w:t>انجام</w:t>
      </w:r>
      <w:r w:rsidRPr="0034028A">
        <w:rPr>
          <w:rFonts w:cs="B Nazanin"/>
          <w:rtl/>
          <w:lang w:bidi="fa-IR"/>
        </w:rPr>
        <w:t xml:space="preserve"> </w:t>
      </w:r>
      <w:r w:rsidRPr="0034028A">
        <w:rPr>
          <w:rFonts w:cs="B Nazanin" w:hint="eastAsia"/>
          <w:rtl/>
          <w:lang w:bidi="fa-IR"/>
        </w:rPr>
        <w:t>آنها</w:t>
      </w:r>
      <w:r w:rsidRPr="0034028A">
        <w:rPr>
          <w:rFonts w:cs="B Nazanin" w:hint="cs"/>
          <w:rtl/>
          <w:lang w:bidi="fa-IR"/>
        </w:rPr>
        <w:t>:</w:t>
      </w:r>
    </w:p>
    <w:p w:rsidR="00A53938" w:rsidRPr="0034028A" w:rsidRDefault="00A53938" w:rsidP="00A53938">
      <w:pPr>
        <w:pStyle w:val="Subtitle"/>
        <w:spacing w:line="276" w:lineRule="auto"/>
        <w:ind w:right="-90"/>
        <w:jc w:val="both"/>
        <w:rPr>
          <w:rFonts w:cs="B Nazanin"/>
          <w:lang w:bidi="fa-IR"/>
        </w:rPr>
      </w:pPr>
      <w:r w:rsidRPr="0034028A">
        <w:rPr>
          <w:rFonts w:cs="B Nazanin" w:hint="eastAsia"/>
          <w:rtl/>
          <w:lang w:bidi="fa-IR"/>
        </w:rPr>
        <w:t>تعيين</w:t>
      </w:r>
      <w:r w:rsidRPr="0034028A">
        <w:rPr>
          <w:rFonts w:cs="B Nazanin"/>
          <w:rtl/>
          <w:lang w:bidi="fa-IR"/>
        </w:rPr>
        <w:t xml:space="preserve"> </w:t>
      </w:r>
      <w:r w:rsidRPr="0034028A">
        <w:rPr>
          <w:rFonts w:cs="B Nazanin" w:hint="eastAsia"/>
          <w:rtl/>
          <w:lang w:bidi="fa-IR"/>
        </w:rPr>
        <w:t>تيم</w:t>
      </w:r>
      <w:r w:rsidRPr="0034028A">
        <w:rPr>
          <w:rFonts w:cs="B Nazanin"/>
          <w:rtl/>
          <w:lang w:bidi="fa-IR"/>
        </w:rPr>
        <w:t xml:space="preserve"> </w:t>
      </w:r>
      <w:r w:rsidRPr="0034028A">
        <w:rPr>
          <w:rFonts w:cs="B Nazanin" w:hint="eastAsia"/>
          <w:rtl/>
          <w:lang w:bidi="fa-IR"/>
        </w:rPr>
        <w:t>مديريتي،</w:t>
      </w:r>
      <w:r w:rsidRPr="0034028A">
        <w:rPr>
          <w:rFonts w:cs="B Nazanin" w:hint="cs"/>
          <w:rtl/>
          <w:lang w:bidi="fa-IR"/>
        </w:rPr>
        <w:t xml:space="preserve"> </w:t>
      </w:r>
      <w:r w:rsidRPr="0034028A">
        <w:rPr>
          <w:rFonts w:cs="B Nazanin" w:hint="eastAsia"/>
          <w:rtl/>
          <w:lang w:bidi="fa-IR"/>
        </w:rPr>
        <w:t>فهرست</w:t>
      </w:r>
      <w:r w:rsidRPr="0034028A">
        <w:rPr>
          <w:rFonts w:cs="B Nazanin"/>
          <w:rtl/>
          <w:lang w:bidi="fa-IR"/>
        </w:rPr>
        <w:t xml:space="preserve"> </w:t>
      </w:r>
      <w:r w:rsidRPr="0034028A">
        <w:rPr>
          <w:rFonts w:cs="B Nazanin" w:hint="eastAsia"/>
          <w:rtl/>
          <w:lang w:bidi="fa-IR"/>
        </w:rPr>
        <w:t>كردن</w:t>
      </w:r>
      <w:r w:rsidRPr="0034028A">
        <w:rPr>
          <w:rFonts w:cs="B Nazanin"/>
          <w:rtl/>
          <w:lang w:bidi="fa-IR"/>
        </w:rPr>
        <w:t xml:space="preserve"> </w:t>
      </w:r>
      <w:r w:rsidRPr="0034028A">
        <w:rPr>
          <w:rFonts w:cs="B Nazanin" w:hint="eastAsia"/>
          <w:rtl/>
          <w:lang w:bidi="fa-IR"/>
        </w:rPr>
        <w:t>پيشنهادات</w:t>
      </w:r>
      <w:r w:rsidRPr="0034028A">
        <w:rPr>
          <w:rFonts w:cs="B Nazanin"/>
          <w:rtl/>
          <w:lang w:bidi="fa-IR"/>
        </w:rPr>
        <w:t xml:space="preserve"> </w:t>
      </w:r>
      <w:r w:rsidRPr="0034028A">
        <w:rPr>
          <w:rFonts w:cs="B Nazanin" w:hint="eastAsia"/>
          <w:rtl/>
          <w:lang w:bidi="fa-IR"/>
        </w:rPr>
        <w:t>جديد</w:t>
      </w:r>
      <w:r w:rsidRPr="0034028A">
        <w:rPr>
          <w:rFonts w:cs="B Nazanin"/>
          <w:rtl/>
          <w:lang w:bidi="fa-IR"/>
        </w:rPr>
        <w:t xml:space="preserve"> </w:t>
      </w:r>
      <w:r w:rsidRPr="0034028A">
        <w:rPr>
          <w:rFonts w:cs="B Nazanin" w:hint="eastAsia"/>
          <w:rtl/>
          <w:lang w:bidi="fa-IR"/>
        </w:rPr>
        <w:t>و</w:t>
      </w:r>
      <w:r w:rsidRPr="0034028A">
        <w:rPr>
          <w:rFonts w:cs="B Nazanin" w:hint="cs"/>
          <w:rtl/>
          <w:lang w:bidi="fa-IR"/>
        </w:rPr>
        <w:t xml:space="preserve"> </w:t>
      </w:r>
      <w:r w:rsidRPr="0034028A">
        <w:rPr>
          <w:rFonts w:cs="B Nazanin" w:hint="eastAsia"/>
          <w:rtl/>
          <w:lang w:bidi="fa-IR"/>
        </w:rPr>
        <w:t>نيز</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هاي</w:t>
      </w:r>
      <w:r w:rsidRPr="0034028A">
        <w:rPr>
          <w:rFonts w:cs="B Nazanin"/>
          <w:rtl/>
          <w:lang w:bidi="fa-IR"/>
        </w:rPr>
        <w:t xml:space="preserve"> </w:t>
      </w:r>
      <w:r w:rsidRPr="0034028A">
        <w:rPr>
          <w:rFonts w:cs="B Nazanin" w:hint="eastAsia"/>
          <w:rtl/>
          <w:lang w:bidi="fa-IR"/>
        </w:rPr>
        <w:t>در</w:t>
      </w:r>
      <w:r w:rsidRPr="0034028A">
        <w:rPr>
          <w:rFonts w:cs="B Nazanin"/>
          <w:rtl/>
          <w:lang w:bidi="fa-IR"/>
        </w:rPr>
        <w:t xml:space="preserve"> </w:t>
      </w:r>
      <w:r w:rsidRPr="0034028A">
        <w:rPr>
          <w:rFonts w:cs="B Nazanin" w:hint="eastAsia"/>
          <w:rtl/>
          <w:lang w:bidi="fa-IR"/>
        </w:rPr>
        <w:t>حال</w:t>
      </w:r>
      <w:r w:rsidRPr="0034028A">
        <w:rPr>
          <w:rFonts w:cs="B Nazanin"/>
          <w:rtl/>
          <w:lang w:bidi="fa-IR"/>
        </w:rPr>
        <w:t xml:space="preserve"> </w:t>
      </w:r>
      <w:r w:rsidRPr="0034028A">
        <w:rPr>
          <w:rFonts w:cs="B Nazanin" w:hint="eastAsia"/>
          <w:rtl/>
          <w:lang w:bidi="fa-IR"/>
        </w:rPr>
        <w:t>اجرا،</w:t>
      </w:r>
      <w:r w:rsidRPr="0034028A">
        <w:rPr>
          <w:rFonts w:cs="B Nazanin"/>
          <w:rtl/>
          <w:lang w:bidi="fa-IR"/>
        </w:rPr>
        <w:t xml:space="preserve"> </w:t>
      </w:r>
      <w:r w:rsidRPr="0034028A">
        <w:rPr>
          <w:rFonts w:cs="B Nazanin" w:hint="eastAsia"/>
          <w:rtl/>
          <w:lang w:bidi="fa-IR"/>
        </w:rPr>
        <w:t>شفاف</w:t>
      </w:r>
      <w:r w:rsidRPr="0034028A">
        <w:rPr>
          <w:rFonts w:cs="B Nazanin"/>
          <w:rtl/>
          <w:lang w:bidi="fa-IR"/>
        </w:rPr>
        <w:t xml:space="preserve"> </w:t>
      </w:r>
      <w:r w:rsidRPr="0034028A">
        <w:rPr>
          <w:rFonts w:cs="B Nazanin" w:hint="eastAsia"/>
          <w:rtl/>
          <w:lang w:bidi="fa-IR"/>
        </w:rPr>
        <w:t>سازي</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توسعه</w:t>
      </w:r>
      <w:r w:rsidRPr="0034028A">
        <w:rPr>
          <w:rFonts w:cs="B Nazanin"/>
          <w:rtl/>
          <w:lang w:bidi="fa-IR"/>
        </w:rPr>
        <w:t xml:space="preserve">  </w:t>
      </w:r>
      <w:r w:rsidRPr="0034028A">
        <w:rPr>
          <w:rFonts w:cs="B Nazanin" w:hint="eastAsia"/>
          <w:rtl/>
          <w:lang w:bidi="fa-IR"/>
        </w:rPr>
        <w:t>اهداف</w:t>
      </w:r>
      <w:r w:rsidRPr="0034028A">
        <w:rPr>
          <w:rFonts w:cs="B Nazanin"/>
          <w:rtl/>
          <w:lang w:bidi="fa-IR"/>
        </w:rPr>
        <w:t xml:space="preserve"> </w:t>
      </w:r>
      <w:r w:rsidRPr="0034028A">
        <w:rPr>
          <w:rFonts w:cs="B Nazanin" w:hint="eastAsia"/>
          <w:rtl/>
          <w:lang w:bidi="fa-IR"/>
        </w:rPr>
        <w:t>انتظاري</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w:t>
      </w:r>
      <w:r w:rsidRPr="0034028A">
        <w:rPr>
          <w:rFonts w:cs="B Nazanin"/>
          <w:rtl/>
          <w:lang w:bidi="fa-IR"/>
        </w:rPr>
        <w:t xml:space="preserve"> </w:t>
      </w:r>
      <w:r w:rsidRPr="0034028A">
        <w:rPr>
          <w:rFonts w:cs="B Nazanin" w:hint="eastAsia"/>
          <w:rtl/>
          <w:lang w:bidi="fa-IR"/>
        </w:rPr>
        <w:t>با</w:t>
      </w:r>
      <w:r w:rsidRPr="0034028A">
        <w:rPr>
          <w:rFonts w:cs="B Nazanin"/>
          <w:rtl/>
          <w:lang w:bidi="fa-IR"/>
        </w:rPr>
        <w:t xml:space="preserve"> </w:t>
      </w:r>
      <w:r w:rsidRPr="0034028A">
        <w:rPr>
          <w:rFonts w:cs="B Nazanin" w:hint="eastAsia"/>
          <w:rtl/>
          <w:lang w:bidi="fa-IR"/>
        </w:rPr>
        <w:t>توجه</w:t>
      </w:r>
      <w:r w:rsidRPr="0034028A">
        <w:rPr>
          <w:rFonts w:cs="B Nazanin"/>
          <w:rtl/>
          <w:lang w:bidi="fa-IR"/>
        </w:rPr>
        <w:t xml:space="preserve"> </w:t>
      </w:r>
      <w:r w:rsidRPr="0034028A">
        <w:rPr>
          <w:rFonts w:cs="B Nazanin" w:hint="eastAsia"/>
          <w:rtl/>
          <w:lang w:bidi="fa-IR"/>
        </w:rPr>
        <w:t>به</w:t>
      </w:r>
      <w:r w:rsidRPr="0034028A">
        <w:rPr>
          <w:rFonts w:cs="B Nazanin"/>
          <w:rtl/>
          <w:lang w:bidi="fa-IR"/>
        </w:rPr>
        <w:t xml:space="preserve"> </w:t>
      </w:r>
      <w:r w:rsidRPr="0034028A">
        <w:rPr>
          <w:rFonts w:cs="B Nazanin" w:hint="eastAsia"/>
          <w:rtl/>
          <w:lang w:bidi="fa-IR"/>
        </w:rPr>
        <w:t>استراتژي</w:t>
      </w:r>
      <w:r w:rsidRPr="0034028A">
        <w:rPr>
          <w:rFonts w:cs="B Nazanin"/>
          <w:rtl/>
          <w:lang w:bidi="fa-IR"/>
        </w:rPr>
        <w:t xml:space="preserve"> </w:t>
      </w:r>
      <w:r w:rsidRPr="0034028A">
        <w:rPr>
          <w:rFonts w:cs="B Nazanin" w:hint="eastAsia"/>
          <w:rtl/>
          <w:lang w:bidi="fa-IR"/>
        </w:rPr>
        <w:t>سازمان</w:t>
      </w:r>
      <w:r w:rsidRPr="0034028A">
        <w:rPr>
          <w:rFonts w:cs="B Nazanin"/>
          <w:rtl/>
          <w:lang w:bidi="fa-IR"/>
        </w:rPr>
        <w:t xml:space="preserve"> </w:t>
      </w:r>
      <w:r w:rsidRPr="0034028A">
        <w:rPr>
          <w:rFonts w:cs="B Nazanin" w:hint="eastAsia"/>
          <w:rtl/>
          <w:lang w:bidi="fa-IR"/>
        </w:rPr>
        <w:t>و</w:t>
      </w:r>
      <w:r w:rsidRPr="0034028A">
        <w:rPr>
          <w:rFonts w:cs="B Nazanin" w:hint="cs"/>
          <w:rtl/>
          <w:lang w:bidi="fa-IR"/>
        </w:rPr>
        <w:t xml:space="preserve"> </w:t>
      </w:r>
      <w:r w:rsidRPr="0034028A">
        <w:rPr>
          <w:rFonts w:cs="B Nazanin" w:hint="eastAsia"/>
          <w:rtl/>
          <w:lang w:bidi="fa-IR"/>
        </w:rPr>
        <w:t>توانايي</w:t>
      </w:r>
      <w:r w:rsidRPr="0034028A">
        <w:rPr>
          <w:rFonts w:cs="B Nazanin"/>
          <w:rtl/>
          <w:lang w:bidi="fa-IR"/>
        </w:rPr>
        <w:t xml:space="preserve"> </w:t>
      </w:r>
      <w:r w:rsidRPr="0034028A">
        <w:rPr>
          <w:rFonts w:cs="B Nazanin" w:hint="eastAsia"/>
          <w:rtl/>
          <w:lang w:bidi="fa-IR"/>
        </w:rPr>
        <w:t>هاي</w:t>
      </w:r>
      <w:r w:rsidRPr="0034028A">
        <w:rPr>
          <w:rFonts w:cs="B Nazanin"/>
          <w:rtl/>
          <w:lang w:bidi="fa-IR"/>
        </w:rPr>
        <w:t xml:space="preserve"> </w:t>
      </w:r>
      <w:r w:rsidRPr="0034028A">
        <w:rPr>
          <w:rFonts w:cs="B Nazanin" w:hint="eastAsia"/>
          <w:rtl/>
          <w:lang w:bidi="fa-IR"/>
        </w:rPr>
        <w:t>موجود،</w:t>
      </w:r>
      <w:r w:rsidRPr="0034028A">
        <w:rPr>
          <w:rFonts w:cs="B Nazanin"/>
          <w:rtl/>
          <w:lang w:bidi="fa-IR"/>
        </w:rPr>
        <w:t xml:space="preserve"> </w:t>
      </w:r>
      <w:r w:rsidRPr="0034028A">
        <w:rPr>
          <w:rFonts w:cs="B Nazanin" w:hint="eastAsia"/>
          <w:rtl/>
          <w:lang w:bidi="fa-IR"/>
        </w:rPr>
        <w:t>دسته</w:t>
      </w:r>
      <w:r w:rsidRPr="0034028A">
        <w:rPr>
          <w:rFonts w:cs="B Nazanin"/>
          <w:rtl/>
          <w:lang w:bidi="fa-IR"/>
        </w:rPr>
        <w:t xml:space="preserve"> </w:t>
      </w:r>
      <w:r w:rsidRPr="0034028A">
        <w:rPr>
          <w:rFonts w:cs="B Nazanin" w:hint="eastAsia"/>
          <w:rtl/>
          <w:lang w:bidi="fa-IR"/>
        </w:rPr>
        <w:t>بندي</w:t>
      </w:r>
      <w:r w:rsidRPr="0034028A">
        <w:rPr>
          <w:rFonts w:cs="B Nazanin"/>
          <w:rtl/>
          <w:lang w:bidi="fa-IR"/>
        </w:rPr>
        <w:t xml:space="preserve"> </w:t>
      </w:r>
      <w:r w:rsidRPr="0034028A">
        <w:rPr>
          <w:rFonts w:cs="B Nazanin" w:hint="eastAsia"/>
          <w:rtl/>
          <w:lang w:bidi="fa-IR"/>
        </w:rPr>
        <w:t>و</w:t>
      </w:r>
      <w:r w:rsidRPr="0034028A">
        <w:rPr>
          <w:rFonts w:cs="B Nazanin" w:hint="cs"/>
          <w:rtl/>
          <w:lang w:bidi="fa-IR"/>
        </w:rPr>
        <w:t xml:space="preserve"> </w:t>
      </w:r>
      <w:r w:rsidRPr="0034028A">
        <w:rPr>
          <w:rFonts w:cs="B Nazanin" w:hint="eastAsia"/>
          <w:rtl/>
          <w:lang w:bidi="fa-IR"/>
        </w:rPr>
        <w:t>سازماندهي</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w:t>
      </w:r>
      <w:r w:rsidRPr="0034028A">
        <w:rPr>
          <w:rFonts w:cs="B Nazanin"/>
          <w:rtl/>
          <w:lang w:bidi="fa-IR"/>
        </w:rPr>
        <w:t xml:space="preserve"> </w:t>
      </w:r>
      <w:r w:rsidRPr="0034028A">
        <w:rPr>
          <w:rFonts w:cs="B Nazanin" w:hint="eastAsia"/>
          <w:rtl/>
          <w:lang w:bidi="fa-IR"/>
        </w:rPr>
        <w:t>در</w:t>
      </w:r>
      <w:r w:rsidRPr="0034028A">
        <w:rPr>
          <w:rFonts w:cs="B Nazanin"/>
          <w:rtl/>
          <w:lang w:bidi="fa-IR"/>
        </w:rPr>
        <w:t xml:space="preserve"> </w:t>
      </w:r>
      <w:r w:rsidRPr="0034028A">
        <w:rPr>
          <w:rFonts w:cs="B Nazanin" w:hint="eastAsia"/>
          <w:rtl/>
          <w:lang w:bidi="fa-IR"/>
        </w:rPr>
        <w:t>محفظه</w:t>
      </w:r>
      <w:r w:rsidRPr="0034028A">
        <w:rPr>
          <w:rFonts w:cs="B Nazanin"/>
          <w:rtl/>
          <w:lang w:bidi="fa-IR"/>
        </w:rPr>
        <w:t xml:space="preserve"> </w:t>
      </w:r>
      <w:r w:rsidRPr="0034028A">
        <w:rPr>
          <w:rFonts w:cs="B Nazanin" w:hint="eastAsia"/>
          <w:rtl/>
          <w:lang w:bidi="fa-IR"/>
        </w:rPr>
        <w:t>هاي</w:t>
      </w:r>
      <w:r w:rsidRPr="0034028A">
        <w:rPr>
          <w:rFonts w:cs="B Nazanin"/>
          <w:rtl/>
          <w:lang w:bidi="fa-IR"/>
        </w:rPr>
        <w:t xml:space="preserve"> </w:t>
      </w:r>
      <w:r w:rsidRPr="0034028A">
        <w:rPr>
          <w:rFonts w:cs="B Nazanin" w:hint="eastAsia"/>
          <w:rtl/>
          <w:lang w:bidi="fa-IR"/>
        </w:rPr>
        <w:t>استراتژيك</w:t>
      </w:r>
      <w:r w:rsidRPr="0034028A">
        <w:rPr>
          <w:rFonts w:cs="B Nazanin"/>
          <w:rtl/>
          <w:lang w:bidi="fa-IR"/>
        </w:rPr>
        <w:t xml:space="preserve"> </w:t>
      </w:r>
      <w:r w:rsidRPr="0034028A">
        <w:rPr>
          <w:rFonts w:cs="B Nazanin" w:hint="eastAsia"/>
          <w:rtl/>
          <w:lang w:bidi="fa-IR"/>
        </w:rPr>
        <w:t>براي</w:t>
      </w:r>
      <w:r w:rsidRPr="0034028A">
        <w:rPr>
          <w:rFonts w:cs="B Nazanin"/>
          <w:rtl/>
          <w:lang w:bidi="fa-IR"/>
        </w:rPr>
        <w:t xml:space="preserve"> </w:t>
      </w:r>
      <w:r w:rsidRPr="0034028A">
        <w:rPr>
          <w:rFonts w:cs="B Nazanin" w:hint="eastAsia"/>
          <w:rtl/>
          <w:lang w:bidi="fa-IR"/>
        </w:rPr>
        <w:t>تسهيل</w:t>
      </w:r>
      <w:r w:rsidRPr="0034028A">
        <w:rPr>
          <w:rFonts w:cs="B Nazanin"/>
          <w:rtl/>
          <w:lang w:bidi="fa-IR"/>
        </w:rPr>
        <w:t xml:space="preserve"> </w:t>
      </w:r>
      <w:r w:rsidRPr="0034028A">
        <w:rPr>
          <w:rFonts w:cs="B Nazanin" w:hint="eastAsia"/>
          <w:rtl/>
          <w:lang w:bidi="fa-IR"/>
        </w:rPr>
        <w:t>در</w:t>
      </w:r>
      <w:r w:rsidRPr="0034028A">
        <w:rPr>
          <w:rFonts w:cs="B Nazanin"/>
          <w:rtl/>
          <w:lang w:bidi="fa-IR"/>
        </w:rPr>
        <w:t xml:space="preserve"> </w:t>
      </w:r>
      <w:r w:rsidRPr="0034028A">
        <w:rPr>
          <w:rFonts w:cs="B Nazanin" w:hint="eastAsia"/>
          <w:rtl/>
          <w:lang w:bidi="fa-IR"/>
        </w:rPr>
        <w:t>فرايند</w:t>
      </w:r>
      <w:r w:rsidRPr="0034028A">
        <w:rPr>
          <w:rFonts w:cs="B Nazanin"/>
          <w:rtl/>
          <w:lang w:bidi="fa-IR"/>
        </w:rPr>
        <w:t xml:space="preserve"> </w:t>
      </w:r>
      <w:r w:rsidRPr="0034028A">
        <w:rPr>
          <w:rFonts w:cs="B Nazanin" w:hint="eastAsia"/>
          <w:rtl/>
          <w:lang w:bidi="fa-IR"/>
        </w:rPr>
        <w:t>تصميم</w:t>
      </w:r>
      <w:r w:rsidRPr="0034028A">
        <w:rPr>
          <w:rFonts w:cs="B Nazanin"/>
          <w:rtl/>
          <w:lang w:bidi="fa-IR"/>
        </w:rPr>
        <w:t xml:space="preserve"> </w:t>
      </w:r>
      <w:r w:rsidRPr="0034028A">
        <w:rPr>
          <w:rFonts w:cs="B Nazanin" w:hint="eastAsia"/>
          <w:rtl/>
          <w:lang w:bidi="fa-IR"/>
        </w:rPr>
        <w:t>گيري،</w:t>
      </w:r>
      <w:r w:rsidRPr="0034028A">
        <w:rPr>
          <w:rFonts w:cs="B Nazanin" w:hint="cs"/>
          <w:rtl/>
          <w:lang w:bidi="fa-IR"/>
        </w:rPr>
        <w:t xml:space="preserve"> </w:t>
      </w:r>
      <w:r w:rsidRPr="0034028A">
        <w:rPr>
          <w:rFonts w:cs="B Nazanin" w:hint="eastAsia"/>
          <w:rtl/>
          <w:lang w:bidi="fa-IR"/>
        </w:rPr>
        <w:t>مشخص</w:t>
      </w:r>
      <w:r w:rsidRPr="0034028A">
        <w:rPr>
          <w:rFonts w:cs="B Nazanin"/>
          <w:rtl/>
          <w:lang w:bidi="fa-IR"/>
        </w:rPr>
        <w:t xml:space="preserve"> </w:t>
      </w:r>
      <w:r w:rsidRPr="0034028A">
        <w:rPr>
          <w:rFonts w:cs="B Nazanin" w:hint="eastAsia"/>
          <w:rtl/>
          <w:lang w:bidi="fa-IR"/>
        </w:rPr>
        <w:t>نمودن</w:t>
      </w:r>
      <w:r w:rsidRPr="0034028A">
        <w:rPr>
          <w:rFonts w:cs="B Nazanin"/>
          <w:rtl/>
          <w:lang w:bidi="fa-IR"/>
        </w:rPr>
        <w:t xml:space="preserve"> </w:t>
      </w:r>
      <w:r w:rsidRPr="0034028A">
        <w:rPr>
          <w:rFonts w:cs="B Nazanin" w:hint="eastAsia"/>
          <w:rtl/>
          <w:lang w:bidi="fa-IR"/>
        </w:rPr>
        <w:t>يك</w:t>
      </w:r>
      <w:r w:rsidRPr="0034028A">
        <w:rPr>
          <w:rFonts w:cs="B Nazanin"/>
          <w:rtl/>
          <w:lang w:bidi="fa-IR"/>
        </w:rPr>
        <w:t xml:space="preserve"> </w:t>
      </w:r>
      <w:r w:rsidRPr="0034028A">
        <w:rPr>
          <w:rFonts w:cs="B Nazanin" w:hint="eastAsia"/>
          <w:rtl/>
          <w:lang w:bidi="fa-IR"/>
        </w:rPr>
        <w:t>وزن</w:t>
      </w:r>
      <w:r w:rsidRPr="0034028A">
        <w:rPr>
          <w:rFonts w:cs="B Nazanin"/>
          <w:rtl/>
          <w:lang w:bidi="fa-IR"/>
        </w:rPr>
        <w:t xml:space="preserve"> </w:t>
      </w:r>
      <w:r w:rsidRPr="0034028A">
        <w:rPr>
          <w:rFonts w:cs="B Nazanin" w:hint="eastAsia"/>
          <w:rtl/>
          <w:lang w:bidi="fa-IR"/>
        </w:rPr>
        <w:t>به</w:t>
      </w:r>
      <w:r w:rsidRPr="0034028A">
        <w:rPr>
          <w:rFonts w:cs="B Nazanin"/>
          <w:rtl/>
          <w:lang w:bidi="fa-IR"/>
        </w:rPr>
        <w:t xml:space="preserve"> </w:t>
      </w:r>
      <w:r w:rsidRPr="0034028A">
        <w:rPr>
          <w:rFonts w:cs="B Nazanin" w:hint="eastAsia"/>
          <w:rtl/>
          <w:lang w:bidi="fa-IR"/>
        </w:rPr>
        <w:t>هر</w:t>
      </w:r>
      <w:r w:rsidRPr="0034028A">
        <w:rPr>
          <w:rFonts w:cs="B Nazanin"/>
          <w:rtl/>
          <w:lang w:bidi="fa-IR"/>
        </w:rPr>
        <w:t xml:space="preserve"> </w:t>
      </w:r>
      <w:r w:rsidRPr="0034028A">
        <w:rPr>
          <w:rFonts w:cs="B Nazanin" w:hint="eastAsia"/>
          <w:rtl/>
          <w:lang w:bidi="fa-IR"/>
        </w:rPr>
        <w:t>عامل</w:t>
      </w:r>
      <w:r w:rsidRPr="0034028A">
        <w:rPr>
          <w:rFonts w:cs="B Nazanin"/>
          <w:rtl/>
          <w:lang w:bidi="fa-IR"/>
        </w:rPr>
        <w:t xml:space="preserve"> </w:t>
      </w:r>
    </w:p>
    <w:p w:rsidR="00A53938" w:rsidRPr="0034028A" w:rsidRDefault="00A53938" w:rsidP="00A53938">
      <w:pPr>
        <w:pStyle w:val="Subtitle"/>
        <w:spacing w:line="276" w:lineRule="auto"/>
        <w:ind w:right="-90"/>
        <w:jc w:val="both"/>
        <w:rPr>
          <w:rFonts w:cs="B Nazanin"/>
          <w:rtl/>
          <w:lang w:bidi="fa-IR"/>
        </w:rPr>
      </w:pPr>
      <w:r w:rsidRPr="0034028A">
        <w:rPr>
          <w:rFonts w:cs="B Nazanin" w:hint="eastAsia"/>
          <w:rtl/>
          <w:lang w:bidi="fa-IR"/>
        </w:rPr>
        <w:t>ب</w:t>
      </w:r>
      <w:r w:rsidRPr="0034028A">
        <w:rPr>
          <w:rFonts w:cs="B Nazanin"/>
          <w:rtl/>
          <w:lang w:bidi="fa-IR"/>
        </w:rPr>
        <w:t>-</w:t>
      </w:r>
      <w:r w:rsidRPr="0034028A">
        <w:rPr>
          <w:rFonts w:cs="B Nazanin" w:hint="eastAsia"/>
          <w:rtl/>
          <w:lang w:bidi="fa-IR"/>
        </w:rPr>
        <w:t>كارهايي</w:t>
      </w:r>
      <w:r w:rsidRPr="0034028A">
        <w:rPr>
          <w:rFonts w:cs="B Nazanin"/>
          <w:rtl/>
          <w:lang w:bidi="fa-IR"/>
        </w:rPr>
        <w:t xml:space="preserve"> </w:t>
      </w:r>
      <w:r w:rsidRPr="0034028A">
        <w:rPr>
          <w:rFonts w:cs="B Nazanin" w:hint="eastAsia"/>
          <w:rtl/>
          <w:lang w:bidi="fa-IR"/>
        </w:rPr>
        <w:t>كه</w:t>
      </w:r>
      <w:r w:rsidRPr="0034028A">
        <w:rPr>
          <w:rFonts w:cs="B Nazanin"/>
          <w:rtl/>
          <w:lang w:bidi="fa-IR"/>
        </w:rPr>
        <w:t xml:space="preserve"> </w:t>
      </w:r>
      <w:r w:rsidRPr="0034028A">
        <w:rPr>
          <w:rFonts w:cs="B Nazanin" w:hint="eastAsia"/>
          <w:rtl/>
          <w:lang w:bidi="fa-IR"/>
        </w:rPr>
        <w:t>سازمان</w:t>
      </w:r>
      <w:r w:rsidRPr="0034028A">
        <w:rPr>
          <w:rFonts w:cs="B Nazanin"/>
          <w:rtl/>
          <w:lang w:bidi="fa-IR"/>
        </w:rPr>
        <w:t xml:space="preserve"> </w:t>
      </w:r>
      <w:r w:rsidRPr="0034028A">
        <w:rPr>
          <w:rFonts w:cs="B Nazanin" w:hint="eastAsia"/>
          <w:rtl/>
          <w:lang w:bidi="fa-IR"/>
        </w:rPr>
        <w:t>مي</w:t>
      </w:r>
      <w:r w:rsidRPr="0034028A">
        <w:rPr>
          <w:rFonts w:cs="B Nazanin"/>
          <w:rtl/>
          <w:lang w:bidi="fa-IR"/>
        </w:rPr>
        <w:t xml:space="preserve"> </w:t>
      </w:r>
      <w:r w:rsidRPr="0034028A">
        <w:rPr>
          <w:rFonts w:cs="B Nazanin" w:hint="eastAsia"/>
          <w:rtl/>
          <w:lang w:bidi="fa-IR"/>
        </w:rPr>
        <w:t>تواند</w:t>
      </w:r>
      <w:r w:rsidRPr="0034028A">
        <w:rPr>
          <w:rFonts w:cs="B Nazanin"/>
          <w:rtl/>
          <w:lang w:bidi="fa-IR"/>
        </w:rPr>
        <w:t xml:space="preserve"> </w:t>
      </w:r>
      <w:r w:rsidRPr="0034028A">
        <w:rPr>
          <w:rFonts w:cs="B Nazanin" w:hint="eastAsia"/>
          <w:rtl/>
          <w:lang w:bidi="fa-IR"/>
        </w:rPr>
        <w:t>انجام</w:t>
      </w:r>
      <w:r w:rsidRPr="0034028A">
        <w:rPr>
          <w:rFonts w:cs="B Nazanin"/>
          <w:rtl/>
          <w:lang w:bidi="fa-IR"/>
        </w:rPr>
        <w:t xml:space="preserve"> </w:t>
      </w:r>
      <w:r w:rsidRPr="0034028A">
        <w:rPr>
          <w:rFonts w:cs="B Nazanin" w:hint="eastAsia"/>
          <w:rtl/>
          <w:lang w:bidi="fa-IR"/>
        </w:rPr>
        <w:t>بدهد</w:t>
      </w:r>
      <w:r w:rsidRPr="0034028A">
        <w:rPr>
          <w:rFonts w:cs="B Nazanin"/>
          <w:rtl/>
          <w:lang w:bidi="fa-IR"/>
        </w:rPr>
        <w:t xml:space="preserve"> </w:t>
      </w:r>
      <w:r w:rsidRPr="0034028A">
        <w:rPr>
          <w:rFonts w:cs="B Nazanin" w:hint="eastAsia"/>
          <w:rtl/>
          <w:lang w:bidi="fa-IR"/>
        </w:rPr>
        <w:t>كه</w:t>
      </w:r>
      <w:r w:rsidRPr="0034028A">
        <w:rPr>
          <w:rFonts w:cs="B Nazanin"/>
          <w:rtl/>
          <w:lang w:bidi="fa-IR"/>
        </w:rPr>
        <w:t xml:space="preserve"> </w:t>
      </w:r>
      <w:r w:rsidRPr="0034028A">
        <w:rPr>
          <w:rFonts w:cs="B Nazanin" w:hint="eastAsia"/>
          <w:rtl/>
          <w:lang w:bidi="fa-IR"/>
        </w:rPr>
        <w:t>شامل</w:t>
      </w:r>
      <w:r w:rsidRPr="0034028A">
        <w:rPr>
          <w:rFonts w:cs="B Nazanin"/>
          <w:rtl/>
          <w:lang w:bidi="fa-IR"/>
        </w:rPr>
        <w:t xml:space="preserve"> :</w:t>
      </w:r>
    </w:p>
    <w:p w:rsidR="00A53938" w:rsidRPr="0034028A" w:rsidRDefault="00A53938" w:rsidP="00A53938">
      <w:pPr>
        <w:pStyle w:val="Subtitle"/>
        <w:spacing w:line="276" w:lineRule="auto"/>
        <w:ind w:right="-90"/>
        <w:jc w:val="both"/>
        <w:rPr>
          <w:rFonts w:cs="B Nazanin"/>
          <w:lang w:bidi="fa-IR"/>
        </w:rPr>
      </w:pPr>
      <w:r w:rsidRPr="0034028A">
        <w:rPr>
          <w:rFonts w:cs="B Nazanin" w:hint="eastAsia"/>
          <w:rtl/>
          <w:lang w:bidi="fa-IR"/>
        </w:rPr>
        <w:t>جمع</w:t>
      </w:r>
      <w:r w:rsidRPr="0034028A">
        <w:rPr>
          <w:rFonts w:cs="B Nazanin"/>
          <w:rtl/>
          <w:lang w:bidi="fa-IR"/>
        </w:rPr>
        <w:t xml:space="preserve"> </w:t>
      </w:r>
      <w:r w:rsidRPr="0034028A">
        <w:rPr>
          <w:rFonts w:cs="B Nazanin" w:hint="eastAsia"/>
          <w:rtl/>
          <w:lang w:bidi="fa-IR"/>
        </w:rPr>
        <w:t>آوري</w:t>
      </w:r>
      <w:r w:rsidRPr="0034028A">
        <w:rPr>
          <w:rFonts w:cs="B Nazanin"/>
          <w:rtl/>
          <w:lang w:bidi="fa-IR"/>
        </w:rPr>
        <w:t xml:space="preserve"> </w:t>
      </w:r>
      <w:r w:rsidRPr="0034028A">
        <w:rPr>
          <w:rFonts w:cs="B Nazanin" w:hint="eastAsia"/>
          <w:rtl/>
          <w:lang w:bidi="fa-IR"/>
        </w:rPr>
        <w:t>اطلاعات</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w:t>
      </w:r>
      <w:r w:rsidRPr="0034028A">
        <w:rPr>
          <w:rFonts w:cs="B Nazanin" w:hint="cs"/>
          <w:rtl/>
          <w:lang w:bidi="fa-IR"/>
        </w:rPr>
        <w:t xml:space="preserve"> </w:t>
      </w:r>
      <w:r w:rsidRPr="0034028A">
        <w:rPr>
          <w:rFonts w:cs="B Nazanin" w:hint="eastAsia"/>
          <w:rtl/>
          <w:lang w:bidi="fa-IR"/>
        </w:rPr>
        <w:t>مواردي</w:t>
      </w:r>
      <w:r w:rsidRPr="0034028A">
        <w:rPr>
          <w:rFonts w:cs="B Nazanin"/>
          <w:rtl/>
          <w:lang w:bidi="fa-IR"/>
        </w:rPr>
        <w:t xml:space="preserve"> </w:t>
      </w:r>
      <w:r w:rsidRPr="0034028A">
        <w:rPr>
          <w:rFonts w:cs="B Nazanin" w:hint="eastAsia"/>
          <w:rtl/>
          <w:lang w:bidi="fa-IR"/>
        </w:rPr>
        <w:t>كه</w:t>
      </w:r>
      <w:r w:rsidRPr="0034028A">
        <w:rPr>
          <w:rFonts w:cs="B Nazanin"/>
          <w:rtl/>
          <w:lang w:bidi="fa-IR"/>
        </w:rPr>
        <w:t xml:space="preserve"> </w:t>
      </w:r>
      <w:r w:rsidRPr="0034028A">
        <w:rPr>
          <w:rFonts w:cs="B Nazanin" w:hint="eastAsia"/>
          <w:rtl/>
          <w:lang w:bidi="fa-IR"/>
        </w:rPr>
        <w:t>اعضاي</w:t>
      </w:r>
      <w:r w:rsidRPr="0034028A">
        <w:rPr>
          <w:rFonts w:cs="B Nazanin"/>
          <w:rtl/>
          <w:lang w:bidi="fa-IR"/>
        </w:rPr>
        <w:t xml:space="preserve"> </w:t>
      </w:r>
      <w:r w:rsidRPr="0034028A">
        <w:rPr>
          <w:rFonts w:cs="B Nazanin" w:hint="eastAsia"/>
          <w:rtl/>
          <w:lang w:bidi="fa-IR"/>
        </w:rPr>
        <w:t>تيم</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به</w:t>
      </w:r>
      <w:r w:rsidRPr="0034028A">
        <w:rPr>
          <w:rFonts w:cs="B Nazanin"/>
          <w:rtl/>
          <w:lang w:bidi="fa-IR"/>
        </w:rPr>
        <w:t xml:space="preserve"> </w:t>
      </w:r>
      <w:r w:rsidRPr="0034028A">
        <w:rPr>
          <w:rFonts w:cs="B Nazanin" w:hint="eastAsia"/>
          <w:rtl/>
          <w:lang w:bidi="fa-IR"/>
        </w:rPr>
        <w:t>طور</w:t>
      </w:r>
      <w:r w:rsidRPr="0034028A">
        <w:rPr>
          <w:rFonts w:cs="B Nazanin"/>
          <w:rtl/>
          <w:lang w:bidi="fa-IR"/>
        </w:rPr>
        <w:t xml:space="preserve"> </w:t>
      </w:r>
      <w:r w:rsidRPr="0034028A">
        <w:rPr>
          <w:rFonts w:cs="B Nazanin" w:hint="eastAsia"/>
          <w:rtl/>
          <w:lang w:bidi="fa-IR"/>
        </w:rPr>
        <w:t>اساسي</w:t>
      </w:r>
      <w:r w:rsidRPr="0034028A">
        <w:rPr>
          <w:rFonts w:cs="B Nazanin"/>
          <w:rtl/>
          <w:lang w:bidi="fa-IR"/>
        </w:rPr>
        <w:t xml:space="preserve"> </w:t>
      </w:r>
      <w:r w:rsidRPr="0034028A">
        <w:rPr>
          <w:rFonts w:cs="B Nazanin" w:hint="eastAsia"/>
          <w:rtl/>
          <w:lang w:bidi="fa-IR"/>
        </w:rPr>
        <w:t>به</w:t>
      </w:r>
      <w:r w:rsidRPr="0034028A">
        <w:rPr>
          <w:rFonts w:cs="B Nazanin"/>
          <w:rtl/>
          <w:lang w:bidi="fa-IR"/>
        </w:rPr>
        <w:t xml:space="preserve"> </w:t>
      </w:r>
      <w:r w:rsidRPr="0034028A">
        <w:rPr>
          <w:rFonts w:cs="B Nazanin" w:hint="eastAsia"/>
          <w:rtl/>
          <w:lang w:bidi="fa-IR"/>
        </w:rPr>
        <w:t>بررسي</w:t>
      </w:r>
      <w:r w:rsidRPr="0034028A">
        <w:rPr>
          <w:rFonts w:cs="B Nazanin"/>
          <w:rtl/>
          <w:lang w:bidi="fa-IR"/>
        </w:rPr>
        <w:t xml:space="preserve"> </w:t>
      </w:r>
      <w:r w:rsidRPr="0034028A">
        <w:rPr>
          <w:rFonts w:cs="B Nazanin" w:hint="eastAsia"/>
          <w:rtl/>
          <w:lang w:bidi="fa-IR"/>
        </w:rPr>
        <w:t>و</w:t>
      </w:r>
      <w:r w:rsidRPr="0034028A">
        <w:rPr>
          <w:rFonts w:cs="B Nazanin" w:hint="cs"/>
          <w:rtl/>
          <w:lang w:bidi="fa-IR"/>
        </w:rPr>
        <w:t xml:space="preserve"> </w:t>
      </w:r>
      <w:r w:rsidRPr="0034028A">
        <w:rPr>
          <w:rFonts w:cs="B Nazanin" w:hint="eastAsia"/>
          <w:rtl/>
          <w:lang w:bidi="fa-IR"/>
        </w:rPr>
        <w:t>ارزيابي</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w:t>
      </w:r>
      <w:r w:rsidRPr="0034028A">
        <w:rPr>
          <w:rFonts w:cs="B Nazanin"/>
          <w:rtl/>
          <w:lang w:bidi="fa-IR"/>
        </w:rPr>
        <w:t xml:space="preserve"> </w:t>
      </w:r>
      <w:r w:rsidRPr="0034028A">
        <w:rPr>
          <w:rFonts w:cs="B Nazanin" w:hint="eastAsia"/>
          <w:rtl/>
          <w:lang w:bidi="fa-IR"/>
        </w:rPr>
        <w:t>بر</w:t>
      </w:r>
      <w:r w:rsidRPr="0034028A">
        <w:rPr>
          <w:rFonts w:cs="B Nazanin"/>
          <w:rtl/>
          <w:lang w:bidi="fa-IR"/>
        </w:rPr>
        <w:t xml:space="preserve"> </w:t>
      </w:r>
      <w:r w:rsidRPr="0034028A">
        <w:rPr>
          <w:rFonts w:cs="B Nazanin" w:hint="eastAsia"/>
          <w:rtl/>
          <w:lang w:bidi="fa-IR"/>
        </w:rPr>
        <w:t>مبناي</w:t>
      </w:r>
      <w:r w:rsidRPr="0034028A">
        <w:rPr>
          <w:rFonts w:cs="B Nazanin"/>
          <w:rtl/>
          <w:lang w:bidi="fa-IR"/>
        </w:rPr>
        <w:t xml:space="preserve"> </w:t>
      </w:r>
      <w:r w:rsidRPr="0034028A">
        <w:rPr>
          <w:rFonts w:cs="B Nazanin" w:hint="eastAsia"/>
          <w:rtl/>
          <w:lang w:bidi="fa-IR"/>
        </w:rPr>
        <w:t>توانايي</w:t>
      </w:r>
      <w:r w:rsidRPr="0034028A">
        <w:rPr>
          <w:rFonts w:cs="B Nazanin" w:hint="cs"/>
          <w:rtl/>
          <w:lang w:bidi="fa-IR"/>
        </w:rPr>
        <w:t xml:space="preserve"> </w:t>
      </w:r>
      <w:r w:rsidRPr="0034028A">
        <w:rPr>
          <w:rFonts w:cs="B Nazanin" w:hint="eastAsia"/>
          <w:rtl/>
          <w:lang w:bidi="fa-IR"/>
        </w:rPr>
        <w:t>ها</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آناليز</w:t>
      </w:r>
      <w:r w:rsidRPr="0034028A">
        <w:rPr>
          <w:rFonts w:cs="B Nazanin"/>
          <w:rtl/>
          <w:lang w:bidi="fa-IR"/>
        </w:rPr>
        <w:t xml:space="preserve"> </w:t>
      </w:r>
      <w:r w:rsidRPr="0034028A">
        <w:rPr>
          <w:rFonts w:cs="B Nazanin" w:hint="eastAsia"/>
          <w:rtl/>
          <w:lang w:bidi="fa-IR"/>
        </w:rPr>
        <w:t>ديدگاه</w:t>
      </w:r>
      <w:r w:rsidRPr="0034028A">
        <w:rPr>
          <w:rFonts w:cs="B Nazanin"/>
          <w:rtl/>
          <w:lang w:bidi="fa-IR"/>
        </w:rPr>
        <w:t xml:space="preserve"> </w:t>
      </w:r>
      <w:r w:rsidRPr="0034028A">
        <w:rPr>
          <w:rFonts w:cs="B Nazanin" w:hint="eastAsia"/>
          <w:rtl/>
          <w:lang w:bidi="fa-IR"/>
        </w:rPr>
        <w:t>هاي</w:t>
      </w:r>
      <w:r w:rsidRPr="0034028A">
        <w:rPr>
          <w:rFonts w:cs="B Nazanin"/>
          <w:rtl/>
          <w:lang w:bidi="fa-IR"/>
        </w:rPr>
        <w:t xml:space="preserve"> </w:t>
      </w:r>
      <w:r w:rsidRPr="0034028A">
        <w:rPr>
          <w:rFonts w:cs="B Nazanin" w:hint="eastAsia"/>
          <w:rtl/>
          <w:lang w:bidi="fa-IR"/>
        </w:rPr>
        <w:t>حال</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گذشته</w:t>
      </w:r>
      <w:r w:rsidRPr="0034028A">
        <w:rPr>
          <w:rFonts w:cs="B Nazanin"/>
          <w:rtl/>
          <w:lang w:bidi="fa-IR"/>
        </w:rPr>
        <w:t xml:space="preserve"> </w:t>
      </w:r>
      <w:r w:rsidRPr="0034028A">
        <w:rPr>
          <w:rFonts w:cs="B Nazanin" w:hint="eastAsia"/>
          <w:rtl/>
          <w:lang w:bidi="fa-IR"/>
        </w:rPr>
        <w:t>مي</w:t>
      </w:r>
      <w:r w:rsidRPr="0034028A">
        <w:rPr>
          <w:rFonts w:cs="B Nazanin"/>
          <w:rtl/>
          <w:lang w:bidi="fa-IR"/>
        </w:rPr>
        <w:t xml:space="preserve"> </w:t>
      </w:r>
      <w:r w:rsidRPr="0034028A">
        <w:rPr>
          <w:rFonts w:cs="B Nazanin" w:hint="eastAsia"/>
          <w:rtl/>
          <w:lang w:bidi="fa-IR"/>
        </w:rPr>
        <w:t>پردازند</w:t>
      </w:r>
      <w:r w:rsidRPr="0034028A">
        <w:rPr>
          <w:rFonts w:cs="B Nazanin"/>
          <w:rtl/>
          <w:lang w:bidi="fa-IR"/>
        </w:rPr>
        <w:t xml:space="preserve"> </w:t>
      </w:r>
      <w:r w:rsidRPr="0034028A">
        <w:rPr>
          <w:rFonts w:cs="B Nazanin" w:hint="eastAsia"/>
          <w:rtl/>
          <w:lang w:bidi="fa-IR"/>
        </w:rPr>
        <w:t>در</w:t>
      </w:r>
      <w:r w:rsidRPr="0034028A">
        <w:rPr>
          <w:rFonts w:cs="B Nazanin"/>
          <w:rtl/>
          <w:lang w:bidi="fa-IR"/>
        </w:rPr>
        <w:t xml:space="preserve"> </w:t>
      </w:r>
      <w:r w:rsidRPr="0034028A">
        <w:rPr>
          <w:rFonts w:cs="B Nazanin" w:hint="eastAsia"/>
          <w:rtl/>
          <w:lang w:bidi="fa-IR"/>
        </w:rPr>
        <w:t>نتيجه</w:t>
      </w:r>
      <w:r w:rsidRPr="0034028A">
        <w:rPr>
          <w:rFonts w:cs="B Nazanin"/>
          <w:rtl/>
          <w:lang w:bidi="fa-IR"/>
        </w:rPr>
        <w:t xml:space="preserve"> </w:t>
      </w:r>
      <w:r w:rsidRPr="0034028A">
        <w:rPr>
          <w:rFonts w:cs="B Nazanin" w:hint="eastAsia"/>
          <w:rtl/>
          <w:lang w:bidi="fa-IR"/>
        </w:rPr>
        <w:t>بر</w:t>
      </w:r>
      <w:r w:rsidRPr="0034028A">
        <w:rPr>
          <w:rFonts w:cs="B Nazanin"/>
          <w:rtl/>
          <w:lang w:bidi="fa-IR"/>
        </w:rPr>
        <w:t xml:space="preserve"> </w:t>
      </w:r>
      <w:r w:rsidRPr="0034028A">
        <w:rPr>
          <w:rFonts w:cs="B Nazanin" w:hint="eastAsia"/>
          <w:rtl/>
          <w:lang w:bidi="fa-IR"/>
        </w:rPr>
        <w:t>اساس</w:t>
      </w:r>
      <w:r w:rsidRPr="0034028A">
        <w:rPr>
          <w:rFonts w:cs="B Nazanin"/>
          <w:rtl/>
          <w:lang w:bidi="fa-IR"/>
        </w:rPr>
        <w:t xml:space="preserve"> </w:t>
      </w:r>
      <w:r w:rsidRPr="0034028A">
        <w:rPr>
          <w:rFonts w:cs="B Nazanin" w:hint="eastAsia"/>
          <w:rtl/>
          <w:lang w:bidi="fa-IR"/>
        </w:rPr>
        <w:t>ا</w:t>
      </w:r>
      <w:r w:rsidRPr="0034028A">
        <w:rPr>
          <w:rFonts w:cs="B Nazanin" w:hint="cs"/>
          <w:rtl/>
          <w:lang w:bidi="fa-IR"/>
        </w:rPr>
        <w:t>و</w:t>
      </w:r>
      <w:r w:rsidRPr="0034028A">
        <w:rPr>
          <w:rFonts w:cs="B Nazanin" w:hint="eastAsia"/>
          <w:rtl/>
          <w:lang w:bidi="fa-IR"/>
        </w:rPr>
        <w:t>لويت</w:t>
      </w:r>
      <w:r w:rsidRPr="0034028A">
        <w:rPr>
          <w:rFonts w:cs="B Nazanin" w:hint="cs"/>
          <w:rtl/>
          <w:lang w:bidi="fa-IR"/>
        </w:rPr>
        <w:t xml:space="preserve"> </w:t>
      </w:r>
      <w:r w:rsidRPr="0034028A">
        <w:rPr>
          <w:rFonts w:cs="B Nazanin" w:hint="eastAsia"/>
          <w:rtl/>
          <w:lang w:bidi="fa-IR"/>
        </w:rPr>
        <w:t>هاي</w:t>
      </w:r>
      <w:r w:rsidRPr="0034028A">
        <w:rPr>
          <w:rFonts w:cs="B Nazanin"/>
          <w:rtl/>
          <w:lang w:bidi="fa-IR"/>
        </w:rPr>
        <w:t xml:space="preserve"> </w:t>
      </w:r>
      <w:r w:rsidRPr="0034028A">
        <w:rPr>
          <w:rFonts w:cs="B Nazanin" w:hint="eastAsia"/>
          <w:rtl/>
          <w:lang w:bidi="fa-IR"/>
        </w:rPr>
        <w:t>استراتژيك</w:t>
      </w:r>
      <w:r w:rsidRPr="0034028A">
        <w:rPr>
          <w:rFonts w:cs="B Nazanin" w:hint="cs"/>
          <w:rtl/>
          <w:lang w:bidi="fa-IR"/>
        </w:rPr>
        <w:t>،</w:t>
      </w:r>
      <w:r w:rsidRPr="0034028A">
        <w:rPr>
          <w:rFonts w:cs="B Nazanin"/>
          <w:rtl/>
          <w:lang w:bidi="fa-IR"/>
        </w:rPr>
        <w:t xml:space="preserve"> </w:t>
      </w:r>
      <w:r w:rsidRPr="0034028A">
        <w:rPr>
          <w:rFonts w:cs="B Nazanin" w:hint="eastAsia"/>
          <w:rtl/>
          <w:lang w:bidi="fa-IR"/>
        </w:rPr>
        <w:t>برخي</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هاي</w:t>
      </w:r>
      <w:r w:rsidRPr="0034028A">
        <w:rPr>
          <w:rFonts w:cs="B Nazanin"/>
          <w:rtl/>
          <w:lang w:bidi="fa-IR"/>
        </w:rPr>
        <w:t xml:space="preserve"> </w:t>
      </w:r>
      <w:r w:rsidRPr="0034028A">
        <w:rPr>
          <w:rFonts w:cs="B Nazanin" w:hint="eastAsia"/>
          <w:rtl/>
          <w:lang w:bidi="fa-IR"/>
        </w:rPr>
        <w:t>جديد</w:t>
      </w:r>
      <w:r w:rsidRPr="0034028A">
        <w:rPr>
          <w:rFonts w:cs="B Nazanin"/>
          <w:rtl/>
          <w:lang w:bidi="fa-IR"/>
        </w:rPr>
        <w:t xml:space="preserve"> </w:t>
      </w:r>
      <w:r w:rsidRPr="0034028A">
        <w:rPr>
          <w:rFonts w:cs="B Nazanin" w:hint="eastAsia"/>
          <w:rtl/>
          <w:lang w:bidi="fa-IR"/>
        </w:rPr>
        <w:t>حذف</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نيز</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هاي</w:t>
      </w:r>
      <w:r w:rsidRPr="0034028A">
        <w:rPr>
          <w:rFonts w:cs="B Nazanin"/>
          <w:rtl/>
          <w:lang w:bidi="fa-IR"/>
        </w:rPr>
        <w:t xml:space="preserve"> </w:t>
      </w:r>
      <w:r w:rsidRPr="0034028A">
        <w:rPr>
          <w:rFonts w:cs="B Nazanin" w:hint="eastAsia"/>
          <w:rtl/>
          <w:lang w:bidi="fa-IR"/>
        </w:rPr>
        <w:t>در</w:t>
      </w:r>
      <w:r w:rsidRPr="0034028A">
        <w:rPr>
          <w:rFonts w:cs="B Nazanin"/>
          <w:rtl/>
          <w:lang w:bidi="fa-IR"/>
        </w:rPr>
        <w:t xml:space="preserve"> </w:t>
      </w:r>
      <w:r w:rsidRPr="0034028A">
        <w:rPr>
          <w:rFonts w:cs="B Nazanin" w:hint="eastAsia"/>
          <w:rtl/>
          <w:lang w:bidi="fa-IR"/>
        </w:rPr>
        <w:t>حال</w:t>
      </w:r>
      <w:r w:rsidRPr="0034028A">
        <w:rPr>
          <w:rFonts w:cs="B Nazanin"/>
          <w:rtl/>
          <w:lang w:bidi="fa-IR"/>
        </w:rPr>
        <w:t xml:space="preserve"> </w:t>
      </w:r>
      <w:r w:rsidRPr="0034028A">
        <w:rPr>
          <w:rFonts w:cs="B Nazanin" w:hint="eastAsia"/>
          <w:rtl/>
          <w:lang w:bidi="fa-IR"/>
        </w:rPr>
        <w:t>اجرا</w:t>
      </w:r>
      <w:r w:rsidRPr="0034028A">
        <w:rPr>
          <w:rFonts w:cs="B Nazanin"/>
          <w:rtl/>
          <w:lang w:bidi="fa-IR"/>
        </w:rPr>
        <w:t xml:space="preserve"> </w:t>
      </w:r>
      <w:r w:rsidRPr="0034028A">
        <w:rPr>
          <w:rFonts w:cs="B Nazanin" w:hint="eastAsia"/>
          <w:rtl/>
          <w:lang w:bidi="fa-IR"/>
        </w:rPr>
        <w:t>تصحيح</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يا</w:t>
      </w:r>
      <w:r w:rsidRPr="0034028A">
        <w:rPr>
          <w:rFonts w:cs="B Nazanin"/>
          <w:rtl/>
          <w:lang w:bidi="fa-IR"/>
        </w:rPr>
        <w:t xml:space="preserve"> </w:t>
      </w:r>
      <w:r w:rsidRPr="0034028A">
        <w:rPr>
          <w:rFonts w:cs="B Nazanin" w:hint="eastAsia"/>
          <w:rtl/>
          <w:lang w:bidi="fa-IR"/>
        </w:rPr>
        <w:t>متوقف</w:t>
      </w:r>
      <w:r w:rsidRPr="0034028A">
        <w:rPr>
          <w:rFonts w:cs="B Nazanin"/>
          <w:rtl/>
          <w:lang w:bidi="fa-IR"/>
        </w:rPr>
        <w:t xml:space="preserve"> </w:t>
      </w:r>
      <w:r w:rsidRPr="0034028A">
        <w:rPr>
          <w:rFonts w:cs="B Nazanin" w:hint="eastAsia"/>
          <w:rtl/>
          <w:lang w:bidi="fa-IR"/>
        </w:rPr>
        <w:t>مي</w:t>
      </w:r>
      <w:r w:rsidRPr="0034028A">
        <w:rPr>
          <w:rFonts w:cs="B Nazanin"/>
          <w:rtl/>
          <w:lang w:bidi="fa-IR"/>
        </w:rPr>
        <w:t xml:space="preserve"> </w:t>
      </w:r>
      <w:r w:rsidRPr="0034028A">
        <w:rPr>
          <w:rFonts w:cs="B Nazanin" w:hint="eastAsia"/>
          <w:rtl/>
          <w:lang w:bidi="fa-IR"/>
        </w:rPr>
        <w:t>شوند</w:t>
      </w:r>
      <w:r w:rsidRPr="0034028A">
        <w:rPr>
          <w:rFonts w:cs="B Nazanin"/>
          <w:rtl/>
          <w:lang w:bidi="fa-IR"/>
        </w:rPr>
        <w:t xml:space="preserve"> </w:t>
      </w:r>
      <w:r w:rsidRPr="0034028A">
        <w:rPr>
          <w:rFonts w:cs="B Nazanin" w:hint="cs"/>
          <w:rtl/>
          <w:lang w:bidi="fa-IR"/>
        </w:rPr>
        <w:t>(غربال گری)</w:t>
      </w:r>
      <w:r w:rsidRPr="0034028A">
        <w:rPr>
          <w:rStyle w:val="FootnoteReference"/>
          <w:rFonts w:eastAsiaTheme="majorEastAsia" w:cs="B Nazanin"/>
          <w:rtl/>
          <w:lang w:bidi="fa-IR"/>
        </w:rPr>
        <w:footnoteReference w:id="8"/>
      </w:r>
      <w:r w:rsidRPr="0034028A">
        <w:rPr>
          <w:rFonts w:cs="B Nazanin" w:hint="cs"/>
          <w:rtl/>
          <w:lang w:bidi="fa-IR"/>
        </w:rPr>
        <w:t xml:space="preserve"> </w:t>
      </w:r>
      <w:r w:rsidRPr="0034028A">
        <w:rPr>
          <w:rFonts w:cs="B Nazanin" w:hint="eastAsia"/>
          <w:rtl/>
          <w:lang w:bidi="fa-IR"/>
        </w:rPr>
        <w:t>معيارهاي</w:t>
      </w:r>
      <w:r w:rsidRPr="0034028A">
        <w:rPr>
          <w:rFonts w:cs="B Nazanin"/>
          <w:rtl/>
          <w:lang w:bidi="fa-IR"/>
        </w:rPr>
        <w:t xml:space="preserve"> </w:t>
      </w:r>
      <w:r w:rsidRPr="0034028A">
        <w:rPr>
          <w:rFonts w:cs="B Nazanin" w:hint="eastAsia"/>
          <w:rtl/>
          <w:lang w:bidi="fa-IR"/>
        </w:rPr>
        <w:t>مثل</w:t>
      </w:r>
      <w:r w:rsidRPr="0034028A">
        <w:rPr>
          <w:rFonts w:cs="B Nazanin"/>
          <w:rtl/>
          <w:lang w:bidi="fa-IR"/>
        </w:rPr>
        <w:t xml:space="preserve"> </w:t>
      </w:r>
      <w:r w:rsidRPr="0034028A">
        <w:rPr>
          <w:rFonts w:cs="B Nazanin" w:hint="eastAsia"/>
          <w:rtl/>
          <w:lang w:bidi="fa-IR"/>
        </w:rPr>
        <w:t>دانش</w:t>
      </w:r>
      <w:r w:rsidRPr="0034028A">
        <w:rPr>
          <w:rFonts w:cs="B Nazanin"/>
          <w:rtl/>
          <w:lang w:bidi="fa-IR"/>
        </w:rPr>
        <w:t xml:space="preserve"> </w:t>
      </w:r>
      <w:r w:rsidRPr="0034028A">
        <w:rPr>
          <w:rFonts w:cs="B Nazanin" w:hint="eastAsia"/>
          <w:rtl/>
          <w:lang w:bidi="fa-IR"/>
        </w:rPr>
        <w:t>فني</w:t>
      </w:r>
      <w:r w:rsidRPr="0034028A">
        <w:rPr>
          <w:rFonts w:cs="B Nazanin"/>
          <w:rtl/>
          <w:lang w:bidi="fa-IR"/>
        </w:rPr>
        <w:t xml:space="preserve"> </w:t>
      </w:r>
      <w:r w:rsidRPr="0034028A">
        <w:rPr>
          <w:rFonts w:cs="B Nazanin" w:hint="eastAsia"/>
          <w:rtl/>
          <w:lang w:bidi="fa-IR"/>
        </w:rPr>
        <w:t>در</w:t>
      </w:r>
      <w:r w:rsidRPr="0034028A">
        <w:rPr>
          <w:rFonts w:cs="B Nazanin"/>
          <w:rtl/>
          <w:lang w:bidi="fa-IR"/>
        </w:rPr>
        <w:t xml:space="preserve"> </w:t>
      </w:r>
      <w:r w:rsidRPr="0034028A">
        <w:rPr>
          <w:rFonts w:cs="B Nazanin" w:hint="eastAsia"/>
          <w:rtl/>
          <w:lang w:bidi="fa-IR"/>
        </w:rPr>
        <w:t>مراحل</w:t>
      </w:r>
      <w:r w:rsidRPr="0034028A">
        <w:rPr>
          <w:rFonts w:cs="B Nazanin"/>
          <w:rtl/>
          <w:lang w:bidi="fa-IR"/>
        </w:rPr>
        <w:t xml:space="preserve"> </w:t>
      </w:r>
      <w:r w:rsidRPr="0034028A">
        <w:rPr>
          <w:rFonts w:cs="B Nazanin" w:hint="eastAsia"/>
          <w:rtl/>
          <w:lang w:bidi="fa-IR"/>
        </w:rPr>
        <w:t>بعد</w:t>
      </w:r>
      <w:r w:rsidRPr="0034028A">
        <w:rPr>
          <w:rFonts w:cs="B Nazanin"/>
          <w:rtl/>
          <w:lang w:bidi="fa-IR"/>
        </w:rPr>
        <w:t xml:space="preserve"> </w:t>
      </w:r>
      <w:r w:rsidRPr="0034028A">
        <w:rPr>
          <w:rFonts w:cs="B Nazanin" w:hint="eastAsia"/>
          <w:rtl/>
          <w:lang w:bidi="fa-IR"/>
        </w:rPr>
        <w:t>ارزيابي</w:t>
      </w:r>
      <w:r w:rsidRPr="0034028A">
        <w:rPr>
          <w:rFonts w:cs="B Nazanin"/>
          <w:rtl/>
          <w:lang w:bidi="fa-IR"/>
        </w:rPr>
        <w:t xml:space="preserve"> </w:t>
      </w:r>
      <w:r w:rsidRPr="0034028A">
        <w:rPr>
          <w:rFonts w:cs="B Nazanin" w:hint="eastAsia"/>
          <w:rtl/>
          <w:lang w:bidi="fa-IR"/>
        </w:rPr>
        <w:t>مي</w:t>
      </w:r>
      <w:r w:rsidRPr="0034028A">
        <w:rPr>
          <w:rFonts w:cs="B Nazanin"/>
          <w:rtl/>
          <w:lang w:bidi="fa-IR"/>
        </w:rPr>
        <w:t xml:space="preserve"> </w:t>
      </w:r>
      <w:r w:rsidRPr="0034028A">
        <w:rPr>
          <w:rFonts w:cs="B Nazanin" w:hint="eastAsia"/>
          <w:rtl/>
          <w:lang w:bidi="fa-IR"/>
        </w:rPr>
        <w:t>شود،</w:t>
      </w:r>
      <w:r w:rsidRPr="0034028A">
        <w:rPr>
          <w:rFonts w:cs="B Nazanin" w:hint="cs"/>
          <w:rtl/>
          <w:lang w:bidi="fa-IR"/>
        </w:rPr>
        <w:t xml:space="preserve"> </w:t>
      </w:r>
      <w:r w:rsidRPr="0034028A">
        <w:rPr>
          <w:rFonts w:cs="B Nazanin" w:hint="eastAsia"/>
          <w:rtl/>
          <w:lang w:bidi="fa-IR"/>
        </w:rPr>
        <w:t>تخمين</w:t>
      </w:r>
      <w:r w:rsidRPr="0034028A">
        <w:rPr>
          <w:rFonts w:cs="B Nazanin"/>
          <w:rtl/>
          <w:lang w:bidi="fa-IR"/>
        </w:rPr>
        <w:t xml:space="preserve"> </w:t>
      </w:r>
      <w:r w:rsidRPr="0034028A">
        <w:rPr>
          <w:rFonts w:cs="B Nazanin" w:hint="eastAsia"/>
          <w:rtl/>
          <w:lang w:bidi="fa-IR"/>
        </w:rPr>
        <w:t>منابع</w:t>
      </w:r>
      <w:r w:rsidRPr="0034028A">
        <w:rPr>
          <w:rFonts w:cs="B Nazanin"/>
          <w:rtl/>
          <w:lang w:bidi="fa-IR"/>
        </w:rPr>
        <w:t xml:space="preserve"> </w:t>
      </w:r>
      <w:r w:rsidRPr="0034028A">
        <w:rPr>
          <w:rFonts w:cs="B Nazanin" w:hint="eastAsia"/>
          <w:rtl/>
          <w:lang w:bidi="fa-IR"/>
        </w:rPr>
        <w:t>مورد</w:t>
      </w:r>
      <w:r w:rsidRPr="0034028A">
        <w:rPr>
          <w:rFonts w:cs="B Nazanin"/>
          <w:rtl/>
          <w:lang w:bidi="fa-IR"/>
        </w:rPr>
        <w:t xml:space="preserve"> </w:t>
      </w:r>
      <w:r w:rsidRPr="0034028A">
        <w:rPr>
          <w:rFonts w:cs="B Nazanin" w:hint="eastAsia"/>
          <w:rtl/>
          <w:lang w:bidi="fa-IR"/>
        </w:rPr>
        <w:t>نياز</w:t>
      </w:r>
      <w:r w:rsidRPr="0034028A">
        <w:rPr>
          <w:rFonts w:cs="B Nazanin"/>
          <w:rtl/>
          <w:lang w:bidi="fa-IR"/>
        </w:rPr>
        <w:t xml:space="preserve"> </w:t>
      </w:r>
      <w:r w:rsidRPr="0034028A">
        <w:rPr>
          <w:rFonts w:cs="B Nazanin" w:hint="eastAsia"/>
          <w:rtl/>
          <w:lang w:bidi="fa-IR"/>
        </w:rPr>
        <w:t>بر</w:t>
      </w:r>
      <w:r w:rsidRPr="0034028A">
        <w:rPr>
          <w:rFonts w:cs="B Nazanin" w:hint="cs"/>
          <w:rtl/>
          <w:lang w:bidi="fa-IR"/>
        </w:rPr>
        <w:t xml:space="preserve">ای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هاي</w:t>
      </w:r>
      <w:r w:rsidRPr="0034028A">
        <w:rPr>
          <w:rFonts w:cs="B Nazanin"/>
          <w:rtl/>
          <w:lang w:bidi="fa-IR"/>
        </w:rPr>
        <w:t xml:space="preserve"> </w:t>
      </w:r>
      <w:r w:rsidRPr="0034028A">
        <w:rPr>
          <w:rFonts w:cs="B Nazanin" w:hint="eastAsia"/>
          <w:rtl/>
          <w:lang w:bidi="fa-IR"/>
        </w:rPr>
        <w:t>فعلي</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آتي</w:t>
      </w:r>
      <w:r w:rsidRPr="0034028A">
        <w:rPr>
          <w:rFonts w:cs="B Nazanin" w:hint="cs"/>
          <w:rtl/>
          <w:lang w:bidi="fa-IR"/>
        </w:rPr>
        <w:t xml:space="preserve"> انجام می شود</w:t>
      </w:r>
      <w:r w:rsidRPr="0034028A">
        <w:rPr>
          <w:rFonts w:cs="B Nazanin"/>
          <w:rtl/>
          <w:lang w:bidi="fa-IR"/>
        </w:rPr>
        <w:t>.</w:t>
      </w:r>
    </w:p>
    <w:p w:rsidR="00A53938" w:rsidRPr="0034028A" w:rsidRDefault="00A53938" w:rsidP="00A53938">
      <w:pPr>
        <w:pStyle w:val="Subtitle"/>
        <w:spacing w:line="276" w:lineRule="auto"/>
        <w:ind w:right="-90"/>
        <w:jc w:val="both"/>
        <w:rPr>
          <w:rFonts w:cs="B Nazanin"/>
          <w:lang w:bidi="fa-IR"/>
        </w:rPr>
      </w:pPr>
      <w:r w:rsidRPr="0034028A">
        <w:rPr>
          <w:rFonts w:cs="B Nazanin" w:hint="eastAsia"/>
          <w:rtl/>
          <w:lang w:bidi="fa-IR"/>
        </w:rPr>
        <w:lastRenderedPageBreak/>
        <w:t>ج</w:t>
      </w:r>
      <w:r w:rsidRPr="0034028A">
        <w:rPr>
          <w:rFonts w:cs="B Nazanin"/>
          <w:rtl/>
          <w:lang w:bidi="fa-IR"/>
        </w:rPr>
        <w:t xml:space="preserve">- </w:t>
      </w:r>
      <w:r w:rsidRPr="0034028A">
        <w:rPr>
          <w:rFonts w:cs="B Nazanin" w:hint="eastAsia"/>
          <w:rtl/>
          <w:lang w:bidi="fa-IR"/>
        </w:rPr>
        <w:t>آناليز</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تصميم</w:t>
      </w:r>
      <w:r w:rsidRPr="0034028A">
        <w:rPr>
          <w:rFonts w:cs="B Nazanin"/>
          <w:rtl/>
          <w:lang w:bidi="fa-IR"/>
        </w:rPr>
        <w:t xml:space="preserve"> </w:t>
      </w:r>
      <w:r w:rsidRPr="0034028A">
        <w:rPr>
          <w:rFonts w:cs="B Nazanin" w:hint="eastAsia"/>
          <w:rtl/>
          <w:lang w:bidi="fa-IR"/>
        </w:rPr>
        <w:t>گيري</w:t>
      </w:r>
      <w:r w:rsidRPr="0034028A">
        <w:rPr>
          <w:rFonts w:cs="B Nazanin"/>
          <w:rtl/>
          <w:lang w:bidi="fa-IR"/>
        </w:rPr>
        <w:t xml:space="preserve"> </w:t>
      </w:r>
      <w:r w:rsidRPr="0034028A">
        <w:rPr>
          <w:rFonts w:cs="B Nazanin" w:hint="eastAsia"/>
          <w:rtl/>
          <w:lang w:bidi="fa-IR"/>
        </w:rPr>
        <w:t>بر</w:t>
      </w:r>
      <w:r w:rsidRPr="0034028A">
        <w:rPr>
          <w:rFonts w:cs="B Nazanin"/>
          <w:rtl/>
          <w:lang w:bidi="fa-IR"/>
        </w:rPr>
        <w:t xml:space="preserve"> </w:t>
      </w:r>
      <w:r w:rsidRPr="0034028A">
        <w:rPr>
          <w:rFonts w:cs="B Nazanin" w:hint="eastAsia"/>
          <w:rtl/>
          <w:lang w:bidi="fa-IR"/>
        </w:rPr>
        <w:t>روي</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w:t>
      </w:r>
      <w:r w:rsidRPr="0034028A">
        <w:rPr>
          <w:rFonts w:cs="B Nazanin" w:hint="cs"/>
          <w:rtl/>
          <w:lang w:bidi="fa-IR"/>
        </w:rPr>
        <w:t>:</w:t>
      </w:r>
      <w:r w:rsidRPr="0034028A">
        <w:rPr>
          <w:rFonts w:cs="B Nazanin"/>
          <w:rtl/>
          <w:lang w:bidi="fa-IR"/>
        </w:rPr>
        <w:t xml:space="preserve"> </w:t>
      </w:r>
    </w:p>
    <w:p w:rsidR="00A53938" w:rsidRPr="0034028A" w:rsidRDefault="00A53938" w:rsidP="00A53938">
      <w:pPr>
        <w:pStyle w:val="Subtitle"/>
        <w:spacing w:line="276" w:lineRule="auto"/>
        <w:ind w:right="-90"/>
        <w:jc w:val="both"/>
        <w:rPr>
          <w:rFonts w:cs="B Nazanin"/>
          <w:lang w:bidi="fa-IR"/>
        </w:rPr>
      </w:pPr>
      <w:r w:rsidRPr="0034028A">
        <w:rPr>
          <w:rFonts w:cs="B Nazanin" w:hint="eastAsia"/>
          <w:rtl/>
          <w:lang w:bidi="fa-IR"/>
        </w:rPr>
        <w:t>بر</w:t>
      </w:r>
      <w:r w:rsidRPr="0034028A">
        <w:rPr>
          <w:rFonts w:cs="B Nazanin"/>
          <w:rtl/>
          <w:lang w:bidi="fa-IR"/>
        </w:rPr>
        <w:t xml:space="preserve"> </w:t>
      </w:r>
      <w:r w:rsidRPr="0034028A">
        <w:rPr>
          <w:rFonts w:cs="B Nazanin" w:hint="eastAsia"/>
          <w:rtl/>
          <w:lang w:bidi="fa-IR"/>
        </w:rPr>
        <w:t>مبناي</w:t>
      </w:r>
      <w:r w:rsidRPr="0034028A">
        <w:rPr>
          <w:rFonts w:cs="B Nazanin"/>
          <w:rtl/>
          <w:lang w:bidi="fa-IR"/>
        </w:rPr>
        <w:t xml:space="preserve"> </w:t>
      </w:r>
      <w:r w:rsidRPr="0034028A">
        <w:rPr>
          <w:rFonts w:cs="B Nazanin" w:hint="eastAsia"/>
          <w:rtl/>
          <w:lang w:bidi="fa-IR"/>
        </w:rPr>
        <w:t>مقايسه</w:t>
      </w:r>
      <w:r w:rsidRPr="0034028A">
        <w:rPr>
          <w:rFonts w:cs="B Nazanin"/>
          <w:rtl/>
          <w:lang w:bidi="fa-IR"/>
        </w:rPr>
        <w:t xml:space="preserve"> </w:t>
      </w:r>
      <w:r w:rsidRPr="0034028A">
        <w:rPr>
          <w:rFonts w:cs="B Nazanin" w:hint="eastAsia"/>
          <w:rtl/>
          <w:lang w:bidi="fa-IR"/>
        </w:rPr>
        <w:t>بين</w:t>
      </w:r>
      <w:r w:rsidRPr="0034028A">
        <w:rPr>
          <w:rFonts w:cs="B Nazanin"/>
          <w:rtl/>
          <w:lang w:bidi="fa-IR"/>
        </w:rPr>
        <w:t xml:space="preserve"> </w:t>
      </w:r>
      <w:r w:rsidRPr="0034028A">
        <w:rPr>
          <w:rFonts w:cs="B Nazanin" w:hint="eastAsia"/>
          <w:rtl/>
          <w:lang w:bidi="fa-IR"/>
        </w:rPr>
        <w:t>منابع</w:t>
      </w:r>
      <w:r w:rsidRPr="0034028A">
        <w:rPr>
          <w:rFonts w:cs="B Nazanin"/>
          <w:rtl/>
          <w:lang w:bidi="fa-IR"/>
        </w:rPr>
        <w:t xml:space="preserve"> </w:t>
      </w:r>
      <w:r w:rsidRPr="0034028A">
        <w:rPr>
          <w:rFonts w:cs="B Nazanin" w:hint="eastAsia"/>
          <w:rtl/>
          <w:lang w:bidi="fa-IR"/>
        </w:rPr>
        <w:t>موجود</w:t>
      </w:r>
      <w:r w:rsidRPr="0034028A">
        <w:rPr>
          <w:rFonts w:cs="B Nazanin"/>
          <w:rtl/>
          <w:lang w:bidi="fa-IR"/>
        </w:rPr>
        <w:t xml:space="preserve"> </w:t>
      </w:r>
      <w:r w:rsidRPr="0034028A">
        <w:rPr>
          <w:rFonts w:cs="B Nazanin" w:hint="eastAsia"/>
          <w:rtl/>
          <w:lang w:bidi="fa-IR"/>
        </w:rPr>
        <w:t>و</w:t>
      </w:r>
      <w:r w:rsidRPr="0034028A">
        <w:rPr>
          <w:rFonts w:cs="B Nazanin"/>
          <w:rtl/>
          <w:lang w:bidi="fa-IR"/>
        </w:rPr>
        <w:t xml:space="preserve"> </w:t>
      </w:r>
      <w:r w:rsidRPr="0034028A">
        <w:rPr>
          <w:rFonts w:cs="B Nazanin" w:hint="eastAsia"/>
          <w:rtl/>
          <w:lang w:bidi="fa-IR"/>
        </w:rPr>
        <w:t>منابع</w:t>
      </w:r>
      <w:r w:rsidRPr="0034028A">
        <w:rPr>
          <w:rFonts w:cs="B Nazanin"/>
          <w:rtl/>
          <w:lang w:bidi="fa-IR"/>
        </w:rPr>
        <w:t xml:space="preserve"> </w:t>
      </w:r>
      <w:r w:rsidRPr="0034028A">
        <w:rPr>
          <w:rFonts w:cs="B Nazanin" w:hint="eastAsia"/>
          <w:rtl/>
          <w:lang w:bidi="fa-IR"/>
        </w:rPr>
        <w:t>مورد</w:t>
      </w:r>
      <w:r w:rsidRPr="0034028A">
        <w:rPr>
          <w:rFonts w:cs="B Nazanin"/>
          <w:rtl/>
          <w:lang w:bidi="fa-IR"/>
        </w:rPr>
        <w:t xml:space="preserve"> </w:t>
      </w:r>
      <w:r w:rsidRPr="0034028A">
        <w:rPr>
          <w:rFonts w:cs="B Nazanin" w:hint="eastAsia"/>
          <w:rtl/>
          <w:lang w:bidi="fa-IR"/>
        </w:rPr>
        <w:t>نياز،</w:t>
      </w:r>
      <w:r w:rsidRPr="0034028A">
        <w:rPr>
          <w:rFonts w:cs="B Nazanin"/>
          <w:rtl/>
          <w:lang w:bidi="fa-IR"/>
        </w:rPr>
        <w:t xml:space="preserve"> </w:t>
      </w:r>
      <w:r w:rsidRPr="0034028A">
        <w:rPr>
          <w:rFonts w:cs="B Nazanin" w:hint="eastAsia"/>
          <w:rtl/>
          <w:lang w:bidi="fa-IR"/>
        </w:rPr>
        <w:t>پروژه</w:t>
      </w:r>
      <w:r w:rsidRPr="0034028A">
        <w:rPr>
          <w:rFonts w:cs="B Nazanin"/>
          <w:rtl/>
          <w:lang w:bidi="fa-IR"/>
        </w:rPr>
        <w:t xml:space="preserve"> </w:t>
      </w:r>
      <w:r w:rsidRPr="0034028A">
        <w:rPr>
          <w:rFonts w:cs="B Nazanin" w:hint="eastAsia"/>
          <w:rtl/>
          <w:lang w:bidi="fa-IR"/>
        </w:rPr>
        <w:t>ها</w:t>
      </w:r>
      <w:r w:rsidRPr="0034028A">
        <w:rPr>
          <w:rFonts w:cs="B Nazanin"/>
          <w:rtl/>
          <w:lang w:bidi="fa-IR"/>
        </w:rPr>
        <w:t xml:space="preserve"> </w:t>
      </w:r>
      <w:r w:rsidRPr="0034028A">
        <w:rPr>
          <w:rFonts w:cs="B Nazanin" w:hint="eastAsia"/>
          <w:rtl/>
          <w:lang w:bidi="fa-IR"/>
        </w:rPr>
        <w:t>آناليز،</w:t>
      </w:r>
      <w:r w:rsidRPr="0034028A">
        <w:rPr>
          <w:rFonts w:cs="B Nazanin"/>
          <w:rtl/>
          <w:lang w:bidi="fa-IR"/>
        </w:rPr>
        <w:t xml:space="preserve"> </w:t>
      </w:r>
      <w:r w:rsidRPr="0034028A">
        <w:rPr>
          <w:rFonts w:cs="B Nazanin" w:hint="eastAsia"/>
          <w:rtl/>
          <w:lang w:bidi="fa-IR"/>
        </w:rPr>
        <w:t>ا</w:t>
      </w:r>
      <w:r w:rsidRPr="0034028A">
        <w:rPr>
          <w:rFonts w:cs="B Nazanin" w:hint="cs"/>
          <w:rtl/>
          <w:lang w:bidi="fa-IR"/>
        </w:rPr>
        <w:t>و</w:t>
      </w:r>
      <w:r w:rsidRPr="0034028A">
        <w:rPr>
          <w:rFonts w:cs="B Nazanin" w:hint="eastAsia"/>
          <w:rtl/>
          <w:lang w:bidi="fa-IR"/>
        </w:rPr>
        <w:t>لويت</w:t>
      </w:r>
      <w:r w:rsidRPr="0034028A">
        <w:rPr>
          <w:rFonts w:cs="B Nazanin"/>
          <w:rtl/>
          <w:lang w:bidi="fa-IR"/>
        </w:rPr>
        <w:t xml:space="preserve"> </w:t>
      </w:r>
      <w:r w:rsidRPr="0034028A">
        <w:rPr>
          <w:rFonts w:cs="B Nazanin" w:hint="eastAsia"/>
          <w:rtl/>
          <w:lang w:bidi="fa-IR"/>
        </w:rPr>
        <w:t>بندي</w:t>
      </w:r>
      <w:r w:rsidRPr="0034028A">
        <w:rPr>
          <w:rFonts w:cs="B Nazanin"/>
          <w:rtl/>
          <w:lang w:bidi="fa-IR"/>
        </w:rPr>
        <w:t xml:space="preserve"> </w:t>
      </w:r>
      <w:r w:rsidRPr="0034028A">
        <w:rPr>
          <w:rFonts w:cs="B Nazanin" w:hint="eastAsia"/>
          <w:rtl/>
          <w:lang w:bidi="fa-IR"/>
        </w:rPr>
        <w:t>وانتخاب</w:t>
      </w:r>
      <w:r w:rsidRPr="0034028A">
        <w:rPr>
          <w:rFonts w:cs="B Nazanin"/>
          <w:rtl/>
          <w:lang w:bidi="fa-IR"/>
        </w:rPr>
        <w:t xml:space="preserve"> </w:t>
      </w:r>
      <w:r w:rsidRPr="0034028A">
        <w:rPr>
          <w:rFonts w:cs="B Nazanin" w:hint="eastAsia"/>
          <w:rtl/>
          <w:lang w:bidi="fa-IR"/>
        </w:rPr>
        <w:t>مي</w:t>
      </w:r>
      <w:r w:rsidRPr="0034028A">
        <w:rPr>
          <w:rFonts w:cs="B Nazanin"/>
          <w:rtl/>
          <w:lang w:bidi="fa-IR"/>
        </w:rPr>
        <w:t xml:space="preserve"> </w:t>
      </w:r>
      <w:r w:rsidRPr="0034028A">
        <w:rPr>
          <w:rFonts w:cs="B Nazanin" w:hint="eastAsia"/>
          <w:rtl/>
          <w:lang w:bidi="fa-IR"/>
        </w:rPr>
        <w:t>شوند</w:t>
      </w:r>
      <w:r w:rsidRPr="0034028A">
        <w:rPr>
          <w:rFonts w:cs="B Nazanin" w:hint="cs"/>
          <w:rtl/>
          <w:lang w:bidi="fa-IR"/>
        </w:rPr>
        <w:t xml:space="preserve">. </w:t>
      </w:r>
      <w:r w:rsidRPr="0034028A">
        <w:rPr>
          <w:rFonts w:cs="B Nazanin" w:hint="eastAsia"/>
          <w:rtl/>
          <w:lang w:bidi="fa-IR"/>
        </w:rPr>
        <w:t>تعداد</w:t>
      </w:r>
      <w:r w:rsidRPr="0034028A">
        <w:rPr>
          <w:rFonts w:cs="B Nazanin"/>
          <w:rtl/>
          <w:lang w:bidi="fa-IR"/>
        </w:rPr>
        <w:t xml:space="preserve"> </w:t>
      </w:r>
      <w:r w:rsidRPr="0034028A">
        <w:rPr>
          <w:rFonts w:cs="B Nazanin" w:hint="eastAsia"/>
          <w:rtl/>
          <w:lang w:bidi="fa-IR"/>
        </w:rPr>
        <w:t>مراحل</w:t>
      </w:r>
      <w:r w:rsidRPr="0034028A">
        <w:rPr>
          <w:rFonts w:cs="B Nazanin"/>
          <w:lang w:bidi="fa-IR"/>
        </w:rPr>
        <w:t xml:space="preserve"> </w:t>
      </w:r>
      <w:r w:rsidRPr="0034028A">
        <w:rPr>
          <w:rFonts w:cs="B Nazanin" w:hint="cs"/>
          <w:rtl/>
          <w:lang w:bidi="fa-IR"/>
        </w:rPr>
        <w:t>غرباگری</w:t>
      </w:r>
      <w:r w:rsidRPr="0034028A">
        <w:rPr>
          <w:rFonts w:cs="B Nazanin"/>
          <w:lang w:bidi="fa-IR"/>
        </w:rPr>
        <w:t xml:space="preserve">  </w:t>
      </w:r>
      <w:r w:rsidRPr="0034028A">
        <w:rPr>
          <w:rFonts w:cs="B Nazanin" w:hint="eastAsia"/>
          <w:rtl/>
          <w:lang w:bidi="fa-IR"/>
        </w:rPr>
        <w:t>مي</w:t>
      </w:r>
      <w:r w:rsidRPr="0034028A">
        <w:rPr>
          <w:rFonts w:cs="B Nazanin"/>
          <w:rtl/>
          <w:lang w:bidi="fa-IR"/>
        </w:rPr>
        <w:t xml:space="preserve"> </w:t>
      </w:r>
      <w:r w:rsidRPr="0034028A">
        <w:rPr>
          <w:rFonts w:cs="B Nazanin" w:hint="eastAsia"/>
          <w:rtl/>
          <w:lang w:bidi="fa-IR"/>
        </w:rPr>
        <w:t>تواند</w:t>
      </w:r>
      <w:r w:rsidRPr="0034028A">
        <w:rPr>
          <w:rFonts w:cs="B Nazanin"/>
          <w:lang w:bidi="fa-IR"/>
        </w:rPr>
        <w:t xml:space="preserve"> n  </w:t>
      </w:r>
      <w:r w:rsidRPr="0034028A">
        <w:rPr>
          <w:rFonts w:cs="B Nazanin" w:hint="eastAsia"/>
          <w:rtl/>
          <w:lang w:bidi="fa-IR"/>
        </w:rPr>
        <w:t>مرحله</w:t>
      </w:r>
      <w:r w:rsidRPr="0034028A">
        <w:rPr>
          <w:rFonts w:cs="B Nazanin"/>
          <w:rtl/>
          <w:lang w:bidi="fa-IR"/>
        </w:rPr>
        <w:t xml:space="preserve"> </w:t>
      </w:r>
      <w:r w:rsidRPr="0034028A">
        <w:rPr>
          <w:rFonts w:cs="B Nazanin" w:hint="eastAsia"/>
          <w:rtl/>
          <w:lang w:bidi="fa-IR"/>
        </w:rPr>
        <w:t>باشد</w:t>
      </w:r>
      <w:r w:rsidRPr="0034028A">
        <w:rPr>
          <w:rFonts w:cs="B Nazanin"/>
          <w:rtl/>
          <w:lang w:bidi="fa-IR"/>
        </w:rPr>
        <w:t xml:space="preserve"> .</w:t>
      </w:r>
    </w:p>
    <w:p w:rsidR="00A53938" w:rsidRPr="0034028A" w:rsidRDefault="00A53938" w:rsidP="00A53938">
      <w:pPr>
        <w:pStyle w:val="Subtitle"/>
        <w:spacing w:line="276" w:lineRule="auto"/>
        <w:ind w:right="-90"/>
        <w:jc w:val="both"/>
        <w:rPr>
          <w:rFonts w:cs="B Nazanin"/>
          <w:rtl/>
          <w:lang w:bidi="fa-IR"/>
        </w:rPr>
      </w:pPr>
      <w:r w:rsidRPr="0034028A">
        <w:rPr>
          <w:rFonts w:cs="B Nazanin" w:hint="eastAsia"/>
          <w:rtl/>
          <w:lang w:bidi="fa-IR"/>
        </w:rPr>
        <w:t>د</w:t>
      </w:r>
      <w:r w:rsidRPr="0034028A">
        <w:rPr>
          <w:rFonts w:cs="B Nazanin"/>
          <w:rtl/>
          <w:lang w:bidi="fa-IR"/>
        </w:rPr>
        <w:t>-</w:t>
      </w:r>
      <w:r w:rsidRPr="0034028A">
        <w:rPr>
          <w:rFonts w:cs="B Nazanin" w:hint="eastAsia"/>
          <w:rtl/>
          <w:lang w:bidi="fa-IR"/>
        </w:rPr>
        <w:t>تصميم</w:t>
      </w:r>
      <w:r w:rsidRPr="0034028A">
        <w:rPr>
          <w:rFonts w:cs="B Nazanin"/>
          <w:rtl/>
          <w:lang w:bidi="fa-IR"/>
        </w:rPr>
        <w:t xml:space="preserve"> </w:t>
      </w:r>
      <w:r w:rsidRPr="0034028A">
        <w:rPr>
          <w:rFonts w:cs="B Nazanin" w:hint="eastAsia"/>
          <w:rtl/>
          <w:lang w:bidi="fa-IR"/>
        </w:rPr>
        <w:t>گيري</w:t>
      </w:r>
      <w:r w:rsidRPr="0034028A">
        <w:rPr>
          <w:rFonts w:cs="B Nazanin"/>
          <w:rtl/>
          <w:lang w:bidi="fa-IR"/>
        </w:rPr>
        <w:t xml:space="preserve"> </w:t>
      </w:r>
      <w:r w:rsidRPr="0034028A">
        <w:rPr>
          <w:rFonts w:cs="B Nazanin" w:hint="eastAsia"/>
          <w:rtl/>
          <w:lang w:bidi="fa-IR"/>
        </w:rPr>
        <w:t>براي</w:t>
      </w:r>
      <w:r w:rsidRPr="0034028A">
        <w:rPr>
          <w:rFonts w:cs="B Nazanin"/>
          <w:rtl/>
          <w:lang w:bidi="fa-IR"/>
        </w:rPr>
        <w:t xml:space="preserve">  </w:t>
      </w:r>
      <w:r w:rsidRPr="0034028A">
        <w:rPr>
          <w:rFonts w:cs="B Nazanin" w:hint="eastAsia"/>
          <w:rtl/>
          <w:lang w:bidi="fa-IR"/>
        </w:rPr>
        <w:t>اجراي</w:t>
      </w:r>
      <w:r w:rsidRPr="0034028A">
        <w:rPr>
          <w:rFonts w:cs="B Nazanin"/>
          <w:rtl/>
          <w:lang w:bidi="fa-IR"/>
        </w:rPr>
        <w:t xml:space="preserve"> </w:t>
      </w:r>
      <w:r w:rsidRPr="0034028A">
        <w:rPr>
          <w:rFonts w:cs="B Nazanin" w:hint="eastAsia"/>
          <w:rtl/>
          <w:lang w:bidi="fa-IR"/>
        </w:rPr>
        <w:t>برنامه</w:t>
      </w:r>
      <w:r w:rsidRPr="0034028A">
        <w:rPr>
          <w:rFonts w:cs="B Nazanin"/>
          <w:rtl/>
          <w:lang w:bidi="fa-IR"/>
        </w:rPr>
        <w:t xml:space="preserve"> </w:t>
      </w:r>
      <w:r w:rsidRPr="0034028A">
        <w:rPr>
          <w:rFonts w:cs="B Nazanin" w:hint="eastAsia"/>
          <w:rtl/>
          <w:lang w:bidi="fa-IR"/>
        </w:rPr>
        <w:t>از</w:t>
      </w:r>
      <w:r w:rsidRPr="0034028A">
        <w:rPr>
          <w:rFonts w:cs="B Nazanin"/>
          <w:rtl/>
          <w:lang w:bidi="fa-IR"/>
        </w:rPr>
        <w:t xml:space="preserve"> </w:t>
      </w:r>
      <w:r w:rsidRPr="0034028A">
        <w:rPr>
          <w:rFonts w:cs="B Nazanin" w:hint="eastAsia"/>
          <w:rtl/>
          <w:lang w:bidi="fa-IR"/>
        </w:rPr>
        <w:t>طريق</w:t>
      </w:r>
      <w:r w:rsidRPr="0034028A">
        <w:rPr>
          <w:rFonts w:cs="B Nazanin"/>
          <w:rtl/>
          <w:lang w:bidi="fa-IR"/>
        </w:rPr>
        <w:t xml:space="preserve"> </w:t>
      </w:r>
      <w:r w:rsidRPr="0034028A">
        <w:rPr>
          <w:rFonts w:cs="B Nazanin" w:hint="eastAsia"/>
          <w:rtl/>
          <w:lang w:bidi="fa-IR"/>
        </w:rPr>
        <w:t>تامين</w:t>
      </w:r>
      <w:r w:rsidRPr="0034028A">
        <w:rPr>
          <w:rFonts w:cs="B Nazanin"/>
          <w:rtl/>
          <w:lang w:bidi="fa-IR"/>
        </w:rPr>
        <w:t xml:space="preserve"> </w:t>
      </w:r>
      <w:r w:rsidRPr="0034028A">
        <w:rPr>
          <w:rFonts w:cs="B Nazanin" w:hint="eastAsia"/>
          <w:rtl/>
          <w:lang w:bidi="fa-IR"/>
        </w:rPr>
        <w:t>پرسنل</w:t>
      </w:r>
      <w:r w:rsidRPr="0034028A">
        <w:rPr>
          <w:rFonts w:cs="B Nazanin"/>
          <w:rtl/>
          <w:lang w:bidi="fa-IR"/>
        </w:rPr>
        <w:t xml:space="preserve"> </w:t>
      </w:r>
      <w:r w:rsidRPr="0034028A">
        <w:rPr>
          <w:rFonts w:cs="B Nazanin" w:hint="eastAsia"/>
          <w:rtl/>
          <w:lang w:bidi="fa-IR"/>
        </w:rPr>
        <w:t>وتخصيص</w:t>
      </w:r>
      <w:r w:rsidRPr="0034028A">
        <w:rPr>
          <w:rFonts w:cs="B Nazanin"/>
          <w:rtl/>
          <w:lang w:bidi="fa-IR"/>
        </w:rPr>
        <w:t xml:space="preserve"> </w:t>
      </w:r>
      <w:r w:rsidRPr="0034028A">
        <w:rPr>
          <w:rFonts w:cs="B Nazanin" w:hint="eastAsia"/>
          <w:rtl/>
          <w:lang w:bidi="fa-IR"/>
        </w:rPr>
        <w:t>منابع</w:t>
      </w:r>
      <w:r w:rsidRPr="0034028A">
        <w:rPr>
          <w:rFonts w:cs="B Nazanin"/>
          <w:rtl/>
          <w:lang w:bidi="fa-IR"/>
        </w:rPr>
        <w:t xml:space="preserve"> </w:t>
      </w:r>
      <w:r w:rsidRPr="0034028A">
        <w:rPr>
          <w:rFonts w:cs="B Nazanin" w:hint="eastAsia"/>
          <w:rtl/>
          <w:lang w:bidi="fa-IR"/>
        </w:rPr>
        <w:t>صورت</w:t>
      </w:r>
      <w:r w:rsidRPr="0034028A">
        <w:rPr>
          <w:rFonts w:cs="B Nazanin"/>
          <w:rtl/>
          <w:lang w:bidi="fa-IR"/>
        </w:rPr>
        <w:t xml:space="preserve"> </w:t>
      </w:r>
      <w:r w:rsidRPr="0034028A">
        <w:rPr>
          <w:rFonts w:cs="B Nazanin" w:hint="eastAsia"/>
          <w:rtl/>
          <w:lang w:bidi="fa-IR"/>
        </w:rPr>
        <w:t>مي</w:t>
      </w:r>
      <w:r w:rsidRPr="0034028A">
        <w:rPr>
          <w:rFonts w:cs="B Nazanin"/>
          <w:rtl/>
          <w:lang w:bidi="fa-IR"/>
        </w:rPr>
        <w:t xml:space="preserve"> </w:t>
      </w:r>
      <w:r w:rsidRPr="0034028A">
        <w:rPr>
          <w:rFonts w:cs="B Nazanin" w:hint="eastAsia"/>
          <w:rtl/>
          <w:lang w:bidi="fa-IR"/>
        </w:rPr>
        <w:t>پذيرد</w:t>
      </w:r>
      <w:r w:rsidRPr="0034028A">
        <w:rPr>
          <w:rFonts w:cs="B Nazanin" w:hint="cs"/>
          <w:rtl/>
          <w:lang w:bidi="fa-IR"/>
        </w:rPr>
        <w:t xml:space="preserve"> (انگلند و همکاران، 1999)</w:t>
      </w:r>
    </w:p>
    <w:p w:rsidR="00A53938" w:rsidRPr="0034028A" w:rsidRDefault="00A53938" w:rsidP="00A53938">
      <w:pPr>
        <w:pStyle w:val="Subtitle"/>
        <w:spacing w:line="276" w:lineRule="auto"/>
        <w:jc w:val="both"/>
        <w:rPr>
          <w:rtl/>
          <w:lang w:bidi="fa-IR"/>
        </w:rPr>
      </w:pPr>
    </w:p>
    <w:p w:rsidR="00A53938" w:rsidRPr="0034028A" w:rsidRDefault="00A53938" w:rsidP="00A53938">
      <w:pPr>
        <w:pStyle w:val="Subtitle"/>
        <w:jc w:val="both"/>
        <w:rPr>
          <w:rFonts w:cs="B Nazanin"/>
          <w:lang w:bidi="fa-IR"/>
        </w:rPr>
      </w:pPr>
      <w:r w:rsidRPr="0034028A">
        <w:rPr>
          <w:rFonts w:cs="B Nazanin" w:hint="cs"/>
          <w:rtl/>
          <w:lang w:bidi="fa-IR"/>
        </w:rPr>
        <w:t>يكي از مهمترين چارچوب هاي حوزه مديريت سبد پروژه توسط آقايان آرچر و قاسم زاده</w:t>
      </w:r>
      <w:r w:rsidRPr="0034028A">
        <w:rPr>
          <w:rStyle w:val="FootnoteReference"/>
          <w:rFonts w:eastAsiaTheme="majorEastAsia" w:cs="B Nazanin"/>
          <w:rtl/>
          <w:lang w:bidi="fa-IR"/>
        </w:rPr>
        <w:footnoteReference w:id="9"/>
      </w:r>
      <w:r w:rsidRPr="0034028A">
        <w:rPr>
          <w:rFonts w:cs="B Nazanin" w:hint="cs"/>
          <w:rtl/>
          <w:lang w:bidi="fa-IR"/>
        </w:rPr>
        <w:t xml:space="preserve"> ارائه شده است كه شامل مراحل زير مي باشد: </w:t>
      </w:r>
    </w:p>
    <w:p w:rsidR="00A53938" w:rsidRPr="0034028A" w:rsidRDefault="00A53938" w:rsidP="00A53938">
      <w:pPr>
        <w:pStyle w:val="Subtitle"/>
        <w:rPr>
          <w:rFonts w:cs="B Nazanin"/>
          <w:rtl/>
          <w:lang w:bidi="fa-IR"/>
        </w:rPr>
      </w:pPr>
    </w:p>
    <w:p w:rsidR="00A53938" w:rsidRPr="0034028A" w:rsidRDefault="00A53938" w:rsidP="00A53938">
      <w:pPr>
        <w:pStyle w:val="Subtitle"/>
        <w:rPr>
          <w:rFonts w:cs="B Titr"/>
          <w:b/>
          <w:bCs/>
          <w:rtl/>
          <w:lang w:bidi="fa-IR"/>
        </w:rPr>
      </w:pPr>
      <w:r w:rsidRPr="0034028A">
        <w:rPr>
          <w:rFonts w:cs="B Nazanin"/>
          <w:noProof/>
          <w:rtl/>
        </w:rPr>
        <w:drawing>
          <wp:anchor distT="0" distB="0" distL="114300" distR="114300" simplePos="0" relativeHeight="251659264" behindDoc="0" locked="0" layoutInCell="1" allowOverlap="1" wp14:anchorId="1B2F0BEB" wp14:editId="76E8FE73">
            <wp:simplePos x="0" y="0"/>
            <wp:positionH relativeFrom="column">
              <wp:posOffset>158750</wp:posOffset>
            </wp:positionH>
            <wp:positionV relativeFrom="paragraph">
              <wp:posOffset>6350</wp:posOffset>
            </wp:positionV>
            <wp:extent cx="5358765" cy="29737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358765" cy="2973705"/>
                    </a:xfrm>
                    <a:prstGeom prst="rect">
                      <a:avLst/>
                    </a:prstGeom>
                  </pic:spPr>
                </pic:pic>
              </a:graphicData>
            </a:graphic>
            <wp14:sizeRelH relativeFrom="page">
              <wp14:pctWidth>0</wp14:pctWidth>
            </wp14:sizeRelH>
            <wp14:sizeRelV relativeFrom="page">
              <wp14:pctHeight>0</wp14:pctHeight>
            </wp14:sizeRelV>
          </wp:anchor>
        </w:drawing>
      </w: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b/>
          <w:bCs/>
          <w:rtl/>
          <w:lang w:bidi="fa-IR"/>
        </w:rPr>
      </w:pPr>
    </w:p>
    <w:p w:rsidR="00A53938" w:rsidRPr="0034028A" w:rsidRDefault="00A53938" w:rsidP="00A53938">
      <w:pPr>
        <w:pStyle w:val="Subtitle"/>
        <w:rPr>
          <w:rFonts w:cs="B Titr"/>
          <w:rtl/>
          <w:lang w:bidi="fa-IR"/>
        </w:rPr>
      </w:pPr>
      <w:r w:rsidRPr="0034028A">
        <w:rPr>
          <w:rFonts w:cs="B Titr" w:hint="cs"/>
          <w:b/>
          <w:bCs/>
          <w:rtl/>
          <w:lang w:bidi="fa-IR"/>
        </w:rPr>
        <w:t>شکل 2-2 چارچوب انتخاب</w:t>
      </w:r>
      <w:r w:rsidRPr="0034028A">
        <w:rPr>
          <w:rFonts w:cs="B Titr" w:hint="cs"/>
          <w:rtl/>
          <w:lang w:bidi="fa-IR"/>
        </w:rPr>
        <w:t xml:space="preserve"> پورتفولیو پروژه ها (آرچر و قاسم زاده، 1999)</w:t>
      </w:r>
    </w:p>
    <w:p w:rsidR="00A53938" w:rsidRPr="0034028A" w:rsidRDefault="00A53938" w:rsidP="00A53938">
      <w:pPr>
        <w:pStyle w:val="Subtitle"/>
        <w:rPr>
          <w:rFonts w:cs="B Titr"/>
          <w:rtl/>
          <w:lang w:bidi="fa-IR"/>
        </w:rPr>
      </w:pPr>
    </w:p>
    <w:p w:rsidR="00A53938" w:rsidRPr="0034028A" w:rsidRDefault="00A53938" w:rsidP="00A53938">
      <w:pPr>
        <w:pStyle w:val="Subtitle"/>
        <w:rPr>
          <w:rFonts w:cs="B Titr"/>
          <w:lang w:bidi="fa-IR"/>
        </w:rPr>
      </w:pPr>
    </w:p>
    <w:p w:rsidR="00A53938" w:rsidRPr="0034028A" w:rsidRDefault="00A53938" w:rsidP="00A53938">
      <w:pPr>
        <w:pStyle w:val="Subtitle"/>
        <w:spacing w:line="276" w:lineRule="auto"/>
        <w:jc w:val="both"/>
        <w:rPr>
          <w:rFonts w:cs="B Nazanin"/>
          <w:rtl/>
          <w:lang w:bidi="fa-IR"/>
        </w:rPr>
      </w:pPr>
      <w:r w:rsidRPr="0034028A">
        <w:rPr>
          <w:rFonts w:cs="B Nazanin" w:hint="cs"/>
          <w:rtl/>
          <w:lang w:bidi="fa-IR"/>
        </w:rPr>
        <w:t>مراحل فوق به ترتيب شامل تطابق پروژه ها با استراتژي ها، بررسي مشخصه هاي كيفي و كمي پروژه ها مانند نرخ بازده داخلي و دوره بازگشت سرمايه، حذف پروژهايي كه حداقل شرايط ورود به سبد را ندارند، تشكيل سبدهاي سرمايه گذاري بهينه و در نهايت تعديل اين سبدها از طريق بالاترين مقام سازمان مي باشد.</w:t>
      </w:r>
      <w:r w:rsidRPr="0034028A">
        <w:rPr>
          <w:rFonts w:cs="B Nazanin"/>
          <w:rtl/>
          <w:lang w:bidi="fa-IR"/>
        </w:rPr>
        <w:t xml:space="preserve"> بمنظور سرما</w:t>
      </w:r>
      <w:r w:rsidRPr="0034028A">
        <w:rPr>
          <w:rFonts w:cs="B Nazanin" w:hint="cs"/>
          <w:rtl/>
          <w:lang w:bidi="fa-IR"/>
        </w:rPr>
        <w:t>ی</w:t>
      </w:r>
      <w:r w:rsidRPr="0034028A">
        <w:rPr>
          <w:rFonts w:cs="B Nazanin" w:hint="eastAsia"/>
          <w:rtl/>
          <w:lang w:bidi="fa-IR"/>
        </w:rPr>
        <w:t>ه</w:t>
      </w:r>
      <w:r w:rsidRPr="0034028A">
        <w:rPr>
          <w:rFonts w:cs="B Nazanin"/>
          <w:rtl/>
          <w:lang w:bidi="fa-IR"/>
        </w:rPr>
        <w:t xml:space="preserve"> گذار</w:t>
      </w:r>
      <w:r w:rsidRPr="0034028A">
        <w:rPr>
          <w:rFonts w:cs="B Nazanin" w:hint="cs"/>
          <w:rtl/>
          <w:lang w:bidi="fa-IR"/>
        </w:rPr>
        <w:t>ی</w:t>
      </w:r>
      <w:r w:rsidRPr="0034028A">
        <w:rPr>
          <w:rFonts w:cs="B Nazanin"/>
          <w:rtl/>
          <w:lang w:bidi="fa-IR"/>
        </w:rPr>
        <w:t xml:space="preserve"> بلند مدت و مطمئن، سرما</w:t>
      </w:r>
      <w:r w:rsidRPr="0034028A">
        <w:rPr>
          <w:rFonts w:cs="B Nazanin" w:hint="cs"/>
          <w:rtl/>
          <w:lang w:bidi="fa-IR"/>
        </w:rPr>
        <w:t>ی</w:t>
      </w:r>
      <w:r w:rsidRPr="0034028A">
        <w:rPr>
          <w:rFonts w:cs="B Nazanin" w:hint="eastAsia"/>
          <w:rtl/>
          <w:lang w:bidi="fa-IR"/>
        </w:rPr>
        <w:t>ه</w:t>
      </w:r>
      <w:r w:rsidRPr="0034028A">
        <w:rPr>
          <w:rFonts w:cs="B Nazanin"/>
          <w:rtl/>
          <w:lang w:bidi="fa-IR"/>
        </w:rPr>
        <w:t xml:space="preserve"> گذار </w:t>
      </w:r>
      <w:r w:rsidRPr="0034028A">
        <w:rPr>
          <w:rFonts w:cs="B Nazanin"/>
          <w:rtl/>
          <w:lang w:bidi="fa-IR"/>
        </w:rPr>
        <w:lastRenderedPageBreak/>
        <w:t>م</w:t>
      </w:r>
      <w:r w:rsidRPr="0034028A">
        <w:rPr>
          <w:rFonts w:cs="B Nazanin" w:hint="cs"/>
          <w:rtl/>
          <w:lang w:bidi="fa-IR"/>
        </w:rPr>
        <w:t>ی</w:t>
      </w:r>
      <w:r w:rsidRPr="0034028A">
        <w:rPr>
          <w:rFonts w:cs="B Nazanin"/>
          <w:rtl/>
          <w:lang w:bidi="fa-IR"/>
        </w:rPr>
        <w:t xml:space="preserve"> تواند زمان و نحوه سرما</w:t>
      </w:r>
      <w:r w:rsidRPr="0034028A">
        <w:rPr>
          <w:rFonts w:cs="B Nazanin" w:hint="cs"/>
          <w:rtl/>
          <w:lang w:bidi="fa-IR"/>
        </w:rPr>
        <w:t>ی</w:t>
      </w:r>
      <w:r w:rsidRPr="0034028A">
        <w:rPr>
          <w:rFonts w:cs="B Nazanin" w:hint="eastAsia"/>
          <w:rtl/>
          <w:lang w:bidi="fa-IR"/>
        </w:rPr>
        <w:t>ه</w:t>
      </w:r>
      <w:r w:rsidRPr="0034028A">
        <w:rPr>
          <w:rFonts w:cs="B Nazanin"/>
          <w:rtl/>
          <w:lang w:bidi="fa-IR"/>
        </w:rPr>
        <w:t xml:space="preserve"> گذار</w:t>
      </w:r>
      <w:r w:rsidRPr="0034028A">
        <w:rPr>
          <w:rFonts w:cs="B Nazanin" w:hint="cs"/>
          <w:rtl/>
          <w:lang w:bidi="fa-IR"/>
        </w:rPr>
        <w:t>ی</w:t>
      </w:r>
      <w:r w:rsidRPr="0034028A">
        <w:rPr>
          <w:rFonts w:cs="B Nazanin"/>
          <w:rtl/>
          <w:lang w:bidi="fa-IR"/>
        </w:rPr>
        <w:t xml:space="preserve"> خود را ب</w:t>
      </w:r>
      <w:r w:rsidRPr="0034028A">
        <w:rPr>
          <w:rFonts w:cs="B Nazanin" w:hint="cs"/>
          <w:rtl/>
          <w:lang w:bidi="fa-IR"/>
        </w:rPr>
        <w:t xml:space="preserve">ه </w:t>
      </w:r>
      <w:r w:rsidRPr="0034028A">
        <w:rPr>
          <w:rFonts w:cs="B Nazanin"/>
          <w:rtl/>
          <w:lang w:bidi="fa-IR"/>
        </w:rPr>
        <w:t>منظور سودآور</w:t>
      </w:r>
      <w:r w:rsidRPr="0034028A">
        <w:rPr>
          <w:rFonts w:cs="B Nazanin" w:hint="cs"/>
          <w:rtl/>
          <w:lang w:bidi="fa-IR"/>
        </w:rPr>
        <w:t xml:space="preserve">ی </w:t>
      </w:r>
      <w:r w:rsidRPr="0034028A">
        <w:rPr>
          <w:rFonts w:cs="B Nazanin" w:hint="eastAsia"/>
          <w:rtl/>
          <w:lang w:bidi="fa-IR"/>
        </w:rPr>
        <w:t>ب</w:t>
      </w:r>
      <w:r w:rsidRPr="0034028A">
        <w:rPr>
          <w:rFonts w:cs="B Nazanin" w:hint="cs"/>
          <w:rtl/>
          <w:lang w:bidi="fa-IR"/>
        </w:rPr>
        <w:t>ی</w:t>
      </w:r>
      <w:r w:rsidRPr="0034028A">
        <w:rPr>
          <w:rFonts w:cs="B Nazanin" w:hint="eastAsia"/>
          <w:rtl/>
          <w:lang w:bidi="fa-IR"/>
        </w:rPr>
        <w:t>شتر</w:t>
      </w:r>
      <w:r w:rsidRPr="0034028A">
        <w:rPr>
          <w:rFonts w:cs="B Nazanin"/>
          <w:rtl/>
          <w:lang w:bidi="fa-IR"/>
        </w:rPr>
        <w:t xml:space="preserve"> تغ</w:t>
      </w:r>
      <w:r w:rsidRPr="0034028A">
        <w:rPr>
          <w:rFonts w:cs="B Nazanin" w:hint="cs"/>
          <w:rtl/>
          <w:lang w:bidi="fa-IR"/>
        </w:rPr>
        <w:t>یی</w:t>
      </w:r>
      <w:r w:rsidRPr="0034028A">
        <w:rPr>
          <w:rFonts w:cs="B Nazanin" w:hint="eastAsia"/>
          <w:rtl/>
          <w:lang w:bidi="fa-IR"/>
        </w:rPr>
        <w:t>ر</w:t>
      </w:r>
      <w:r w:rsidRPr="0034028A">
        <w:rPr>
          <w:rFonts w:cs="B Nazanin"/>
          <w:rtl/>
          <w:lang w:bidi="fa-IR"/>
        </w:rPr>
        <w:t xml:space="preserve"> دهد. انتخاب سبدها</w:t>
      </w:r>
      <w:r w:rsidRPr="0034028A">
        <w:rPr>
          <w:rFonts w:cs="B Nazanin" w:hint="cs"/>
          <w:rtl/>
          <w:lang w:bidi="fa-IR"/>
        </w:rPr>
        <w:t>ی</w:t>
      </w:r>
      <w:r w:rsidRPr="0034028A">
        <w:rPr>
          <w:rFonts w:cs="B Nazanin"/>
          <w:rtl/>
          <w:lang w:bidi="fa-IR"/>
        </w:rPr>
        <w:t xml:space="preserve"> پروژه تحق</w:t>
      </w:r>
      <w:r w:rsidRPr="0034028A">
        <w:rPr>
          <w:rFonts w:cs="B Nazanin" w:hint="cs"/>
          <w:rtl/>
          <w:lang w:bidi="fa-IR"/>
        </w:rPr>
        <w:t>ی</w:t>
      </w:r>
      <w:r w:rsidRPr="0034028A">
        <w:rPr>
          <w:rFonts w:cs="B Nazanin" w:hint="eastAsia"/>
          <w:rtl/>
          <w:lang w:bidi="fa-IR"/>
        </w:rPr>
        <w:t>ق</w:t>
      </w:r>
      <w:r w:rsidRPr="0034028A">
        <w:rPr>
          <w:rFonts w:cs="B Nazanin"/>
          <w:rtl/>
          <w:lang w:bidi="fa-IR"/>
        </w:rPr>
        <w:t xml:space="preserve"> و توسعه </w:t>
      </w:r>
      <w:r w:rsidRPr="0034028A">
        <w:rPr>
          <w:rFonts w:cs="B Nazanin" w:hint="cs"/>
          <w:rtl/>
          <w:lang w:bidi="fa-IR"/>
        </w:rPr>
        <w:t>ی</w:t>
      </w:r>
      <w:r w:rsidRPr="0034028A">
        <w:rPr>
          <w:rFonts w:cs="B Nazanin" w:hint="eastAsia"/>
          <w:rtl/>
          <w:lang w:bidi="fa-IR"/>
        </w:rPr>
        <w:t>ک</w:t>
      </w:r>
      <w:r w:rsidRPr="0034028A">
        <w:rPr>
          <w:rFonts w:cs="B Nazanin" w:hint="cs"/>
          <w:rtl/>
          <w:lang w:bidi="fa-IR"/>
        </w:rPr>
        <w:t>ی</w:t>
      </w:r>
      <w:r w:rsidRPr="0034028A">
        <w:rPr>
          <w:rFonts w:cs="B Nazanin"/>
          <w:rtl/>
          <w:lang w:bidi="fa-IR"/>
        </w:rPr>
        <w:t xml:space="preserve"> از مسائل مهم تصم</w:t>
      </w:r>
      <w:r w:rsidRPr="0034028A">
        <w:rPr>
          <w:rFonts w:cs="B Nazanin" w:hint="cs"/>
          <w:rtl/>
          <w:lang w:bidi="fa-IR"/>
        </w:rPr>
        <w:t>ی</w:t>
      </w:r>
      <w:r w:rsidRPr="0034028A">
        <w:rPr>
          <w:rFonts w:cs="B Nazanin" w:hint="eastAsia"/>
          <w:rtl/>
          <w:lang w:bidi="fa-IR"/>
        </w:rPr>
        <w:t>م</w:t>
      </w:r>
      <w:r w:rsidRPr="0034028A">
        <w:rPr>
          <w:rFonts w:cs="B Nazanin"/>
          <w:rtl/>
          <w:lang w:bidi="fa-IR"/>
        </w:rPr>
        <w:t xml:space="preserve"> ساز</w:t>
      </w:r>
      <w:r w:rsidRPr="0034028A">
        <w:rPr>
          <w:rFonts w:cs="B Nazanin" w:hint="cs"/>
          <w:rtl/>
          <w:lang w:bidi="fa-IR"/>
        </w:rPr>
        <w:t>ی</w:t>
      </w:r>
      <w:r w:rsidRPr="0034028A">
        <w:rPr>
          <w:rFonts w:cs="B Nazanin"/>
          <w:rtl/>
          <w:lang w:bidi="fa-IR"/>
        </w:rPr>
        <w:t xml:space="preserve"> است که امروزه اکثر سازمان ها با آن مواجه</w:t>
      </w:r>
      <w:r w:rsidRPr="0034028A">
        <w:rPr>
          <w:rFonts w:cs="B Nazanin" w:hint="cs"/>
          <w:rtl/>
          <w:lang w:bidi="fa-IR"/>
        </w:rPr>
        <w:t xml:space="preserve"> </w:t>
      </w:r>
      <w:r w:rsidRPr="0034028A">
        <w:rPr>
          <w:rFonts w:cs="B Nazanin" w:hint="eastAsia"/>
          <w:rtl/>
          <w:lang w:bidi="fa-IR"/>
        </w:rPr>
        <w:t>هستند</w:t>
      </w:r>
      <w:r w:rsidRPr="0034028A">
        <w:rPr>
          <w:rFonts w:cs="B Nazanin"/>
          <w:rtl/>
          <w:lang w:bidi="fa-IR"/>
        </w:rPr>
        <w:t>.</w:t>
      </w:r>
      <w:r w:rsidRPr="0034028A">
        <w:rPr>
          <w:rFonts w:cs="B Nazanin" w:hint="cs"/>
          <w:rtl/>
          <w:lang w:bidi="fa-IR"/>
        </w:rPr>
        <w:t xml:space="preserve"> اگر تعداد پروژه هايي كه مي بايست تحليل گردند خيلي زياد باشند به كمك بازبيني اوليه، پروژه هايي كه با معيارهاي كلي سازمان سازگار نمي باشند حذف شوند تا فرآيند انتخاب سبد ساده گردد. بعد از بازبيني اوليه، فازهاي تحليل و بازبيني نهایی قرار دارند كه در آنها هر يك پروژه ها به صورت جداگانه ابتدا تحليل و سپس بازبيني مي شوند تا بهترین پروژه ها شناسايي شوند. در طول تحليل از پارامترهاي كيفي و كمي مانند ريسك، ارزش فعلي خالص </w:t>
      </w:r>
      <w:r w:rsidRPr="0034028A">
        <w:rPr>
          <w:rFonts w:cs="B Nazanin"/>
          <w:rtl/>
          <w:lang w:bidi="fa-IR"/>
        </w:rPr>
        <w:t>(</w:t>
      </w:r>
      <w:r w:rsidRPr="0034028A">
        <w:rPr>
          <w:rFonts w:cs="B Nazanin"/>
          <w:lang w:bidi="fa-IR"/>
        </w:rPr>
        <w:t>NPV</w:t>
      </w:r>
      <w:r w:rsidRPr="0034028A">
        <w:rPr>
          <w:rFonts w:cs="B Nazanin"/>
          <w:rtl/>
          <w:lang w:bidi="fa-IR"/>
        </w:rPr>
        <w:t xml:space="preserve">) </w:t>
      </w:r>
      <w:r w:rsidRPr="0034028A">
        <w:rPr>
          <w:rFonts w:cs="B Nazanin" w:hint="cs"/>
          <w:rtl/>
          <w:lang w:bidi="fa-IR"/>
        </w:rPr>
        <w:t>، نرخ بازگشت سرمايه (</w:t>
      </w:r>
      <w:r w:rsidRPr="0034028A">
        <w:rPr>
          <w:rFonts w:cs="B Nazanin"/>
          <w:lang w:bidi="fa-IR"/>
        </w:rPr>
        <w:t>ROI</w:t>
      </w:r>
      <w:r w:rsidRPr="0034028A">
        <w:rPr>
          <w:rFonts w:cs="B Nazanin" w:hint="cs"/>
          <w:rtl/>
          <w:lang w:bidi="fa-IR"/>
        </w:rPr>
        <w:t>) و ... استفاده می شود و پروژه هاي مختلف مي تواند نسبت به يكديگر اولويت بندي شوند ( آرچر و قاسم زاده، 1999، 2000).</w:t>
      </w:r>
    </w:p>
    <w:p w:rsidR="00A53938" w:rsidRPr="0034028A" w:rsidRDefault="00A53938" w:rsidP="00A53938">
      <w:pPr>
        <w:pStyle w:val="Subtitle"/>
        <w:spacing w:line="276" w:lineRule="auto"/>
        <w:jc w:val="both"/>
        <w:rPr>
          <w:rtl/>
          <w:lang w:bidi="fa-IR"/>
        </w:rPr>
      </w:pPr>
      <w:r w:rsidRPr="0034028A">
        <w:rPr>
          <w:rFonts w:cs="B Nazanin" w:hint="cs"/>
          <w:rtl/>
          <w:lang w:bidi="fa-IR"/>
        </w:rPr>
        <w:t>با زياد شدن تعداد پروژه ها همواره مسئله تخصيص منابع مالي بيشتر نمود پيدا مي كند. در مواردي سياستهاي موجود در سازمان مسئله تخصيص منابع به پروژه هاي همزمان را تعيين كرده است ليكن با گذشت زمان مسئله ساختار سازماني و هماهنگي بين پروژه ها نيز مورد توجه قرار گرفت.</w:t>
      </w:r>
      <w:r w:rsidRPr="0034028A">
        <w:rPr>
          <w:rFonts w:cs="B Nazanin"/>
          <w:rtl/>
          <w:lang w:bidi="fa-IR"/>
        </w:rPr>
        <w:t xml:space="preserve"> شاخص ر</w:t>
      </w:r>
      <w:r w:rsidRPr="0034028A">
        <w:rPr>
          <w:rFonts w:cs="B Nazanin" w:hint="cs"/>
          <w:rtl/>
          <w:lang w:bidi="fa-IR"/>
        </w:rPr>
        <w:t>ی</w:t>
      </w:r>
      <w:r w:rsidRPr="0034028A">
        <w:rPr>
          <w:rFonts w:cs="B Nazanin" w:hint="eastAsia"/>
          <w:rtl/>
          <w:lang w:bidi="fa-IR"/>
        </w:rPr>
        <w:t>سک</w:t>
      </w:r>
      <w:r w:rsidRPr="0034028A">
        <w:rPr>
          <w:rFonts w:cs="B Nazanin"/>
          <w:rtl/>
          <w:lang w:bidi="fa-IR"/>
        </w:rPr>
        <w:t xml:space="preserve"> در کنار سا</w:t>
      </w:r>
      <w:r w:rsidRPr="0034028A">
        <w:rPr>
          <w:rFonts w:cs="B Nazanin" w:hint="cs"/>
          <w:rtl/>
          <w:lang w:bidi="fa-IR"/>
        </w:rPr>
        <w:t>ی</w:t>
      </w:r>
      <w:r w:rsidRPr="0034028A">
        <w:rPr>
          <w:rFonts w:cs="B Nazanin" w:hint="eastAsia"/>
          <w:rtl/>
          <w:lang w:bidi="fa-IR"/>
        </w:rPr>
        <w:t>ر</w:t>
      </w:r>
      <w:r w:rsidRPr="0034028A">
        <w:rPr>
          <w:rFonts w:cs="B Nazanin"/>
          <w:rtl/>
          <w:lang w:bidi="fa-IR"/>
        </w:rPr>
        <w:t xml:space="preserve"> شاخص</w:t>
      </w:r>
      <w:r w:rsidRPr="0034028A">
        <w:rPr>
          <w:rFonts w:cs="B Nazanin" w:hint="cs"/>
          <w:rtl/>
          <w:lang w:bidi="fa-IR"/>
        </w:rPr>
        <w:t xml:space="preserve"> </w:t>
      </w:r>
      <w:r w:rsidRPr="0034028A">
        <w:rPr>
          <w:rFonts w:cs="B Nazanin"/>
          <w:rtl/>
          <w:lang w:bidi="fa-IR"/>
        </w:rPr>
        <w:t>ها باعث م</w:t>
      </w:r>
      <w:r w:rsidRPr="0034028A">
        <w:rPr>
          <w:rFonts w:cs="B Nazanin" w:hint="cs"/>
          <w:rtl/>
          <w:lang w:bidi="fa-IR"/>
        </w:rPr>
        <w:t>ی</w:t>
      </w:r>
      <w:r w:rsidRPr="0034028A">
        <w:rPr>
          <w:rFonts w:cs="B Nazanin"/>
          <w:rtl/>
          <w:lang w:bidi="fa-IR"/>
        </w:rPr>
        <w:t xml:space="preserve"> شود تا </w:t>
      </w:r>
      <w:r w:rsidRPr="0034028A">
        <w:rPr>
          <w:rFonts w:cs="B Nazanin" w:hint="cs"/>
          <w:rtl/>
          <w:lang w:bidi="fa-IR"/>
        </w:rPr>
        <w:t xml:space="preserve">        برای اولويت بندي براي تخصيص منابع، معیارهای متنوعي به كار برده شود</w:t>
      </w:r>
      <w:r w:rsidRPr="0034028A">
        <w:rPr>
          <w:rFonts w:cs="B Nazanin"/>
          <w:rtl/>
          <w:lang w:bidi="fa-IR"/>
        </w:rPr>
        <w:t xml:space="preserve"> </w:t>
      </w:r>
      <w:r w:rsidRPr="0034028A">
        <w:rPr>
          <w:rFonts w:cs="B Nazanin" w:hint="cs"/>
          <w:rtl/>
          <w:lang w:bidi="fa-IR"/>
        </w:rPr>
        <w:t xml:space="preserve">و روشهاي پيشنهادي </w:t>
      </w:r>
      <w:r w:rsidRPr="0034028A">
        <w:rPr>
          <w:rFonts w:cs="B Nazanin" w:hint="eastAsia"/>
          <w:rtl/>
          <w:lang w:bidi="fa-IR"/>
        </w:rPr>
        <w:t>ترس</w:t>
      </w:r>
      <w:r w:rsidRPr="0034028A">
        <w:rPr>
          <w:rFonts w:cs="B Nazanin" w:hint="cs"/>
          <w:rtl/>
          <w:lang w:bidi="fa-IR"/>
        </w:rPr>
        <w:t>ی</w:t>
      </w:r>
      <w:r w:rsidRPr="0034028A">
        <w:rPr>
          <w:rFonts w:cs="B Nazanin" w:hint="eastAsia"/>
          <w:rtl/>
          <w:lang w:bidi="fa-IR"/>
        </w:rPr>
        <w:t>م</w:t>
      </w:r>
      <w:r w:rsidRPr="0034028A">
        <w:rPr>
          <w:rFonts w:cs="B Nazanin"/>
          <w:rtl/>
          <w:lang w:bidi="fa-IR"/>
        </w:rPr>
        <w:t xml:space="preserve"> تابع مطلوب</w:t>
      </w:r>
      <w:r w:rsidRPr="0034028A">
        <w:rPr>
          <w:rFonts w:cs="B Nazanin" w:hint="cs"/>
          <w:rtl/>
          <w:lang w:bidi="fa-IR"/>
        </w:rPr>
        <w:t>ی</w:t>
      </w:r>
      <w:r w:rsidRPr="0034028A">
        <w:rPr>
          <w:rFonts w:cs="B Nazanin" w:hint="eastAsia"/>
          <w:rtl/>
          <w:lang w:bidi="fa-IR"/>
        </w:rPr>
        <w:t>ت</w:t>
      </w:r>
      <w:r w:rsidRPr="0034028A">
        <w:rPr>
          <w:rFonts w:cs="B Nazanin"/>
          <w:rtl/>
          <w:lang w:bidi="fa-IR"/>
        </w:rPr>
        <w:t xml:space="preserve"> سازمان </w:t>
      </w:r>
      <w:r w:rsidRPr="0034028A">
        <w:rPr>
          <w:rFonts w:cs="B Nazanin" w:hint="cs"/>
          <w:rtl/>
          <w:lang w:bidi="fa-IR"/>
        </w:rPr>
        <w:t>مورد توجه واقع شود</w:t>
      </w:r>
      <w:r w:rsidRPr="0034028A">
        <w:rPr>
          <w:rFonts w:cs="B Nazanin"/>
          <w:rtl/>
          <w:lang w:bidi="fa-IR"/>
        </w:rPr>
        <w:t xml:space="preserve"> لذا </w:t>
      </w:r>
      <w:r w:rsidRPr="0034028A">
        <w:rPr>
          <w:rFonts w:cs="B Nazanin" w:hint="cs"/>
          <w:rtl/>
          <w:lang w:bidi="fa-IR"/>
        </w:rPr>
        <w:t>ریسک</w:t>
      </w:r>
      <w:r w:rsidRPr="0034028A">
        <w:rPr>
          <w:rFonts w:cs="B Nazanin"/>
          <w:rtl/>
          <w:lang w:bidi="fa-IR"/>
        </w:rPr>
        <w:t xml:space="preserve"> بعنوان شاخص</w:t>
      </w:r>
      <w:r w:rsidRPr="0034028A">
        <w:rPr>
          <w:rFonts w:cs="B Nazanin" w:hint="cs"/>
          <w:rtl/>
          <w:lang w:bidi="fa-IR"/>
        </w:rPr>
        <w:t>ی</w:t>
      </w:r>
      <w:r w:rsidRPr="0034028A">
        <w:rPr>
          <w:rFonts w:cs="B Nazanin"/>
          <w:rtl/>
          <w:lang w:bidi="fa-IR"/>
        </w:rPr>
        <w:t xml:space="preserve"> برا</w:t>
      </w:r>
      <w:r w:rsidRPr="0034028A">
        <w:rPr>
          <w:rFonts w:cs="B Nazanin" w:hint="cs"/>
          <w:rtl/>
          <w:lang w:bidi="fa-IR"/>
        </w:rPr>
        <w:t>ی</w:t>
      </w:r>
      <w:r w:rsidRPr="0034028A">
        <w:rPr>
          <w:rFonts w:cs="B Nazanin"/>
          <w:rtl/>
          <w:lang w:bidi="fa-IR"/>
        </w:rPr>
        <w:t xml:space="preserve"> </w:t>
      </w:r>
      <w:r w:rsidRPr="0034028A">
        <w:rPr>
          <w:rFonts w:cs="B Nazanin" w:hint="eastAsia"/>
          <w:rtl/>
          <w:lang w:bidi="fa-IR"/>
        </w:rPr>
        <w:t>کمک</w:t>
      </w:r>
      <w:r w:rsidRPr="0034028A">
        <w:rPr>
          <w:rFonts w:cs="B Nazanin"/>
          <w:rtl/>
          <w:lang w:bidi="fa-IR"/>
        </w:rPr>
        <w:t xml:space="preserve"> در مورد تصم</w:t>
      </w:r>
      <w:r w:rsidRPr="0034028A">
        <w:rPr>
          <w:rFonts w:cs="B Nazanin" w:hint="cs"/>
          <w:rtl/>
          <w:lang w:bidi="fa-IR"/>
        </w:rPr>
        <w:t>ی</w:t>
      </w:r>
      <w:r w:rsidRPr="0034028A">
        <w:rPr>
          <w:rFonts w:cs="B Nazanin" w:hint="eastAsia"/>
          <w:rtl/>
          <w:lang w:bidi="fa-IR"/>
        </w:rPr>
        <w:t>م</w:t>
      </w:r>
      <w:r w:rsidRPr="0034028A">
        <w:rPr>
          <w:rFonts w:cs="B Nazanin"/>
          <w:rtl/>
          <w:lang w:bidi="fa-IR"/>
        </w:rPr>
        <w:t xml:space="preserve"> گ</w:t>
      </w:r>
      <w:r w:rsidRPr="0034028A">
        <w:rPr>
          <w:rFonts w:cs="B Nazanin" w:hint="cs"/>
          <w:rtl/>
          <w:lang w:bidi="fa-IR"/>
        </w:rPr>
        <w:t>ی</w:t>
      </w:r>
      <w:r w:rsidRPr="0034028A">
        <w:rPr>
          <w:rFonts w:cs="B Nazanin" w:hint="eastAsia"/>
          <w:rtl/>
          <w:lang w:bidi="fa-IR"/>
        </w:rPr>
        <w:t>ر</w:t>
      </w:r>
      <w:r w:rsidRPr="0034028A">
        <w:rPr>
          <w:rFonts w:cs="B Nazanin" w:hint="cs"/>
          <w:rtl/>
          <w:lang w:bidi="fa-IR"/>
        </w:rPr>
        <w:t>ی</w:t>
      </w:r>
      <w:r w:rsidRPr="0034028A">
        <w:rPr>
          <w:rFonts w:cs="B Nazanin"/>
          <w:rtl/>
          <w:lang w:bidi="fa-IR"/>
        </w:rPr>
        <w:t xml:space="preserve"> و </w:t>
      </w:r>
      <w:r w:rsidRPr="0034028A">
        <w:rPr>
          <w:rFonts w:cs="B Nazanin" w:hint="eastAsia"/>
          <w:rtl/>
          <w:lang w:bidi="fa-IR"/>
        </w:rPr>
        <w:t>تخص</w:t>
      </w:r>
      <w:r w:rsidRPr="0034028A">
        <w:rPr>
          <w:rFonts w:cs="B Nazanin" w:hint="cs"/>
          <w:rtl/>
          <w:lang w:bidi="fa-IR"/>
        </w:rPr>
        <w:t>ی</w:t>
      </w:r>
      <w:r w:rsidRPr="0034028A">
        <w:rPr>
          <w:rFonts w:cs="B Nazanin" w:hint="eastAsia"/>
          <w:rtl/>
          <w:lang w:bidi="fa-IR"/>
        </w:rPr>
        <w:t>ص</w:t>
      </w:r>
      <w:r w:rsidRPr="0034028A">
        <w:rPr>
          <w:rFonts w:cs="B Nazanin"/>
          <w:rtl/>
          <w:lang w:bidi="fa-IR"/>
        </w:rPr>
        <w:t xml:space="preserve"> منابع به پروژه</w:t>
      </w:r>
      <w:r w:rsidRPr="0034028A">
        <w:rPr>
          <w:rFonts w:cs="B Nazanin" w:hint="cs"/>
          <w:rtl/>
          <w:lang w:bidi="fa-IR"/>
        </w:rPr>
        <w:t xml:space="preserve"> </w:t>
      </w:r>
      <w:r w:rsidRPr="0034028A">
        <w:rPr>
          <w:rFonts w:cs="B Nazanin"/>
          <w:rtl/>
          <w:lang w:bidi="fa-IR"/>
        </w:rPr>
        <w:t>ها</w:t>
      </w:r>
      <w:r w:rsidRPr="0034028A">
        <w:rPr>
          <w:rFonts w:cs="B Nazanin" w:hint="cs"/>
          <w:rtl/>
          <w:lang w:bidi="fa-IR"/>
        </w:rPr>
        <w:t>ی</w:t>
      </w:r>
      <w:r w:rsidRPr="0034028A">
        <w:rPr>
          <w:rFonts w:cs="B Nazanin"/>
          <w:rtl/>
          <w:lang w:bidi="fa-IR"/>
        </w:rPr>
        <w:t xml:space="preserve"> هر سبد </w:t>
      </w:r>
      <w:r w:rsidRPr="0034028A">
        <w:rPr>
          <w:rFonts w:cs="B Nazanin" w:hint="cs"/>
          <w:rtl/>
          <w:lang w:bidi="fa-IR"/>
        </w:rPr>
        <w:t>معرفي شده است(انگوالا و جربرانتب، 2002)</w:t>
      </w:r>
      <w:r w:rsidRPr="0034028A">
        <w:rPr>
          <w:rStyle w:val="FootnoteReference"/>
          <w:rFonts w:eastAsiaTheme="majorEastAsia" w:cs="B Nazanin"/>
          <w:rtl/>
          <w:lang w:bidi="fa-IR"/>
        </w:rPr>
        <w:footnoteReference w:id="10"/>
      </w:r>
      <w:r w:rsidRPr="0034028A">
        <w:rPr>
          <w:rFonts w:hint="cs"/>
          <w:rtl/>
          <w:lang w:bidi="fa-IR"/>
        </w:rPr>
        <w:t xml:space="preserve"> </w:t>
      </w: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چارچوب بعدي ارائه شده در اين زمينه مربوط به آقايان کوپر و همکاران</w:t>
      </w:r>
      <w:r w:rsidRPr="0034028A">
        <w:rPr>
          <w:rStyle w:val="FootnoteReference"/>
          <w:rFonts w:eastAsiaTheme="majorEastAsia" w:cs="B Nazanin"/>
          <w:rtl/>
          <w:lang w:bidi="fa-IR"/>
        </w:rPr>
        <w:footnoteReference w:id="11"/>
      </w:r>
      <w:r w:rsidRPr="0034028A">
        <w:rPr>
          <w:rFonts w:cs="B Nazanin" w:hint="cs"/>
          <w:rtl/>
          <w:lang w:bidi="fa-IR"/>
        </w:rPr>
        <w:t xml:space="preserve"> مي باشد كه در شکل زیر نشان داده شده است:</w:t>
      </w:r>
    </w:p>
    <w:p w:rsidR="00A53938" w:rsidRPr="0034028A" w:rsidRDefault="00A53938" w:rsidP="00A53938">
      <w:pPr>
        <w:pStyle w:val="Subtitle"/>
        <w:spacing w:line="276" w:lineRule="auto"/>
        <w:ind w:right="-90"/>
        <w:rPr>
          <w:rFonts w:cs="B Nazanin"/>
          <w:rtl/>
          <w:lang w:bidi="fa-IR"/>
        </w:rPr>
      </w:pPr>
      <w:r w:rsidRPr="0034028A">
        <w:rPr>
          <w:rFonts w:cs="B Nazanin"/>
          <w:noProof/>
          <w:rtl/>
        </w:rPr>
        <w:lastRenderedPageBreak/>
        <w:drawing>
          <wp:inline distT="0" distB="0" distL="0" distR="0" wp14:anchorId="637677F0" wp14:editId="52E41D42">
            <wp:extent cx="5141347" cy="2669872"/>
            <wp:effectExtent l="19050" t="0" r="2153" b="0"/>
            <wp:docPr id="40"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srcRect/>
                    <a:stretch>
                      <a:fillRect/>
                    </a:stretch>
                  </pic:blipFill>
                  <pic:spPr bwMode="auto">
                    <a:xfrm>
                      <a:off x="0" y="0"/>
                      <a:ext cx="5143661" cy="2671074"/>
                    </a:xfrm>
                    <a:prstGeom prst="rect">
                      <a:avLst/>
                    </a:prstGeom>
                    <a:noFill/>
                    <a:ln w="9525">
                      <a:noFill/>
                      <a:miter lim="800000"/>
                      <a:headEnd/>
                      <a:tailEnd/>
                    </a:ln>
                    <a:effectLst/>
                  </pic:spPr>
                </pic:pic>
              </a:graphicData>
            </a:graphic>
          </wp:inline>
        </w:drawing>
      </w:r>
      <w:r w:rsidRPr="0034028A">
        <w:rPr>
          <w:rFonts w:cs="B Nazanin" w:hint="cs"/>
          <w:rtl/>
          <w:lang w:bidi="fa-IR"/>
        </w:rPr>
        <w:t xml:space="preserve"> </w:t>
      </w:r>
    </w:p>
    <w:p w:rsidR="00A53938" w:rsidRPr="0034028A" w:rsidRDefault="00A53938" w:rsidP="00A53938">
      <w:pPr>
        <w:pStyle w:val="Subtitle"/>
        <w:spacing w:line="276" w:lineRule="auto"/>
        <w:ind w:right="-90"/>
        <w:rPr>
          <w:rFonts w:cs="B Titr"/>
          <w:rtl/>
          <w:lang w:bidi="fa-IR"/>
        </w:rPr>
      </w:pPr>
      <w:r w:rsidRPr="0034028A">
        <w:rPr>
          <w:rFonts w:cs="B Titr" w:hint="cs"/>
          <w:b/>
          <w:bCs/>
          <w:rtl/>
          <w:lang w:bidi="fa-IR"/>
        </w:rPr>
        <w:t>شکل3-2 طراحی</w:t>
      </w:r>
      <w:r w:rsidRPr="0034028A">
        <w:rPr>
          <w:rFonts w:cs="B Titr" w:hint="cs"/>
          <w:rtl/>
          <w:lang w:bidi="fa-IR"/>
        </w:rPr>
        <w:t xml:space="preserve"> فرآیند انتخاب پروژه با توجه به سطوح مختلف ریسک (کوپر و همکاران، 2005)</w:t>
      </w:r>
    </w:p>
    <w:p w:rsidR="00A53938" w:rsidRPr="0034028A" w:rsidRDefault="00A53938" w:rsidP="00A53938">
      <w:pPr>
        <w:pStyle w:val="Subtitle"/>
        <w:spacing w:line="276" w:lineRule="auto"/>
        <w:ind w:right="-90"/>
        <w:jc w:val="left"/>
        <w:rPr>
          <w:rFonts w:cs="B Titr"/>
          <w:rtl/>
          <w:lang w:bidi="fa-IR"/>
        </w:rPr>
      </w:pPr>
    </w:p>
    <w:p w:rsidR="00A53938" w:rsidRPr="0034028A" w:rsidRDefault="00A53938" w:rsidP="00A53938">
      <w:pPr>
        <w:pStyle w:val="Subtitle"/>
        <w:spacing w:line="276" w:lineRule="auto"/>
        <w:ind w:right="-90"/>
        <w:rPr>
          <w:rFonts w:cs="B Titr"/>
          <w:rtl/>
          <w:lang w:bidi="fa-IR"/>
        </w:rPr>
      </w:pPr>
    </w:p>
    <w:p w:rsidR="00A53938" w:rsidRPr="0034028A" w:rsidRDefault="00A53938" w:rsidP="00A53938">
      <w:pPr>
        <w:pStyle w:val="Subtitle"/>
        <w:bidi w:val="0"/>
        <w:spacing w:line="276" w:lineRule="auto"/>
        <w:ind w:right="-90"/>
        <w:jc w:val="right"/>
        <w:rPr>
          <w:rFonts w:cs="B Nazanin"/>
          <w:lang w:bidi="fa-IR"/>
        </w:rPr>
      </w:pPr>
      <w:r w:rsidRPr="0034028A">
        <w:rPr>
          <w:rFonts w:cs="B Nazanin" w:hint="cs"/>
          <w:rtl/>
          <w:lang w:bidi="fa-IR"/>
        </w:rPr>
        <w:t>در رویکرد ارائه شده توسط کوپر، ابتدا پروژه هاي سازمان بر اساس شدت ریسک به سه دسته استراتژیک مطابق زير تقسیم بندي مي شود:</w:t>
      </w:r>
    </w:p>
    <w:p w:rsidR="00A53938" w:rsidRPr="0034028A" w:rsidRDefault="00A53938" w:rsidP="00A53938">
      <w:pPr>
        <w:pStyle w:val="Subtitle"/>
        <w:spacing w:line="276" w:lineRule="auto"/>
        <w:ind w:right="-90"/>
        <w:jc w:val="left"/>
        <w:rPr>
          <w:rFonts w:cs="B Nazanin"/>
          <w:rtl/>
          <w:lang w:bidi="fa-IR"/>
        </w:rPr>
      </w:pPr>
      <w:r w:rsidRPr="0034028A">
        <w:rPr>
          <w:rFonts w:cs="B Nazanin" w:hint="cs"/>
          <w:rtl/>
          <w:lang w:bidi="fa-IR"/>
        </w:rPr>
        <w:t>1) پروژه</w:t>
      </w:r>
      <w:r w:rsidRPr="0034028A">
        <w:rPr>
          <w:rFonts w:cs="B Nazanin"/>
          <w:rtl/>
          <w:lang w:bidi="fa-IR"/>
        </w:rPr>
        <w:softHyphen/>
      </w:r>
      <w:r w:rsidRPr="0034028A">
        <w:rPr>
          <w:rFonts w:cs="B Nazanin" w:hint="cs"/>
          <w:rtl/>
          <w:lang w:bidi="fa-IR"/>
        </w:rPr>
        <w:t>های محصول جدید</w:t>
      </w:r>
    </w:p>
    <w:p w:rsidR="00A53938" w:rsidRPr="0034028A" w:rsidRDefault="00A53938" w:rsidP="00A53938">
      <w:pPr>
        <w:pStyle w:val="Subtitle"/>
        <w:spacing w:line="276" w:lineRule="auto"/>
        <w:ind w:right="-90"/>
        <w:jc w:val="left"/>
        <w:rPr>
          <w:rFonts w:cs="B Nazanin"/>
          <w:rtl/>
          <w:lang w:bidi="fa-IR"/>
        </w:rPr>
      </w:pPr>
      <w:r w:rsidRPr="0034028A">
        <w:rPr>
          <w:rFonts w:cs="B Nazanin" w:hint="cs"/>
          <w:rtl/>
          <w:lang w:bidi="fa-IR"/>
        </w:rPr>
        <w:t>2) پروژه</w:t>
      </w:r>
      <w:r w:rsidRPr="0034028A">
        <w:rPr>
          <w:rFonts w:cs="B Nazanin"/>
          <w:rtl/>
          <w:lang w:bidi="fa-IR"/>
        </w:rPr>
        <w:softHyphen/>
      </w:r>
      <w:r w:rsidRPr="0034028A">
        <w:rPr>
          <w:rFonts w:cs="B Nazanin" w:hint="cs"/>
          <w:rtl/>
          <w:lang w:bidi="fa-IR"/>
        </w:rPr>
        <w:t>های سکو(تغییر در مزیت رقابتی)</w:t>
      </w:r>
    </w:p>
    <w:p w:rsidR="00A53938" w:rsidRPr="0034028A" w:rsidRDefault="00A53938" w:rsidP="00A53938">
      <w:pPr>
        <w:pStyle w:val="Subtitle"/>
        <w:spacing w:line="276" w:lineRule="auto"/>
        <w:ind w:right="-90"/>
        <w:jc w:val="left"/>
        <w:rPr>
          <w:rFonts w:cs="B Nazanin"/>
          <w:rtl/>
          <w:lang w:bidi="fa-IR"/>
        </w:rPr>
      </w:pPr>
      <w:r w:rsidRPr="0034028A">
        <w:rPr>
          <w:rFonts w:cs="B Nazanin" w:hint="cs"/>
          <w:rtl/>
          <w:lang w:bidi="fa-IR"/>
        </w:rPr>
        <w:t>3) درگر موارد شامل: توسعه</w:t>
      </w:r>
      <w:r w:rsidRPr="0034028A">
        <w:rPr>
          <w:rFonts w:cs="B Nazanin"/>
          <w:rtl/>
          <w:lang w:bidi="fa-IR"/>
        </w:rPr>
        <w:softHyphen/>
      </w:r>
      <w:r w:rsidRPr="0034028A">
        <w:rPr>
          <w:rFonts w:cs="B Nazanin" w:hint="cs"/>
          <w:rtl/>
          <w:lang w:bidi="fa-IR"/>
        </w:rPr>
        <w:t>ها، تغییرات، بهبود، تثبیت، کاهش هزینه(بر مبنای نیازهای مشتری)</w:t>
      </w:r>
    </w:p>
    <w:p w:rsidR="00A53938" w:rsidRPr="0034028A" w:rsidRDefault="00A53938" w:rsidP="00A53938">
      <w:pPr>
        <w:pStyle w:val="Subtitle"/>
        <w:spacing w:line="276" w:lineRule="auto"/>
        <w:ind w:right="-90"/>
        <w:jc w:val="both"/>
        <w:rPr>
          <w:lang w:bidi="fa-IR"/>
        </w:rPr>
      </w:pP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سپس پروژه های داخل هر دسته به وسیله معیارهایی رتبه بندی می شوند. برای هر یک از سه سطح تعریف شده  مراحل انتخاب پروژه ها و غربال کردن با سطح دیگر تفاوت دارد.</w:t>
      </w:r>
    </w:p>
    <w:p w:rsidR="00A53938" w:rsidRPr="0034028A" w:rsidRDefault="00A53938" w:rsidP="00A53938">
      <w:pPr>
        <w:pStyle w:val="Subtitle"/>
        <w:spacing w:line="276" w:lineRule="auto"/>
        <w:ind w:right="-90"/>
        <w:jc w:val="both"/>
        <w:rPr>
          <w:rFonts w:cs="B Nazanin"/>
          <w:rtl/>
          <w:lang w:bidi="fa-IR"/>
        </w:rPr>
      </w:pP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1) پروژه های دسته اول بر اساس نیاز مشتری  بوده و 2 مرحله برای غربال کردن وجود دارد.</w:t>
      </w:r>
    </w:p>
    <w:p w:rsidR="00A53938" w:rsidRPr="0034028A" w:rsidRDefault="00A53938" w:rsidP="00A53938">
      <w:pPr>
        <w:pStyle w:val="Subtitle"/>
        <w:ind w:right="-90"/>
        <w:jc w:val="both"/>
        <w:rPr>
          <w:rFonts w:cs="B Nazanin"/>
          <w:rtl/>
          <w:lang w:bidi="fa-IR"/>
        </w:rPr>
      </w:pPr>
      <w:r w:rsidRPr="0034028A">
        <w:rPr>
          <w:rFonts w:cs="B Nazanin" w:hint="cs"/>
          <w:rtl/>
          <w:lang w:bidi="fa-IR"/>
        </w:rPr>
        <w:t>دو مرحله غربال کردن شامل :</w:t>
      </w: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غربال اولیه- تصمیم گیری در مورد کسب و کار</w:t>
      </w:r>
    </w:p>
    <w:p w:rsidR="00A53938" w:rsidRPr="0034028A" w:rsidRDefault="00A53938" w:rsidP="00A53938">
      <w:pPr>
        <w:pStyle w:val="Subtitle"/>
        <w:spacing w:line="276" w:lineRule="auto"/>
        <w:ind w:right="-90"/>
        <w:jc w:val="both"/>
        <w:rPr>
          <w:rFonts w:cs="B Nazanin"/>
          <w:rtl/>
          <w:lang w:bidi="fa-IR"/>
        </w:rPr>
      </w:pPr>
    </w:p>
    <w:p w:rsidR="00A53938" w:rsidRPr="0034028A" w:rsidRDefault="00A53938" w:rsidP="00A53938">
      <w:pPr>
        <w:pStyle w:val="Subtitle"/>
        <w:spacing w:line="276" w:lineRule="auto"/>
        <w:ind w:right="-90"/>
        <w:jc w:val="left"/>
        <w:rPr>
          <w:rFonts w:cs="B Nazanin"/>
          <w:rtl/>
          <w:lang w:bidi="fa-IR"/>
        </w:rPr>
      </w:pPr>
      <w:r w:rsidRPr="0034028A">
        <w:rPr>
          <w:rFonts w:cs="B Nazanin" w:hint="cs"/>
          <w:rtl/>
          <w:lang w:bidi="fa-IR"/>
        </w:rPr>
        <w:t>2)برای پروژه هایی که از نظر ریسک و شدنی بودن در وضعیت متوسط هستند 3 مرحله برای غربال کردن وجود دارد.</w:t>
      </w:r>
    </w:p>
    <w:p w:rsidR="00A53938" w:rsidRPr="0034028A" w:rsidRDefault="00A53938" w:rsidP="00A53938">
      <w:pPr>
        <w:pStyle w:val="Subtitle"/>
        <w:ind w:right="-90"/>
        <w:jc w:val="both"/>
        <w:rPr>
          <w:rFonts w:cs="B Nazanin"/>
          <w:rtl/>
          <w:lang w:bidi="fa-IR"/>
        </w:rPr>
      </w:pPr>
      <w:r w:rsidRPr="0034028A">
        <w:rPr>
          <w:rFonts w:cs="B Nazanin" w:hint="cs"/>
          <w:rtl/>
          <w:lang w:bidi="fa-IR"/>
        </w:rPr>
        <w:lastRenderedPageBreak/>
        <w:t>سه مرحله غربال شامل:</w:t>
      </w:r>
    </w:p>
    <w:p w:rsidR="00A53938" w:rsidRPr="0034028A" w:rsidRDefault="00A53938" w:rsidP="00A53938">
      <w:pPr>
        <w:pStyle w:val="Subtitle"/>
        <w:ind w:right="-90"/>
        <w:jc w:val="both"/>
        <w:rPr>
          <w:rFonts w:cs="B Nazanin"/>
          <w:rtl/>
          <w:lang w:bidi="fa-IR"/>
        </w:rPr>
      </w:pPr>
      <w:r w:rsidRPr="0034028A">
        <w:rPr>
          <w:rFonts w:cs="B Nazanin" w:hint="cs"/>
          <w:rtl/>
          <w:lang w:bidi="fa-IR"/>
        </w:rPr>
        <w:t>غربال اولیه- تصمیم گیری در مورد کسب و کار-تصمیم گیری برای اجرا</w:t>
      </w:r>
    </w:p>
    <w:p w:rsidR="00A53938" w:rsidRPr="0034028A" w:rsidRDefault="00A53938" w:rsidP="00A53938">
      <w:pPr>
        <w:pStyle w:val="Subtitle"/>
        <w:ind w:right="-90"/>
        <w:jc w:val="both"/>
        <w:rPr>
          <w:rFonts w:cs="B Nazanin"/>
          <w:rtl/>
          <w:lang w:bidi="fa-IR"/>
        </w:rPr>
      </w:pP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3)برای پروژه های پر ریسک و بزرگ به دلیل اهمیت بالاتر  5 مرحله برای غربال کردن وجود دارد.</w:t>
      </w:r>
    </w:p>
    <w:p w:rsidR="00A53938" w:rsidRPr="0034028A" w:rsidRDefault="00A53938" w:rsidP="00A53938">
      <w:pPr>
        <w:pStyle w:val="Subtitle"/>
        <w:ind w:right="-90"/>
        <w:jc w:val="both"/>
        <w:rPr>
          <w:rFonts w:cs="B Nazanin"/>
          <w:rtl/>
          <w:lang w:bidi="fa-IR"/>
        </w:rPr>
      </w:pPr>
      <w:r w:rsidRPr="0034028A">
        <w:rPr>
          <w:rFonts w:cs="B Nazanin" w:hint="cs"/>
          <w:rtl/>
          <w:lang w:bidi="fa-IR"/>
        </w:rPr>
        <w:t>پنج مرحله غربال شامل:</w:t>
      </w: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غربال اولیه- غربال ثانویه- تصمیم گیری در مورد کسب و کار- بازنگری توسعه- اجرا</w:t>
      </w:r>
    </w:p>
    <w:p w:rsidR="00A53938" w:rsidRPr="0034028A" w:rsidRDefault="00A53938" w:rsidP="00A53938">
      <w:pPr>
        <w:pStyle w:val="Subtitle"/>
        <w:spacing w:line="276" w:lineRule="auto"/>
        <w:ind w:right="-90"/>
        <w:jc w:val="both"/>
        <w:rPr>
          <w:rFonts w:cs="B Nazanin"/>
          <w:rtl/>
          <w:lang w:bidi="fa-IR"/>
        </w:rPr>
      </w:pP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با توجه به تقسيم بندي انجام شده براي پروژه هاي متفاوت (نياز مشتري، كم ريسك و پر ريسك) و سطوح بررسي براي هريك فرآيند از انعطاف لازم برخوردار است(کوپر و همکاران، 2005).</w:t>
      </w: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در سال هاي اخير مطالب و مقاله های زیادی در راستای تکمیل چارچوب هاي تصمیم گیری برای انتخاب پروژه و سبد پروژه منتشر شده است ولی بیشتر بحث مطرح شده در مورد انتخاب ابزار و معیار مناسب برای استفاده در مراحل مختلف فرایند، بوده است.</w:t>
      </w:r>
    </w:p>
    <w:p w:rsidR="00A53938" w:rsidRPr="0034028A" w:rsidRDefault="00A53938" w:rsidP="00A53938">
      <w:pPr>
        <w:pStyle w:val="Subtitle"/>
        <w:spacing w:line="276" w:lineRule="auto"/>
        <w:ind w:right="-90"/>
        <w:jc w:val="both"/>
        <w:rPr>
          <w:rFonts w:cs="B Nazanin"/>
          <w:rtl/>
          <w:lang w:bidi="fa-IR"/>
        </w:rPr>
      </w:pPr>
      <w:r w:rsidRPr="0034028A">
        <w:rPr>
          <w:rFonts w:cs="B Nazanin" w:hint="cs"/>
          <w:rtl/>
          <w:lang w:bidi="fa-IR"/>
        </w:rPr>
        <w:t>در فرايند مديريت بهينه پروژه ها اگرچه در مقاله هاي فعلي مسئله استراتژي سازمان، شاخصهاي مالي و اقتصادي و تصميم كميته هاي تخصصي براي ارزيابي پورتفولیو پروژه ها آورده شده است ليكن تشكيل يك مدل جامع برای انتخاب پروژه های سرمايه گذاري همگن سازمان و یا به عبارتی مدلی برای انتخاب پروژه هایی از یک نوع سرمایه گذاری و کسب و کار با تشریح مراحل و گام هاي آن به صورت جزئي مشاهده نشده و از طرفی، مطالعات مزبور كمتر بر روي نحوه اجراي عملي چارچوب هاي پيشنهادي تمركز كرده اند.</w:t>
      </w:r>
    </w:p>
    <w:p w:rsidR="00A53938" w:rsidRPr="0034028A" w:rsidRDefault="00A53938" w:rsidP="00A53938">
      <w:pPr>
        <w:pStyle w:val="Subtitle"/>
        <w:spacing w:line="276" w:lineRule="auto"/>
        <w:ind w:right="-90"/>
        <w:jc w:val="both"/>
        <w:rPr>
          <w:rFonts w:cs="B Nazanin"/>
          <w:rtl/>
          <w:lang w:bidi="fa-IR"/>
        </w:rPr>
      </w:pPr>
    </w:p>
    <w:p w:rsidR="00A53938" w:rsidRPr="0034028A" w:rsidRDefault="00A53938" w:rsidP="00A53938">
      <w:pPr>
        <w:pStyle w:val="Subtitle"/>
        <w:spacing w:line="276" w:lineRule="auto"/>
        <w:ind w:right="-90"/>
        <w:jc w:val="both"/>
        <w:outlineLvl w:val="1"/>
        <w:rPr>
          <w:rFonts w:cs="B Titr"/>
          <w:b/>
          <w:bCs/>
          <w:lang w:bidi="fa-IR"/>
        </w:rPr>
      </w:pPr>
      <w:bookmarkStart w:id="2" w:name="_Toc408508501"/>
      <w:r w:rsidRPr="0034028A">
        <w:rPr>
          <w:rFonts w:cs="B Titr" w:hint="cs"/>
          <w:b/>
          <w:bCs/>
          <w:rtl/>
          <w:lang w:bidi="fa-IR"/>
        </w:rPr>
        <w:t>3-2 معیارها</w:t>
      </w:r>
      <w:r w:rsidRPr="0034028A">
        <w:rPr>
          <w:rStyle w:val="FootnoteReference"/>
          <w:rFonts w:eastAsiaTheme="majorEastAsia" w:cs="B Titr"/>
          <w:rtl/>
          <w:lang w:bidi="fa-IR"/>
        </w:rPr>
        <w:footnoteReference w:id="12"/>
      </w:r>
      <w:r w:rsidRPr="0034028A">
        <w:rPr>
          <w:rFonts w:cs="B Titr" w:hint="cs"/>
          <w:b/>
          <w:bCs/>
          <w:rtl/>
          <w:lang w:bidi="fa-IR"/>
        </w:rPr>
        <w:t xml:space="preserve"> و ابزارها</w:t>
      </w:r>
      <w:r w:rsidRPr="0034028A">
        <w:rPr>
          <w:rStyle w:val="FootnoteReference"/>
          <w:rFonts w:eastAsiaTheme="majorEastAsia" w:cs="B Titr"/>
          <w:rtl/>
          <w:lang w:bidi="fa-IR"/>
        </w:rPr>
        <w:footnoteReference w:id="13"/>
      </w:r>
      <w:bookmarkEnd w:id="2"/>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 xml:space="preserve">تغييرات مداوم در تكنولوژي و بازار، كه به دليل نياز روز افزون مشتريان است شركت ها را مجبور مي كند تا نسبت به نوآوري و حصول نتايج بهتر، تلاش كنند. در اين ارتباط، پروژه ها براي ايجاد ارزش اقتصادي و مزيت رقابتي ضروري هستند.  به هر حال، پروژه هاي موجود مجبور هستند براي منابع كمياب رقابت كنند، زيرا معمولا منابع كافي براي تامين منابع مالي </w:t>
      </w:r>
      <w:r w:rsidRPr="0034028A">
        <w:rPr>
          <w:rFonts w:ascii="Times New Roman" w:eastAsia="Times New Roman" w:hAnsi="Times New Roman" w:cs="B Nazanin" w:hint="cs"/>
          <w:sz w:val="28"/>
          <w:szCs w:val="28"/>
          <w:rtl/>
          <w:lang w:bidi="fa-IR"/>
        </w:rPr>
        <w:lastRenderedPageBreak/>
        <w:t>همه سرمايه گذاري هاي پيشنهاد شده، وجود ندارد. بنابراين، انتخاب پروژه ها براي اجرا امري حياتي بوده و تعيين اولويت ها از اهميت خاصي برخوردار است. به منظور  اطمينان از حداكثر بازدهي براي يك مجموعه از پروژه هاي انتخابي، فرايند انتخاب بايستي از معيارهاي ثابت و مرتبط با استراتژي هاي كسب و كار سازمان استفاده كند (آرچر و قاسم زاده، 2007؛ مئاده و پرسلی، 2002)</w:t>
      </w:r>
      <w:r w:rsidRPr="0034028A">
        <w:rPr>
          <w:rStyle w:val="FootnoteReference"/>
          <w:rFonts w:ascii="Times New Roman" w:eastAsia="Times New Roman" w:hAnsi="Times New Roman" w:cs="B Nazanin"/>
          <w:sz w:val="28"/>
          <w:szCs w:val="28"/>
          <w:rtl/>
          <w:lang w:bidi="fa-IR"/>
        </w:rPr>
        <w:footnoteReference w:id="14"/>
      </w:r>
      <w:r w:rsidRPr="0034028A">
        <w:rPr>
          <w:rFonts w:ascii="Times New Roman" w:eastAsia="Times New Roman" w:hAnsi="Times New Roman" w:cs="B Nazanin"/>
          <w:sz w:val="28"/>
          <w:szCs w:val="28"/>
          <w:lang w:bidi="fa-IR"/>
        </w:rPr>
        <w:t>.</w:t>
      </w:r>
      <w:r w:rsidRPr="0034028A">
        <w:rPr>
          <w:rFonts w:ascii="Times New Roman" w:eastAsia="Times New Roman" w:hAnsi="Times New Roman" w:cs="B Nazanin" w:hint="cs"/>
          <w:sz w:val="28"/>
          <w:szCs w:val="28"/>
          <w:rtl/>
          <w:lang w:bidi="fa-IR"/>
        </w:rPr>
        <w:t xml:space="preserve"> از آنجايي كه اين مطلب، يك مسئله تصميم گيري استراتژيك است فرايند انتخاب و اولويت دهي پروژه پيچيده و چند هدفه است که گاهي در اهداف نیز تضاد و دوگانگی دیده می شود. به علاوه اطلاعات در دسترس براي تصميم گيرندگان</w:t>
      </w:r>
      <w:r w:rsidRPr="0034028A">
        <w:rPr>
          <w:rStyle w:val="FootnoteReference"/>
          <w:rFonts w:ascii="Times New Roman" w:eastAsia="Times New Roman" w:hAnsi="Times New Roman" w:cs="B Nazanin"/>
          <w:sz w:val="28"/>
          <w:szCs w:val="28"/>
          <w:rtl/>
          <w:lang w:bidi="fa-IR"/>
        </w:rPr>
        <w:footnoteReference w:id="15"/>
      </w:r>
      <w:r w:rsidRPr="0034028A">
        <w:rPr>
          <w:rFonts w:ascii="Times New Roman" w:eastAsia="Times New Roman" w:hAnsi="Times New Roman" w:cs="B Nazanin"/>
          <w:sz w:val="28"/>
          <w:szCs w:val="28"/>
          <w:lang w:bidi="fa-IR"/>
        </w:rPr>
        <w:t xml:space="preserve">(DMs) </w:t>
      </w:r>
      <w:r w:rsidRPr="0034028A">
        <w:rPr>
          <w:rFonts w:ascii="Times New Roman" w:eastAsia="Times New Roman" w:hAnsi="Times New Roman" w:cs="B Nazanin" w:hint="cs"/>
          <w:sz w:val="28"/>
          <w:szCs w:val="28"/>
          <w:rtl/>
          <w:lang w:bidi="fa-IR"/>
        </w:rPr>
        <w:t xml:space="preserve"> عموما كامل نيست بنابراين عدم قطعيت به فرايند تصميم گيری اضافه مي شود. طبق گرود</w:t>
      </w:r>
      <w:r w:rsidRPr="0034028A">
        <w:rPr>
          <w:rStyle w:val="FootnoteReference"/>
          <w:rFonts w:ascii="Times New Roman" w:eastAsia="Times New Roman" w:hAnsi="Times New Roman" w:cs="B Nazanin"/>
          <w:sz w:val="28"/>
          <w:szCs w:val="28"/>
          <w:rtl/>
          <w:lang w:bidi="fa-IR"/>
        </w:rPr>
        <w:footnoteReference w:id="16"/>
      </w:r>
      <w:r w:rsidRPr="0034028A">
        <w:rPr>
          <w:rFonts w:ascii="Times New Roman" w:eastAsia="Times New Roman" w:hAnsi="Times New Roman" w:cs="B Nazanin" w:hint="cs"/>
          <w:sz w:val="28"/>
          <w:szCs w:val="28"/>
          <w:rtl/>
          <w:lang w:bidi="fa-IR"/>
        </w:rPr>
        <w:t xml:space="preserve"> (2004) و هوبارد</w:t>
      </w:r>
      <w:r w:rsidRPr="0034028A">
        <w:rPr>
          <w:rStyle w:val="FootnoteReference"/>
          <w:rFonts w:ascii="Times New Roman" w:eastAsia="Times New Roman" w:hAnsi="Times New Roman" w:cs="B Nazanin"/>
          <w:sz w:val="28"/>
          <w:szCs w:val="28"/>
          <w:rtl/>
          <w:lang w:bidi="fa-IR"/>
        </w:rPr>
        <w:footnoteReference w:id="17"/>
      </w:r>
      <w:r w:rsidRPr="0034028A">
        <w:rPr>
          <w:rFonts w:ascii="Times New Roman" w:eastAsia="Times New Roman" w:hAnsi="Times New Roman" w:cs="B Nazanin" w:hint="cs"/>
          <w:sz w:val="28"/>
          <w:szCs w:val="28"/>
          <w:rtl/>
          <w:lang w:bidi="fa-IR"/>
        </w:rPr>
        <w:t xml:space="preserve"> (2007)، عدم قطعيت موجود در اين فرايند، فرصت هايي براي منفعت و زيان ايجاد مي كند.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 xml:space="preserve">  </w:t>
      </w:r>
    </w:p>
    <w:p w:rsidR="00A53938" w:rsidRPr="0034028A" w:rsidRDefault="00A53938" w:rsidP="00A53938">
      <w:pPr>
        <w:pStyle w:val="Heading2"/>
        <w:bidi/>
        <w:rPr>
          <w:rFonts w:ascii="Times New Roman" w:hAnsi="Times New Roman" w:cs="B Titr"/>
          <w:b w:val="0"/>
          <w:bCs w:val="0"/>
          <w:color w:val="231F20"/>
          <w:sz w:val="28"/>
          <w:szCs w:val="28"/>
          <w:rtl/>
          <w:lang w:bidi="fa-IR"/>
        </w:rPr>
      </w:pPr>
      <w:bookmarkStart w:id="3" w:name="_Toc408508502"/>
      <w:r w:rsidRPr="0034028A">
        <w:rPr>
          <w:rFonts w:ascii="Times New Roman" w:hAnsi="Times New Roman" w:cs="B Titr" w:hint="cs"/>
          <w:b w:val="0"/>
          <w:bCs w:val="0"/>
          <w:color w:val="231F20"/>
          <w:sz w:val="28"/>
          <w:szCs w:val="28"/>
          <w:rtl/>
        </w:rPr>
        <w:t>4-2 روش های انتخاب و اولویت بندی پروژه</w:t>
      </w:r>
      <w:r w:rsidRPr="0034028A">
        <w:rPr>
          <w:rFonts w:ascii="Times New Roman" w:hAnsi="Times New Roman" w:cs="B Titr"/>
          <w:b w:val="0"/>
          <w:bCs w:val="0"/>
          <w:color w:val="231F20"/>
          <w:sz w:val="28"/>
          <w:szCs w:val="28"/>
          <w:rtl/>
        </w:rPr>
        <w:softHyphen/>
      </w:r>
      <w:r w:rsidRPr="0034028A">
        <w:rPr>
          <w:rFonts w:ascii="Times New Roman" w:hAnsi="Times New Roman" w:cs="B Titr" w:hint="cs"/>
          <w:b w:val="0"/>
          <w:bCs w:val="0"/>
          <w:color w:val="231F20"/>
          <w:sz w:val="28"/>
          <w:szCs w:val="28"/>
          <w:rtl/>
        </w:rPr>
        <w:t>ها طبق  تحقیقات آرچر و قاسم زاده:</w:t>
      </w:r>
      <w:bookmarkEnd w:id="3"/>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همان طور که عنوان شد انتخاب پورتفولیویی از پروژه ها برای بسیاری از سازمانها یک مقوله مهم به حساب می آید و</w:t>
      </w:r>
      <w:r w:rsidRPr="0034028A">
        <w:rPr>
          <w:rFonts w:ascii="Times New Roman" w:eastAsia="Times New Roman" w:hAnsi="Times New Roman" w:cs="B Nazanin"/>
          <w:sz w:val="28"/>
          <w:szCs w:val="28"/>
          <w:lang w:bidi="fa-IR"/>
        </w:rPr>
        <w:t xml:space="preserve"> </w:t>
      </w:r>
      <w:r w:rsidRPr="0034028A">
        <w:rPr>
          <w:rFonts w:ascii="Times New Roman" w:eastAsia="Times New Roman" w:hAnsi="Times New Roman" w:cs="B Nazanin" w:hint="cs"/>
          <w:sz w:val="28"/>
          <w:szCs w:val="28"/>
          <w:rtl/>
          <w:lang w:bidi="fa-IR"/>
        </w:rPr>
        <w:t>ابزارها برای انتخاب و مدیریت پروژه ها، یک نیازی است که به صورت گسترده برای سازمان های سرمایه گذار مورد توجه قرار گرفته است.</w:t>
      </w:r>
      <w:r w:rsidRPr="0034028A">
        <w:rPr>
          <w:rFonts w:ascii="Times New Roman" w:eastAsia="Times New Roman" w:hAnsi="Times New Roman" w:cs="B Nazanin"/>
          <w:sz w:val="28"/>
          <w:szCs w:val="28"/>
          <w:lang w:bidi="fa-IR"/>
        </w:rPr>
        <w:t xml:space="preserve"> </w:t>
      </w:r>
      <w:r w:rsidRPr="0034028A">
        <w:rPr>
          <w:rFonts w:ascii="Times New Roman" w:eastAsia="Times New Roman" w:hAnsi="Times New Roman" w:cs="B Nazanin" w:hint="cs"/>
          <w:sz w:val="28"/>
          <w:szCs w:val="28"/>
          <w:rtl/>
          <w:lang w:bidi="fa-IR"/>
        </w:rPr>
        <w:t xml:space="preserve">این ابزارها همچنین در بخش عمومی، دولتی، پزشکی و بخش نظامی مورد استفاده قرار می گیرند.این چنین تنوع کاربرد، متد های گوناگونی ایجاد نموده است. در این بخش نمونه های مهم از این متدها را مورد بررسی قرار داده و سعی در ارائه رویکردی می نمائیم که از نقاط قوت متدهای موجود برای توسعه یک استراتژی یکپارچه برای استفاده مدیران در شرایط تصمیم گیری های حساس در ارتباط با انتخاب برترین پروژه ها استفاده کند. </w:t>
      </w:r>
    </w:p>
    <w:p w:rsidR="00A53938" w:rsidRPr="0034028A" w:rsidRDefault="00A53938" w:rsidP="00A53938">
      <w:pPr>
        <w:bidi/>
        <w:jc w:val="both"/>
        <w:rPr>
          <w:rFonts w:ascii="Times New Roman" w:eastAsia="Times New Roman" w:hAnsi="Times New Roman" w:cs="B Nazanin"/>
          <w:sz w:val="28"/>
          <w:szCs w:val="28"/>
          <w:lang w:bidi="fa-IR"/>
        </w:rPr>
      </w:pPr>
      <w:r w:rsidRPr="0034028A">
        <w:rPr>
          <w:rFonts w:ascii="Times New Roman" w:eastAsia="Times New Roman" w:hAnsi="Times New Roman" w:cs="B Nazanin" w:hint="cs"/>
          <w:sz w:val="28"/>
          <w:szCs w:val="28"/>
          <w:rtl/>
          <w:lang w:bidi="fa-IR"/>
        </w:rPr>
        <w:t xml:space="preserve">در ادامه ادبیات موجود به صورت مختصر مرور می گردد. برخی از مهمترین مدل های رایج مورد استفاده برای ارزیابی و انتخاب پروژه به صورت مختصر مورد بحث قرار می گیرد و مزیت ها و </w:t>
      </w:r>
      <w:r w:rsidRPr="0034028A">
        <w:rPr>
          <w:rFonts w:ascii="Times New Roman" w:eastAsia="Times New Roman" w:hAnsi="Times New Roman" w:cs="B Nazanin" w:hint="cs"/>
          <w:sz w:val="28"/>
          <w:szCs w:val="28"/>
          <w:rtl/>
          <w:lang w:bidi="fa-IR"/>
        </w:rPr>
        <w:lastRenderedPageBreak/>
        <w:t>معایب و محدودیت های هر متد مورد بحث واقع می شود. در ادامه یک رویکرد منطقی که بهترین جنبه های هر متد را به نحوی که به انتخاب متدولوژی کمک می کند اشاره خواهد شد. یک رویکرد یکپارچه به تصمیم گیرندگان کمک خواهد کرد تا بر اساس هر دو معیار کمی و کیفی تصمیم بگیرند در حالی که محدودیت منابع و وابستگی های پروژه ها می تواند به صورت اتوماتیک از طریق یک سیستم پشتیبان از تصمیم در طی فرایند انتخاب، مدیریت و نمایش داده شود (آرچر و قاسم زاده، 1996).</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مقالات و کتاب های بیشماری در مورد ارزیابی و انتخاب پروژه  منتشر شده است که در مورد بیش از 100 تکنیک مختلف بحث کرده اند (کوپر، 1993). تلاش های صورت گرفته در مورد طبقه بندی این تکنیک ها موفقیت کمی داشته است. اما این امکان وجود دارد که بتوان این تکنیک ها را در دو دسته اصلی طبقه بندی نمود: تکنیک های اندازه گیری منفعت و تکنیک های انتخاب پروژه و تخصیص منابع (بیکر و فریلند، 1975)</w:t>
      </w:r>
      <w:r w:rsidRPr="0034028A">
        <w:rPr>
          <w:rStyle w:val="FootnoteReference"/>
          <w:rFonts w:ascii="Times New Roman" w:eastAsia="Times New Roman" w:hAnsi="Times New Roman" w:cs="B Nazanin"/>
          <w:sz w:val="28"/>
          <w:szCs w:val="28"/>
          <w:rtl/>
          <w:lang w:bidi="fa-IR"/>
        </w:rPr>
        <w:footnoteReference w:id="18"/>
      </w:r>
      <w:r w:rsidRPr="0034028A">
        <w:rPr>
          <w:rFonts w:ascii="Times New Roman" w:eastAsia="Times New Roman" w:hAnsi="Times New Roman" w:cs="B Nazanin"/>
          <w:sz w:val="28"/>
          <w:szCs w:val="28"/>
          <w:lang w:bidi="fa-IR"/>
        </w:rPr>
        <w:t>.</w:t>
      </w:r>
      <w:r w:rsidRPr="0034028A">
        <w:rPr>
          <w:rFonts w:ascii="Times New Roman" w:eastAsia="Times New Roman" w:hAnsi="Times New Roman" w:cs="B Nazanin" w:hint="cs"/>
          <w:sz w:val="28"/>
          <w:szCs w:val="28"/>
          <w:rtl/>
          <w:lang w:bidi="fa-IR"/>
        </w:rPr>
        <w:t xml:space="preserve"> برخی از تکنیک هایی که در اینجا اشاره می شود به هر دو دسته تعلق دارند لیکن دسته اول بیشتر بر ارزیابی پروژه های انفرادی (</w:t>
      </w:r>
      <w:r w:rsidRPr="0034028A">
        <w:rPr>
          <w:rFonts w:ascii="Times New Roman" w:eastAsia="Times New Roman" w:hAnsi="Times New Roman" w:cs="B Nazanin"/>
          <w:sz w:val="28"/>
          <w:szCs w:val="28"/>
          <w:lang w:bidi="fa-IR"/>
        </w:rPr>
        <w:t xml:space="preserve"> </w:t>
      </w:r>
      <w:r w:rsidRPr="0034028A">
        <w:rPr>
          <w:rFonts w:ascii="Times New Roman" w:eastAsia="Times New Roman" w:hAnsi="Times New Roman" w:cs="B Nazanin" w:hint="cs"/>
          <w:sz w:val="28"/>
          <w:szCs w:val="28"/>
          <w:rtl/>
          <w:lang w:bidi="fa-IR"/>
        </w:rPr>
        <w:t>بر اساس اصول اقتصادی یا غیره) تاکید می کنند در حالی که دسته دوم بیشتر به توسعه پورتفولیو از پروژه ها بر اساس ارزیابی های صورت گرفته بر روی پروژه ها تاکید می کند.</w:t>
      </w:r>
    </w:p>
    <w:p w:rsidR="00A53938" w:rsidRPr="0034028A" w:rsidRDefault="00A53938" w:rsidP="00A53938">
      <w:pPr>
        <w:bidi/>
        <w:jc w:val="both"/>
        <w:rPr>
          <w:rFonts w:ascii="Times New Roman" w:eastAsia="Times New Roman" w:hAnsi="Times New Roman" w:cs="B Nazanin"/>
          <w:sz w:val="28"/>
          <w:szCs w:val="28"/>
          <w:lang w:bidi="fa-IR"/>
        </w:rPr>
      </w:pPr>
      <w:r w:rsidRPr="0034028A">
        <w:rPr>
          <w:rFonts w:ascii="Times New Roman" w:eastAsia="Times New Roman" w:hAnsi="Times New Roman" w:cs="B Nazanin" w:hint="cs"/>
          <w:sz w:val="28"/>
          <w:szCs w:val="28"/>
          <w:rtl/>
          <w:lang w:bidi="fa-IR"/>
        </w:rPr>
        <w:t>جدولی که در ادامه می آید این تکنیک های مختلف را در خود جای داده است. ستون اول این جدول بعضی از تکنیک های انتخاب پورتفولیو را نشان می دهد. و ستون دوم نشان می دهد که این تکنیک ها از نظر پایه تئوری قوی هستند. ستون های سوم تا یازدهم مشخصه های تکنیک های مختلف را نشان می دهد. ستون های دوازدهم تا هفدهم مشخصه های پشتیبان از تصمیم هستند که تکنیک ها ممکن است برای تصمیم گیرندگان فراهم سازد. بهترین حالت از بین همه حالات این است که یک تکنیک انتخاب پروژه خوب بایستی همه مشخصه های پروژه و جنبه های کمی و کیفی را در نظر گیرد و پشتیبانی از تصمیم را برای همه مشخصه های تکنیک ها فراهم آورد. در ادامه ستون های جدول برای فهم بیشتر تشریح می شود.</w:t>
      </w:r>
    </w:p>
    <w:p w:rsidR="00A53938" w:rsidRPr="0034028A" w:rsidRDefault="00A53938" w:rsidP="00A53938">
      <w:pPr>
        <w:bidi/>
        <w:jc w:val="both"/>
        <w:rPr>
          <w:rFonts w:ascii="Times New Roman" w:eastAsia="Times New Roman" w:hAnsi="Times New Roman" w:cs="B Nazanin"/>
          <w:sz w:val="28"/>
          <w:szCs w:val="28"/>
          <w:lang w:bidi="fa-IR"/>
        </w:rPr>
      </w:pPr>
    </w:p>
    <w:p w:rsidR="00A53938" w:rsidRPr="0034028A" w:rsidRDefault="00A53938" w:rsidP="00A53938">
      <w:pPr>
        <w:bidi/>
        <w:jc w:val="both"/>
        <w:rPr>
          <w:rFonts w:ascii="Times New Roman" w:eastAsia="Times New Roman" w:hAnsi="Times New Roman" w:cs="B Nazanin"/>
          <w:sz w:val="28"/>
          <w:szCs w:val="28"/>
          <w:lang w:bidi="fa-IR"/>
        </w:rPr>
      </w:pPr>
    </w:p>
    <w:p w:rsidR="00A53938" w:rsidRPr="0034028A" w:rsidRDefault="00A53938" w:rsidP="00A53938">
      <w:pPr>
        <w:bidi/>
        <w:jc w:val="both"/>
        <w:rPr>
          <w:rFonts w:ascii="Times New Roman" w:eastAsia="Times New Roman" w:hAnsi="Times New Roman" w:cs="B Nazanin"/>
          <w:sz w:val="28"/>
          <w:szCs w:val="28"/>
          <w:lang w:bidi="fa-IR"/>
        </w:rPr>
      </w:pPr>
    </w:p>
    <w:p w:rsidR="00A53938" w:rsidRPr="0034028A" w:rsidRDefault="00A53938" w:rsidP="00A53938">
      <w:pPr>
        <w:rPr>
          <w:rFonts w:ascii="Times New Roman" w:eastAsia="Times New Roman" w:hAnsi="Times New Roman" w:cs="B Nazanin"/>
          <w:sz w:val="28"/>
          <w:szCs w:val="28"/>
          <w:lang w:bidi="fa-IR"/>
        </w:rPr>
        <w:sectPr w:rsidR="00A53938" w:rsidRPr="0034028A" w:rsidSect="00866C48">
          <w:footerReference w:type="default" r:id="rId10"/>
          <w:footerReference w:type="first" r:id="rId11"/>
          <w:footnotePr>
            <w:numRestart w:val="eachPage"/>
          </w:footnotePr>
          <w:pgSz w:w="12240" w:h="15840"/>
          <w:pgMar w:top="1440" w:right="1440" w:bottom="1440" w:left="1440" w:header="708" w:footer="708" w:gutter="0"/>
          <w:pgNumType w:start="1"/>
          <w:cols w:space="708"/>
          <w:docGrid w:linePitch="360"/>
        </w:sectPr>
      </w:pPr>
    </w:p>
    <w:tbl>
      <w:tblPr>
        <w:tblStyle w:val="TableGrid"/>
        <w:tblpPr w:leftFromText="180" w:rightFromText="180" w:horzAnchor="margin" w:tblpY="764"/>
        <w:bidiVisual/>
        <w:tblW w:w="0" w:type="auto"/>
        <w:tblLayout w:type="fixed"/>
        <w:tblLook w:val="04A0" w:firstRow="1" w:lastRow="0" w:firstColumn="1" w:lastColumn="0" w:noHBand="0" w:noVBand="1"/>
      </w:tblPr>
      <w:tblGrid>
        <w:gridCol w:w="618"/>
        <w:gridCol w:w="620"/>
        <w:gridCol w:w="620"/>
        <w:gridCol w:w="615"/>
        <w:gridCol w:w="616"/>
        <w:gridCol w:w="614"/>
        <w:gridCol w:w="604"/>
        <w:gridCol w:w="32"/>
        <w:gridCol w:w="572"/>
        <w:gridCol w:w="603"/>
        <w:gridCol w:w="603"/>
        <w:gridCol w:w="603"/>
        <w:gridCol w:w="588"/>
        <w:gridCol w:w="15"/>
        <w:gridCol w:w="603"/>
        <w:gridCol w:w="570"/>
        <w:gridCol w:w="636"/>
        <w:gridCol w:w="876"/>
        <w:gridCol w:w="2448"/>
      </w:tblGrid>
      <w:tr w:rsidR="00A53938" w:rsidRPr="0034028A" w:rsidTr="00C03D18">
        <w:trPr>
          <w:trHeight w:val="20"/>
        </w:trPr>
        <w:tc>
          <w:tcPr>
            <w:tcW w:w="12456" w:type="dxa"/>
            <w:gridSpan w:val="19"/>
            <w:tcBorders>
              <w:top w:val="nil"/>
              <w:left w:val="nil"/>
              <w:right w:val="nil"/>
            </w:tcBorders>
            <w:shd w:val="clear" w:color="auto" w:fill="auto"/>
          </w:tcPr>
          <w:p w:rsidR="00A53938" w:rsidRPr="0034028A" w:rsidRDefault="00A53938" w:rsidP="00C03D18">
            <w:pPr>
              <w:pStyle w:val="ListParagraph"/>
              <w:bidi/>
              <w:ind w:left="0"/>
              <w:jc w:val="center"/>
              <w:rPr>
                <w:rFonts w:cs="B Nazanin"/>
                <w:b/>
                <w:bCs/>
                <w:sz w:val="28"/>
                <w:szCs w:val="28"/>
                <w:rtl/>
              </w:rPr>
            </w:pPr>
            <w:r w:rsidRPr="0034028A">
              <w:rPr>
                <w:rFonts w:ascii="Times New Roman" w:eastAsia="Times New Roman" w:hAnsi="Times New Roman" w:cs="B Titr" w:hint="cs"/>
                <w:b/>
                <w:bCs/>
                <w:sz w:val="28"/>
                <w:szCs w:val="28"/>
                <w:rtl/>
              </w:rPr>
              <w:lastRenderedPageBreak/>
              <w:t>جدول1-2  مقایسه بین متدهای انتخاب پروژه (آرچر و قاسم زاده، 1996)</w:t>
            </w:r>
          </w:p>
        </w:tc>
      </w:tr>
      <w:tr w:rsidR="00A53938" w:rsidRPr="0034028A" w:rsidTr="00C03D18">
        <w:trPr>
          <w:trHeight w:val="20"/>
        </w:trPr>
        <w:tc>
          <w:tcPr>
            <w:tcW w:w="3703" w:type="dxa"/>
            <w:gridSpan w:val="6"/>
            <w:shd w:val="clear" w:color="auto" w:fill="D0CECE" w:themeFill="background2" w:themeFillShade="E6"/>
            <w:vAlign w:val="center"/>
          </w:tcPr>
          <w:p w:rsidR="00A53938" w:rsidRPr="0034028A" w:rsidRDefault="00A53938" w:rsidP="00C03D18">
            <w:pPr>
              <w:pStyle w:val="ListParagraph"/>
              <w:bidi/>
              <w:ind w:left="0"/>
              <w:jc w:val="center"/>
              <w:rPr>
                <w:rFonts w:cs="B Nazanin"/>
                <w:sz w:val="28"/>
                <w:szCs w:val="28"/>
              </w:rPr>
            </w:pPr>
            <w:r w:rsidRPr="0034028A">
              <w:rPr>
                <w:rFonts w:cs="B Nazanin"/>
                <w:sz w:val="28"/>
                <w:szCs w:val="28"/>
              </w:rPr>
              <w:t>Support characteristic</w:t>
            </w:r>
          </w:p>
        </w:tc>
        <w:tc>
          <w:tcPr>
            <w:tcW w:w="5429" w:type="dxa"/>
            <w:gridSpan w:val="11"/>
            <w:shd w:val="clear" w:color="auto" w:fill="D0CECE" w:themeFill="background2" w:themeFillShade="E6"/>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Project/Portfolio characteristic</w:t>
            </w:r>
          </w:p>
        </w:tc>
        <w:tc>
          <w:tcPr>
            <w:tcW w:w="876" w:type="dxa"/>
            <w:vMerge w:val="restart"/>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Theoretical</w:t>
            </w:r>
          </w:p>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Base</w:t>
            </w:r>
          </w:p>
        </w:tc>
        <w:tc>
          <w:tcPr>
            <w:tcW w:w="2448" w:type="dxa"/>
            <w:vMerge w:val="restart"/>
            <w:shd w:val="clear" w:color="auto" w:fill="D0CECE" w:themeFill="background2" w:themeFillShade="E6"/>
            <w:vAlign w:val="center"/>
          </w:tcPr>
          <w:p w:rsidR="00A53938" w:rsidRPr="0034028A" w:rsidRDefault="00A53938" w:rsidP="00C03D18">
            <w:pPr>
              <w:pStyle w:val="ListParagraph"/>
              <w:ind w:left="0"/>
              <w:rPr>
                <w:rFonts w:cs="B Nazanin"/>
                <w:sz w:val="28"/>
                <w:szCs w:val="28"/>
                <w:rtl/>
              </w:rPr>
            </w:pPr>
            <w:r w:rsidRPr="0034028A">
              <w:rPr>
                <w:rFonts w:cs="B Nazanin"/>
                <w:sz w:val="28"/>
                <w:szCs w:val="28"/>
              </w:rPr>
              <w:t>Method</w:t>
            </w:r>
          </w:p>
        </w:tc>
      </w:tr>
      <w:tr w:rsidR="00A53938" w:rsidRPr="0034028A" w:rsidTr="00C03D18">
        <w:trPr>
          <w:cantSplit/>
          <w:trHeight w:val="2535"/>
        </w:trPr>
        <w:tc>
          <w:tcPr>
            <w:tcW w:w="618"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Strategic consideration</w:t>
            </w:r>
          </w:p>
        </w:tc>
        <w:tc>
          <w:tcPr>
            <w:tcW w:w="620"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Group support</w:t>
            </w:r>
          </w:p>
        </w:tc>
        <w:tc>
          <w:tcPr>
            <w:tcW w:w="620"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Overall perspective</w:t>
            </w:r>
          </w:p>
        </w:tc>
        <w:tc>
          <w:tcPr>
            <w:tcW w:w="615"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User-friendly interface</w:t>
            </w:r>
          </w:p>
        </w:tc>
        <w:tc>
          <w:tcPr>
            <w:tcW w:w="616"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Portfolio balancing</w:t>
            </w:r>
          </w:p>
        </w:tc>
        <w:tc>
          <w:tcPr>
            <w:tcW w:w="614"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Sensitivity analysis</w:t>
            </w:r>
          </w:p>
        </w:tc>
        <w:tc>
          <w:tcPr>
            <w:tcW w:w="636" w:type="dxa"/>
            <w:gridSpan w:val="2"/>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Parameter estimate uncertainty</w:t>
            </w:r>
          </w:p>
        </w:tc>
        <w:tc>
          <w:tcPr>
            <w:tcW w:w="572"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Project Risk</w:t>
            </w:r>
          </w:p>
        </w:tc>
        <w:tc>
          <w:tcPr>
            <w:tcW w:w="603"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Projects phases</w:t>
            </w:r>
          </w:p>
        </w:tc>
        <w:tc>
          <w:tcPr>
            <w:tcW w:w="603"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Number of projects</w:t>
            </w:r>
          </w:p>
        </w:tc>
        <w:tc>
          <w:tcPr>
            <w:tcW w:w="603"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Qualitative attributes</w:t>
            </w:r>
          </w:p>
        </w:tc>
        <w:tc>
          <w:tcPr>
            <w:tcW w:w="603" w:type="dxa"/>
            <w:gridSpan w:val="2"/>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Resource limitations</w:t>
            </w:r>
          </w:p>
        </w:tc>
        <w:tc>
          <w:tcPr>
            <w:tcW w:w="603"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Mutually Exclusive</w:t>
            </w:r>
          </w:p>
        </w:tc>
        <w:tc>
          <w:tcPr>
            <w:tcW w:w="570"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Project interdependence</w:t>
            </w:r>
          </w:p>
        </w:tc>
        <w:tc>
          <w:tcPr>
            <w:tcW w:w="636" w:type="dxa"/>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Multiple objective</w:t>
            </w:r>
          </w:p>
        </w:tc>
        <w:tc>
          <w:tcPr>
            <w:tcW w:w="876" w:type="dxa"/>
            <w:vMerge/>
            <w:shd w:val="clear" w:color="auto" w:fill="D0CECE" w:themeFill="background2" w:themeFillShade="E6"/>
          </w:tcPr>
          <w:p w:rsidR="00A53938" w:rsidRPr="0034028A" w:rsidRDefault="00A53938" w:rsidP="00C03D18">
            <w:pPr>
              <w:pStyle w:val="ListParagraph"/>
              <w:bidi/>
              <w:ind w:left="0"/>
              <w:jc w:val="both"/>
              <w:rPr>
                <w:rFonts w:cs="B Nazanin"/>
                <w:sz w:val="28"/>
                <w:szCs w:val="28"/>
              </w:rPr>
            </w:pPr>
          </w:p>
        </w:tc>
        <w:tc>
          <w:tcPr>
            <w:tcW w:w="2448" w:type="dxa"/>
            <w:vMerge/>
            <w:shd w:val="clear" w:color="auto" w:fill="D0CECE" w:themeFill="background2" w:themeFillShade="E6"/>
          </w:tcPr>
          <w:p w:rsidR="00A53938" w:rsidRPr="0034028A" w:rsidRDefault="00A53938" w:rsidP="00C03D18">
            <w:pPr>
              <w:pStyle w:val="ListParagraph"/>
              <w:ind w:left="0"/>
              <w:rPr>
                <w:rFonts w:cs="B Nazanin"/>
                <w:sz w:val="28"/>
                <w:szCs w:val="28"/>
              </w:rPr>
            </w:pPr>
          </w:p>
        </w:tc>
      </w:tr>
      <w:tr w:rsidR="00A53938" w:rsidRPr="0034028A" w:rsidTr="00C03D18">
        <w:trPr>
          <w:trHeight w:val="20"/>
        </w:trPr>
        <w:tc>
          <w:tcPr>
            <w:tcW w:w="10008" w:type="dxa"/>
            <w:gridSpan w:val="18"/>
            <w:shd w:val="clear" w:color="auto" w:fill="D0CECE" w:themeFill="background2" w:themeFillShade="E6"/>
          </w:tcPr>
          <w:p w:rsidR="00A53938" w:rsidRPr="0034028A" w:rsidRDefault="00A53938" w:rsidP="00C03D18">
            <w:pPr>
              <w:pStyle w:val="ListParagraph"/>
              <w:bidi/>
              <w:ind w:left="0"/>
              <w:jc w:val="both"/>
              <w:rPr>
                <w:rFonts w:cs="B Nazanin"/>
                <w:sz w:val="28"/>
                <w:szCs w:val="28"/>
                <w:rtl/>
              </w:rPr>
            </w:pPr>
          </w:p>
        </w:tc>
        <w:tc>
          <w:tcPr>
            <w:tcW w:w="2448" w:type="dxa"/>
            <w:shd w:val="clear" w:color="auto" w:fill="D0CECE" w:themeFill="background2" w:themeFillShade="E6"/>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Comparative</w:t>
            </w:r>
          </w:p>
        </w:tc>
      </w:tr>
      <w:tr w:rsidR="00A53938" w:rsidRPr="0034028A" w:rsidTr="00C03D18">
        <w:trPr>
          <w:trHeight w:val="20"/>
        </w:trPr>
        <w:tc>
          <w:tcPr>
            <w:tcW w:w="618"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20"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15" w:type="dxa"/>
            <w:vAlign w:val="center"/>
          </w:tcPr>
          <w:p w:rsidR="00A53938" w:rsidRPr="0034028A" w:rsidRDefault="00A53938" w:rsidP="00C03D18">
            <w:pPr>
              <w:pStyle w:val="ListParagraph"/>
              <w:bidi/>
              <w:ind w:left="0"/>
              <w:jc w:val="center"/>
              <w:rPr>
                <w:rFonts w:cs="B Nazanin"/>
                <w:sz w:val="28"/>
                <w:szCs w:val="28"/>
                <w:rtl/>
              </w:rPr>
            </w:pPr>
          </w:p>
        </w:tc>
        <w:tc>
          <w:tcPr>
            <w:tcW w:w="616" w:type="dxa"/>
            <w:vAlign w:val="center"/>
          </w:tcPr>
          <w:p w:rsidR="00A53938" w:rsidRPr="0034028A" w:rsidRDefault="00A53938" w:rsidP="00C03D18">
            <w:pPr>
              <w:pStyle w:val="ListParagraph"/>
              <w:bidi/>
              <w:ind w:left="0"/>
              <w:jc w:val="center"/>
              <w:rPr>
                <w:rFonts w:cs="B Nazanin"/>
                <w:sz w:val="28"/>
                <w:szCs w:val="28"/>
                <w:rtl/>
              </w:rPr>
            </w:pPr>
          </w:p>
        </w:tc>
        <w:tc>
          <w:tcPr>
            <w:tcW w:w="614" w:type="dxa"/>
            <w:vAlign w:val="center"/>
          </w:tcPr>
          <w:p w:rsidR="00A53938" w:rsidRPr="0034028A" w:rsidRDefault="00A53938" w:rsidP="00C03D18">
            <w:pPr>
              <w:pStyle w:val="ListParagraph"/>
              <w:bidi/>
              <w:ind w:left="0"/>
              <w:jc w:val="center"/>
              <w:rPr>
                <w:rFonts w:cs="B Nazanin"/>
                <w:sz w:val="28"/>
                <w:szCs w:val="28"/>
                <w:rtl/>
              </w:rPr>
            </w:pPr>
          </w:p>
        </w:tc>
        <w:tc>
          <w:tcPr>
            <w:tcW w:w="604" w:type="dxa"/>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S-M</w:t>
            </w: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588"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8" w:type="dxa"/>
            <w:gridSpan w:val="2"/>
            <w:vAlign w:val="center"/>
          </w:tcPr>
          <w:p w:rsidR="00A53938" w:rsidRPr="0034028A" w:rsidRDefault="00A53938" w:rsidP="00C03D18">
            <w:pPr>
              <w:pStyle w:val="ListParagraph"/>
              <w:bidi/>
              <w:ind w:left="0"/>
              <w:jc w:val="center"/>
              <w:rPr>
                <w:rFonts w:cs="B Nazanin"/>
                <w:sz w:val="28"/>
                <w:szCs w:val="28"/>
                <w:rtl/>
              </w:rPr>
            </w:pPr>
          </w:p>
        </w:tc>
        <w:tc>
          <w:tcPr>
            <w:tcW w:w="570" w:type="dxa"/>
            <w:vAlign w:val="center"/>
          </w:tcPr>
          <w:p w:rsidR="00A53938" w:rsidRPr="0034028A" w:rsidRDefault="00A53938" w:rsidP="00C03D18">
            <w:pPr>
              <w:pStyle w:val="ListParagraph"/>
              <w:bidi/>
              <w:ind w:left="0"/>
              <w:jc w:val="center"/>
              <w:rPr>
                <w:rFonts w:cs="B Nazanin"/>
                <w:sz w:val="28"/>
                <w:szCs w:val="28"/>
                <w:rtl/>
              </w:rPr>
            </w:pPr>
          </w:p>
        </w:tc>
        <w:tc>
          <w:tcPr>
            <w:tcW w:w="636" w:type="dxa"/>
            <w:vAlign w:val="center"/>
          </w:tcPr>
          <w:p w:rsidR="00A53938" w:rsidRPr="0034028A" w:rsidRDefault="00A53938" w:rsidP="00C03D18">
            <w:pPr>
              <w:pStyle w:val="ListParagraph"/>
              <w:bidi/>
              <w:ind w:left="0"/>
              <w:jc w:val="center"/>
              <w:rPr>
                <w:rFonts w:cs="B Nazanin"/>
                <w:sz w:val="28"/>
                <w:szCs w:val="28"/>
                <w:rtl/>
              </w:rPr>
            </w:pPr>
          </w:p>
        </w:tc>
        <w:tc>
          <w:tcPr>
            <w:tcW w:w="876" w:type="dxa"/>
            <w:vAlign w:val="center"/>
          </w:tcPr>
          <w:p w:rsidR="00A53938" w:rsidRPr="0034028A" w:rsidRDefault="00A53938" w:rsidP="00C03D18">
            <w:pPr>
              <w:pStyle w:val="ListParagraph"/>
              <w:bidi/>
              <w:ind w:left="0"/>
              <w:jc w:val="center"/>
              <w:rPr>
                <w:rFonts w:cs="B Nazanin"/>
                <w:sz w:val="28"/>
                <w:szCs w:val="28"/>
                <w:rtl/>
              </w:rPr>
            </w:pPr>
          </w:p>
        </w:tc>
        <w:tc>
          <w:tcPr>
            <w:tcW w:w="2448" w:type="dxa"/>
            <w:vAlign w:val="center"/>
          </w:tcPr>
          <w:p w:rsidR="00A53938" w:rsidRPr="0034028A" w:rsidRDefault="00A53938" w:rsidP="00C03D18">
            <w:pPr>
              <w:pStyle w:val="ListParagraph"/>
              <w:bidi/>
              <w:ind w:left="0"/>
              <w:jc w:val="right"/>
              <w:rPr>
                <w:rFonts w:asciiTheme="majorBidi" w:hAnsiTheme="majorBidi" w:cstheme="majorBidi"/>
                <w:sz w:val="28"/>
                <w:szCs w:val="28"/>
                <w:rtl/>
              </w:rPr>
            </w:pPr>
            <w:r w:rsidRPr="0034028A">
              <w:rPr>
                <w:rFonts w:asciiTheme="majorBidi" w:hAnsiTheme="majorBidi" w:cstheme="majorBidi"/>
                <w:sz w:val="28"/>
                <w:szCs w:val="28"/>
              </w:rPr>
              <w:t>Q-sort</w:t>
            </w:r>
          </w:p>
        </w:tc>
      </w:tr>
      <w:tr w:rsidR="00A53938" w:rsidRPr="0034028A" w:rsidTr="00C03D18">
        <w:trPr>
          <w:trHeight w:val="20"/>
        </w:trPr>
        <w:tc>
          <w:tcPr>
            <w:tcW w:w="618"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15" w:type="dxa"/>
            <w:vAlign w:val="center"/>
          </w:tcPr>
          <w:p w:rsidR="00A53938" w:rsidRPr="0034028A" w:rsidRDefault="00A53938" w:rsidP="00C03D18">
            <w:pPr>
              <w:pStyle w:val="ListParagraph"/>
              <w:bidi/>
              <w:ind w:left="0"/>
              <w:jc w:val="center"/>
              <w:rPr>
                <w:rFonts w:cs="B Nazanin"/>
                <w:sz w:val="28"/>
                <w:szCs w:val="28"/>
                <w:rtl/>
              </w:rPr>
            </w:pPr>
          </w:p>
        </w:tc>
        <w:tc>
          <w:tcPr>
            <w:tcW w:w="616" w:type="dxa"/>
            <w:vAlign w:val="center"/>
          </w:tcPr>
          <w:p w:rsidR="00A53938" w:rsidRPr="0034028A" w:rsidRDefault="00A53938" w:rsidP="00C03D18">
            <w:pPr>
              <w:pStyle w:val="ListParagraph"/>
              <w:bidi/>
              <w:ind w:left="0"/>
              <w:jc w:val="center"/>
              <w:rPr>
                <w:rFonts w:cs="B Nazanin"/>
                <w:sz w:val="28"/>
                <w:szCs w:val="28"/>
                <w:rtl/>
              </w:rPr>
            </w:pPr>
          </w:p>
        </w:tc>
        <w:tc>
          <w:tcPr>
            <w:tcW w:w="614" w:type="dxa"/>
            <w:vAlign w:val="center"/>
          </w:tcPr>
          <w:p w:rsidR="00A53938" w:rsidRPr="0034028A" w:rsidRDefault="00A53938" w:rsidP="00C03D18">
            <w:pPr>
              <w:pStyle w:val="ListParagraph"/>
              <w:bidi/>
              <w:ind w:left="0"/>
              <w:jc w:val="center"/>
              <w:rPr>
                <w:rFonts w:cs="B Nazanin"/>
                <w:sz w:val="28"/>
                <w:szCs w:val="28"/>
                <w:rtl/>
              </w:rPr>
            </w:pPr>
          </w:p>
        </w:tc>
        <w:tc>
          <w:tcPr>
            <w:tcW w:w="604" w:type="dxa"/>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w:t>
            </w: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588"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8" w:type="dxa"/>
            <w:gridSpan w:val="2"/>
            <w:vAlign w:val="center"/>
          </w:tcPr>
          <w:p w:rsidR="00A53938" w:rsidRPr="0034028A" w:rsidRDefault="00A53938" w:rsidP="00C03D18">
            <w:pPr>
              <w:pStyle w:val="ListParagraph"/>
              <w:bidi/>
              <w:ind w:left="0"/>
              <w:jc w:val="center"/>
              <w:rPr>
                <w:rFonts w:cs="B Nazanin"/>
                <w:sz w:val="28"/>
                <w:szCs w:val="28"/>
                <w:rtl/>
              </w:rPr>
            </w:pPr>
          </w:p>
        </w:tc>
        <w:tc>
          <w:tcPr>
            <w:tcW w:w="570" w:type="dxa"/>
            <w:vAlign w:val="center"/>
          </w:tcPr>
          <w:p w:rsidR="00A53938" w:rsidRPr="0034028A" w:rsidRDefault="00A53938" w:rsidP="00C03D18">
            <w:pPr>
              <w:pStyle w:val="ListParagraph"/>
              <w:bidi/>
              <w:ind w:left="0"/>
              <w:jc w:val="center"/>
              <w:rPr>
                <w:rFonts w:cs="B Nazanin"/>
                <w:sz w:val="28"/>
                <w:szCs w:val="28"/>
                <w:rtl/>
              </w:rPr>
            </w:pPr>
          </w:p>
        </w:tc>
        <w:tc>
          <w:tcPr>
            <w:tcW w:w="636" w:type="dxa"/>
            <w:vAlign w:val="center"/>
          </w:tcPr>
          <w:p w:rsidR="00A53938" w:rsidRPr="0034028A" w:rsidRDefault="00A53938" w:rsidP="00C03D18">
            <w:pPr>
              <w:pStyle w:val="ListParagraph"/>
              <w:bidi/>
              <w:ind w:left="0"/>
              <w:jc w:val="center"/>
              <w:rPr>
                <w:rFonts w:cs="B Nazanin"/>
                <w:sz w:val="28"/>
                <w:szCs w:val="28"/>
                <w:rtl/>
              </w:rPr>
            </w:pPr>
          </w:p>
        </w:tc>
        <w:tc>
          <w:tcPr>
            <w:tcW w:w="876" w:type="dxa"/>
            <w:vAlign w:val="center"/>
          </w:tcPr>
          <w:p w:rsidR="00A53938" w:rsidRPr="0034028A" w:rsidRDefault="00A53938" w:rsidP="00C03D18">
            <w:pPr>
              <w:pStyle w:val="ListParagraph"/>
              <w:bidi/>
              <w:ind w:left="0"/>
              <w:jc w:val="center"/>
              <w:rPr>
                <w:rFonts w:cs="B Nazanin"/>
                <w:sz w:val="28"/>
                <w:szCs w:val="28"/>
                <w:rtl/>
              </w:rPr>
            </w:pPr>
          </w:p>
        </w:tc>
        <w:tc>
          <w:tcPr>
            <w:tcW w:w="2448" w:type="dxa"/>
            <w:vAlign w:val="center"/>
          </w:tcPr>
          <w:p w:rsidR="00A53938" w:rsidRPr="0034028A" w:rsidRDefault="00A53938" w:rsidP="00C03D18">
            <w:pPr>
              <w:pStyle w:val="ListParagraph"/>
              <w:bidi/>
              <w:ind w:left="0"/>
              <w:jc w:val="right"/>
              <w:rPr>
                <w:rFonts w:asciiTheme="majorBidi" w:hAnsiTheme="majorBidi" w:cstheme="majorBidi"/>
                <w:sz w:val="28"/>
                <w:szCs w:val="28"/>
                <w:rtl/>
              </w:rPr>
            </w:pPr>
            <w:r w:rsidRPr="0034028A">
              <w:rPr>
                <w:rFonts w:asciiTheme="majorBidi" w:hAnsiTheme="majorBidi" w:cstheme="majorBidi"/>
                <w:sz w:val="28"/>
                <w:szCs w:val="28"/>
              </w:rPr>
              <w:t>Pair wise comparison</w:t>
            </w:r>
          </w:p>
        </w:tc>
      </w:tr>
      <w:tr w:rsidR="00A53938" w:rsidRPr="0034028A" w:rsidTr="00C03D18">
        <w:trPr>
          <w:trHeight w:val="20"/>
        </w:trPr>
        <w:tc>
          <w:tcPr>
            <w:tcW w:w="618"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15" w:type="dxa"/>
            <w:vAlign w:val="center"/>
          </w:tcPr>
          <w:p w:rsidR="00A53938" w:rsidRPr="0034028A" w:rsidRDefault="00A53938" w:rsidP="00C03D18">
            <w:pPr>
              <w:pStyle w:val="ListParagraph"/>
              <w:bidi/>
              <w:ind w:left="0"/>
              <w:jc w:val="center"/>
              <w:rPr>
                <w:rFonts w:cs="B Nazanin"/>
                <w:sz w:val="28"/>
                <w:szCs w:val="28"/>
                <w:rtl/>
              </w:rPr>
            </w:pPr>
          </w:p>
        </w:tc>
        <w:tc>
          <w:tcPr>
            <w:tcW w:w="616" w:type="dxa"/>
            <w:vAlign w:val="center"/>
          </w:tcPr>
          <w:p w:rsidR="00A53938" w:rsidRPr="0034028A" w:rsidRDefault="00A53938" w:rsidP="00C03D18">
            <w:pPr>
              <w:pStyle w:val="ListParagraph"/>
              <w:bidi/>
              <w:ind w:left="0"/>
              <w:jc w:val="center"/>
              <w:rPr>
                <w:rFonts w:cs="B Nazanin"/>
                <w:sz w:val="28"/>
                <w:szCs w:val="28"/>
                <w:rtl/>
              </w:rPr>
            </w:pPr>
          </w:p>
        </w:tc>
        <w:tc>
          <w:tcPr>
            <w:tcW w:w="614" w:type="dxa"/>
            <w:vAlign w:val="center"/>
          </w:tcPr>
          <w:p w:rsidR="00A53938" w:rsidRPr="0034028A" w:rsidRDefault="00A53938" w:rsidP="00C03D18">
            <w:pPr>
              <w:pStyle w:val="ListParagraph"/>
              <w:bidi/>
              <w:ind w:left="0"/>
              <w:jc w:val="center"/>
              <w:rPr>
                <w:rFonts w:cs="B Nazanin"/>
                <w:sz w:val="28"/>
                <w:szCs w:val="28"/>
                <w:rtl/>
              </w:rPr>
            </w:pPr>
          </w:p>
        </w:tc>
        <w:tc>
          <w:tcPr>
            <w:tcW w:w="604" w:type="dxa"/>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S-L</w:t>
            </w: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588"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8" w:type="dxa"/>
            <w:gridSpan w:val="2"/>
            <w:vAlign w:val="center"/>
          </w:tcPr>
          <w:p w:rsidR="00A53938" w:rsidRPr="0034028A" w:rsidRDefault="00A53938" w:rsidP="00C03D18">
            <w:pPr>
              <w:pStyle w:val="ListParagraph"/>
              <w:bidi/>
              <w:ind w:left="0"/>
              <w:jc w:val="center"/>
              <w:rPr>
                <w:rFonts w:cs="B Nazanin"/>
                <w:sz w:val="28"/>
                <w:szCs w:val="28"/>
                <w:rtl/>
              </w:rPr>
            </w:pPr>
          </w:p>
        </w:tc>
        <w:tc>
          <w:tcPr>
            <w:tcW w:w="570" w:type="dxa"/>
            <w:vAlign w:val="center"/>
          </w:tcPr>
          <w:p w:rsidR="00A53938" w:rsidRPr="0034028A" w:rsidRDefault="00A53938" w:rsidP="00C03D18">
            <w:pPr>
              <w:pStyle w:val="ListParagraph"/>
              <w:bidi/>
              <w:ind w:left="0"/>
              <w:jc w:val="center"/>
              <w:rPr>
                <w:rFonts w:cs="B Nazanin"/>
                <w:sz w:val="28"/>
                <w:szCs w:val="28"/>
                <w:rtl/>
              </w:rPr>
            </w:pPr>
          </w:p>
        </w:tc>
        <w:tc>
          <w:tcPr>
            <w:tcW w:w="636"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6" w:type="dxa"/>
            <w:vAlign w:val="center"/>
          </w:tcPr>
          <w:p w:rsidR="00A53938" w:rsidRPr="0034028A" w:rsidRDefault="00A53938" w:rsidP="00C03D18">
            <w:pPr>
              <w:pStyle w:val="ListParagraph"/>
              <w:bidi/>
              <w:ind w:left="0"/>
              <w:jc w:val="center"/>
              <w:rPr>
                <w:rFonts w:cs="B Nazanin"/>
                <w:sz w:val="28"/>
                <w:szCs w:val="28"/>
                <w:rtl/>
              </w:rPr>
            </w:pPr>
          </w:p>
        </w:tc>
        <w:tc>
          <w:tcPr>
            <w:tcW w:w="2448" w:type="dxa"/>
            <w:vAlign w:val="center"/>
          </w:tcPr>
          <w:p w:rsidR="00A53938" w:rsidRPr="0034028A" w:rsidRDefault="00A53938" w:rsidP="00C03D18">
            <w:pPr>
              <w:pStyle w:val="ListParagraph"/>
              <w:bidi/>
              <w:ind w:left="0"/>
              <w:jc w:val="right"/>
              <w:rPr>
                <w:rFonts w:asciiTheme="majorBidi" w:hAnsiTheme="majorBidi" w:cstheme="majorBidi"/>
                <w:sz w:val="28"/>
                <w:szCs w:val="28"/>
                <w:rtl/>
              </w:rPr>
            </w:pPr>
            <w:r w:rsidRPr="0034028A">
              <w:rPr>
                <w:rFonts w:asciiTheme="majorBidi" w:hAnsiTheme="majorBidi" w:cstheme="majorBidi"/>
                <w:sz w:val="28"/>
                <w:szCs w:val="28"/>
              </w:rPr>
              <w:t>Scoring</w:t>
            </w:r>
          </w:p>
        </w:tc>
      </w:tr>
      <w:tr w:rsidR="00A53938" w:rsidRPr="0034028A" w:rsidTr="00C03D18">
        <w:trPr>
          <w:trHeight w:val="20"/>
        </w:trPr>
        <w:tc>
          <w:tcPr>
            <w:tcW w:w="618"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20"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5"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6" w:type="dxa"/>
            <w:vAlign w:val="center"/>
          </w:tcPr>
          <w:p w:rsidR="00A53938" w:rsidRPr="0034028A" w:rsidRDefault="00A53938" w:rsidP="00C03D18">
            <w:pPr>
              <w:pStyle w:val="ListParagraph"/>
              <w:bidi/>
              <w:ind w:left="0"/>
              <w:jc w:val="center"/>
              <w:rPr>
                <w:rFonts w:cs="B Nazanin"/>
                <w:sz w:val="28"/>
                <w:szCs w:val="28"/>
                <w:rtl/>
              </w:rPr>
            </w:pPr>
          </w:p>
        </w:tc>
        <w:tc>
          <w:tcPr>
            <w:tcW w:w="614"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4" w:type="dxa"/>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S-M</w:t>
            </w: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588"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8" w:type="dxa"/>
            <w:gridSpan w:val="2"/>
            <w:vAlign w:val="center"/>
          </w:tcPr>
          <w:p w:rsidR="00A53938" w:rsidRPr="0034028A" w:rsidRDefault="00A53938" w:rsidP="00C03D18">
            <w:pPr>
              <w:pStyle w:val="ListParagraph"/>
              <w:bidi/>
              <w:ind w:left="0"/>
              <w:jc w:val="center"/>
              <w:rPr>
                <w:rFonts w:cs="B Nazanin"/>
                <w:sz w:val="28"/>
                <w:szCs w:val="28"/>
                <w:rtl/>
              </w:rPr>
            </w:pPr>
          </w:p>
        </w:tc>
        <w:tc>
          <w:tcPr>
            <w:tcW w:w="570" w:type="dxa"/>
            <w:vAlign w:val="center"/>
          </w:tcPr>
          <w:p w:rsidR="00A53938" w:rsidRPr="0034028A" w:rsidRDefault="00A53938" w:rsidP="00C03D18">
            <w:pPr>
              <w:pStyle w:val="ListParagraph"/>
              <w:bidi/>
              <w:ind w:left="0"/>
              <w:jc w:val="center"/>
              <w:rPr>
                <w:rFonts w:cs="B Nazanin"/>
                <w:sz w:val="28"/>
                <w:szCs w:val="28"/>
                <w:rtl/>
              </w:rPr>
            </w:pPr>
          </w:p>
        </w:tc>
        <w:tc>
          <w:tcPr>
            <w:tcW w:w="636"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6"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2448" w:type="dxa"/>
            <w:vAlign w:val="center"/>
          </w:tcPr>
          <w:p w:rsidR="00A53938" w:rsidRPr="0034028A" w:rsidRDefault="00A53938" w:rsidP="00C03D18">
            <w:pPr>
              <w:pStyle w:val="ListParagraph"/>
              <w:bidi/>
              <w:ind w:left="0"/>
              <w:jc w:val="right"/>
              <w:rPr>
                <w:rFonts w:asciiTheme="majorBidi" w:hAnsiTheme="majorBidi" w:cstheme="majorBidi"/>
                <w:sz w:val="28"/>
                <w:szCs w:val="28"/>
                <w:rtl/>
              </w:rPr>
            </w:pPr>
            <w:r w:rsidRPr="0034028A">
              <w:rPr>
                <w:rFonts w:asciiTheme="majorBidi" w:hAnsiTheme="majorBidi" w:cstheme="majorBidi"/>
                <w:sz w:val="28"/>
                <w:szCs w:val="28"/>
              </w:rPr>
              <w:t>AHP</w:t>
            </w:r>
          </w:p>
        </w:tc>
      </w:tr>
      <w:tr w:rsidR="00A53938" w:rsidRPr="0034028A" w:rsidTr="00C03D18">
        <w:trPr>
          <w:trHeight w:val="20"/>
        </w:trPr>
        <w:tc>
          <w:tcPr>
            <w:tcW w:w="10008" w:type="dxa"/>
            <w:gridSpan w:val="18"/>
            <w:shd w:val="clear" w:color="auto" w:fill="D0CECE" w:themeFill="background2" w:themeFillShade="E6"/>
            <w:vAlign w:val="center"/>
          </w:tcPr>
          <w:p w:rsidR="00A53938" w:rsidRPr="0034028A" w:rsidRDefault="00A53938" w:rsidP="00C03D18">
            <w:pPr>
              <w:pStyle w:val="ListParagraph"/>
              <w:bidi/>
              <w:ind w:left="0"/>
              <w:jc w:val="center"/>
              <w:rPr>
                <w:rFonts w:cs="B Nazanin"/>
                <w:sz w:val="28"/>
                <w:szCs w:val="28"/>
                <w:rtl/>
              </w:rPr>
            </w:pPr>
          </w:p>
        </w:tc>
        <w:tc>
          <w:tcPr>
            <w:tcW w:w="2448" w:type="dxa"/>
            <w:shd w:val="clear" w:color="auto" w:fill="D0CECE" w:themeFill="background2" w:themeFillShade="E6"/>
            <w:vAlign w:val="center"/>
          </w:tcPr>
          <w:p w:rsidR="00A53938" w:rsidRPr="0034028A" w:rsidRDefault="00A53938" w:rsidP="00C03D18">
            <w:pPr>
              <w:pStyle w:val="ListParagraph"/>
              <w:ind w:left="0"/>
              <w:jc w:val="center"/>
              <w:rPr>
                <w:rFonts w:asciiTheme="majorBidi" w:hAnsiTheme="majorBidi" w:cstheme="majorBidi"/>
                <w:sz w:val="28"/>
                <w:szCs w:val="28"/>
                <w:rtl/>
              </w:rPr>
            </w:pPr>
            <w:r w:rsidRPr="0034028A">
              <w:rPr>
                <w:rFonts w:asciiTheme="majorBidi" w:hAnsiTheme="majorBidi" w:cstheme="majorBidi"/>
                <w:sz w:val="28"/>
                <w:szCs w:val="28"/>
              </w:rPr>
              <w:t>Benefit contribution</w:t>
            </w:r>
          </w:p>
        </w:tc>
      </w:tr>
      <w:tr w:rsidR="00A53938" w:rsidRPr="0034028A" w:rsidTr="00C03D18">
        <w:trPr>
          <w:trHeight w:val="20"/>
        </w:trPr>
        <w:tc>
          <w:tcPr>
            <w:tcW w:w="618"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15" w:type="dxa"/>
            <w:vAlign w:val="center"/>
          </w:tcPr>
          <w:p w:rsidR="00A53938" w:rsidRPr="0034028A" w:rsidRDefault="00A53938" w:rsidP="00C03D18">
            <w:pPr>
              <w:pStyle w:val="ListParagraph"/>
              <w:bidi/>
              <w:ind w:left="0"/>
              <w:jc w:val="center"/>
              <w:rPr>
                <w:rFonts w:cs="B Nazanin"/>
                <w:sz w:val="28"/>
                <w:szCs w:val="28"/>
                <w:rtl/>
              </w:rPr>
            </w:pPr>
          </w:p>
        </w:tc>
        <w:tc>
          <w:tcPr>
            <w:tcW w:w="616" w:type="dxa"/>
            <w:vAlign w:val="center"/>
          </w:tcPr>
          <w:p w:rsidR="00A53938" w:rsidRPr="0034028A" w:rsidRDefault="00A53938" w:rsidP="00C03D18">
            <w:pPr>
              <w:pStyle w:val="ListParagraph"/>
              <w:bidi/>
              <w:ind w:left="0"/>
              <w:jc w:val="center"/>
              <w:rPr>
                <w:rFonts w:cs="B Nazanin"/>
                <w:sz w:val="28"/>
                <w:szCs w:val="28"/>
                <w:rtl/>
              </w:rPr>
            </w:pPr>
          </w:p>
        </w:tc>
        <w:tc>
          <w:tcPr>
            <w:tcW w:w="614"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4" w:type="dxa"/>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S-L</w:t>
            </w:r>
          </w:p>
        </w:tc>
        <w:tc>
          <w:tcPr>
            <w:tcW w:w="603" w:type="dxa"/>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p>
        </w:tc>
        <w:tc>
          <w:tcPr>
            <w:tcW w:w="570" w:type="dxa"/>
            <w:vAlign w:val="center"/>
          </w:tcPr>
          <w:p w:rsidR="00A53938" w:rsidRPr="0034028A" w:rsidRDefault="00A53938" w:rsidP="00C03D18">
            <w:pPr>
              <w:pStyle w:val="ListParagraph"/>
              <w:bidi/>
              <w:ind w:left="0"/>
              <w:jc w:val="center"/>
              <w:rPr>
                <w:rFonts w:cs="B Nazanin"/>
                <w:sz w:val="28"/>
                <w:szCs w:val="28"/>
                <w:rtl/>
              </w:rPr>
            </w:pPr>
          </w:p>
        </w:tc>
        <w:tc>
          <w:tcPr>
            <w:tcW w:w="636" w:type="dxa"/>
            <w:vAlign w:val="center"/>
          </w:tcPr>
          <w:p w:rsidR="00A53938" w:rsidRPr="0034028A" w:rsidRDefault="00A53938" w:rsidP="00C03D18">
            <w:pPr>
              <w:pStyle w:val="ListParagraph"/>
              <w:bidi/>
              <w:ind w:left="0"/>
              <w:jc w:val="center"/>
              <w:rPr>
                <w:rFonts w:cs="B Nazanin"/>
                <w:sz w:val="28"/>
                <w:szCs w:val="28"/>
                <w:rtl/>
              </w:rPr>
            </w:pPr>
          </w:p>
        </w:tc>
        <w:tc>
          <w:tcPr>
            <w:tcW w:w="876"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2448" w:type="dxa"/>
            <w:vAlign w:val="center"/>
          </w:tcPr>
          <w:p w:rsidR="00A53938" w:rsidRPr="0034028A" w:rsidRDefault="00A53938" w:rsidP="00C03D18">
            <w:pPr>
              <w:pStyle w:val="ListParagraph"/>
              <w:bidi/>
              <w:ind w:left="0"/>
              <w:jc w:val="right"/>
              <w:rPr>
                <w:rFonts w:asciiTheme="majorBidi" w:hAnsiTheme="majorBidi" w:cstheme="majorBidi"/>
                <w:sz w:val="28"/>
                <w:szCs w:val="28"/>
                <w:rtl/>
              </w:rPr>
            </w:pPr>
            <w:r w:rsidRPr="0034028A">
              <w:rPr>
                <w:rFonts w:asciiTheme="majorBidi" w:hAnsiTheme="majorBidi" w:cstheme="majorBidi"/>
                <w:sz w:val="28"/>
                <w:szCs w:val="28"/>
              </w:rPr>
              <w:t>Economic Return</w:t>
            </w:r>
          </w:p>
        </w:tc>
      </w:tr>
      <w:tr w:rsidR="00A53938" w:rsidRPr="0034028A" w:rsidTr="00C03D18">
        <w:trPr>
          <w:trHeight w:val="20"/>
        </w:trPr>
        <w:tc>
          <w:tcPr>
            <w:tcW w:w="618"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20" w:type="dxa"/>
            <w:vAlign w:val="center"/>
          </w:tcPr>
          <w:p w:rsidR="00A53938" w:rsidRPr="0034028A" w:rsidRDefault="00A53938" w:rsidP="00C03D18">
            <w:pPr>
              <w:pStyle w:val="ListParagraph"/>
              <w:bidi/>
              <w:ind w:left="0"/>
              <w:jc w:val="center"/>
              <w:rPr>
                <w:rFonts w:cs="B Nazanin"/>
                <w:sz w:val="28"/>
                <w:szCs w:val="28"/>
                <w:rtl/>
              </w:rPr>
            </w:pPr>
          </w:p>
        </w:tc>
        <w:tc>
          <w:tcPr>
            <w:tcW w:w="615" w:type="dxa"/>
            <w:vAlign w:val="center"/>
          </w:tcPr>
          <w:p w:rsidR="00A53938" w:rsidRPr="0034028A" w:rsidRDefault="00A53938" w:rsidP="00C03D18">
            <w:pPr>
              <w:pStyle w:val="ListParagraph"/>
              <w:bidi/>
              <w:ind w:left="0"/>
              <w:jc w:val="center"/>
              <w:rPr>
                <w:rFonts w:cs="B Nazanin"/>
                <w:sz w:val="28"/>
                <w:szCs w:val="28"/>
                <w:rtl/>
              </w:rPr>
            </w:pPr>
          </w:p>
        </w:tc>
        <w:tc>
          <w:tcPr>
            <w:tcW w:w="616" w:type="dxa"/>
            <w:vAlign w:val="center"/>
          </w:tcPr>
          <w:p w:rsidR="00A53938" w:rsidRPr="0034028A" w:rsidRDefault="00A53938" w:rsidP="00C03D18">
            <w:pPr>
              <w:pStyle w:val="ListParagraph"/>
              <w:bidi/>
              <w:ind w:left="0"/>
              <w:jc w:val="center"/>
              <w:rPr>
                <w:rFonts w:cs="B Nazanin"/>
                <w:sz w:val="28"/>
                <w:szCs w:val="28"/>
                <w:rtl/>
              </w:rPr>
            </w:pPr>
          </w:p>
        </w:tc>
        <w:tc>
          <w:tcPr>
            <w:tcW w:w="614"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4"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4" w:type="dxa"/>
            <w:gridSpan w:val="2"/>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S-L</w:t>
            </w:r>
          </w:p>
        </w:tc>
        <w:tc>
          <w:tcPr>
            <w:tcW w:w="603" w:type="dxa"/>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vAlign w:val="center"/>
          </w:tcPr>
          <w:p w:rsidR="00A53938" w:rsidRPr="0034028A" w:rsidRDefault="00A53938" w:rsidP="00C03D18">
            <w:pPr>
              <w:pStyle w:val="ListParagraph"/>
              <w:bidi/>
              <w:ind w:left="0"/>
              <w:jc w:val="center"/>
              <w:rPr>
                <w:rFonts w:cs="B Nazanin"/>
                <w:sz w:val="28"/>
                <w:szCs w:val="28"/>
                <w:rtl/>
              </w:rPr>
            </w:pPr>
          </w:p>
        </w:tc>
        <w:tc>
          <w:tcPr>
            <w:tcW w:w="603" w:type="dxa"/>
            <w:vAlign w:val="center"/>
          </w:tcPr>
          <w:p w:rsidR="00A53938" w:rsidRPr="0034028A" w:rsidRDefault="00A53938" w:rsidP="00C03D18">
            <w:pPr>
              <w:pStyle w:val="ListParagraph"/>
              <w:bidi/>
              <w:ind w:left="0"/>
              <w:jc w:val="center"/>
              <w:rPr>
                <w:rFonts w:cs="B Nazanin"/>
                <w:sz w:val="28"/>
                <w:szCs w:val="28"/>
                <w:rtl/>
              </w:rPr>
            </w:pPr>
          </w:p>
        </w:tc>
        <w:tc>
          <w:tcPr>
            <w:tcW w:w="570" w:type="dxa"/>
            <w:vAlign w:val="center"/>
          </w:tcPr>
          <w:p w:rsidR="00A53938" w:rsidRPr="0034028A" w:rsidRDefault="00A53938" w:rsidP="00C03D18">
            <w:pPr>
              <w:pStyle w:val="ListParagraph"/>
              <w:bidi/>
              <w:ind w:left="0"/>
              <w:jc w:val="center"/>
              <w:rPr>
                <w:rFonts w:cs="B Nazanin"/>
                <w:sz w:val="28"/>
                <w:szCs w:val="28"/>
                <w:rtl/>
              </w:rPr>
            </w:pPr>
          </w:p>
        </w:tc>
        <w:tc>
          <w:tcPr>
            <w:tcW w:w="636"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6" w:type="dxa"/>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2448" w:type="dxa"/>
            <w:vAlign w:val="center"/>
          </w:tcPr>
          <w:p w:rsidR="00A53938" w:rsidRPr="0034028A" w:rsidRDefault="00A53938" w:rsidP="00C03D18">
            <w:pPr>
              <w:pStyle w:val="ListParagraph"/>
              <w:bidi/>
              <w:ind w:left="0"/>
              <w:jc w:val="right"/>
              <w:rPr>
                <w:rFonts w:asciiTheme="majorBidi" w:hAnsiTheme="majorBidi" w:cstheme="majorBidi"/>
                <w:sz w:val="28"/>
                <w:szCs w:val="28"/>
                <w:rtl/>
              </w:rPr>
            </w:pPr>
            <w:r w:rsidRPr="0034028A">
              <w:rPr>
                <w:rFonts w:asciiTheme="majorBidi" w:hAnsiTheme="majorBidi" w:cstheme="majorBidi"/>
                <w:sz w:val="28"/>
                <w:szCs w:val="28"/>
              </w:rPr>
              <w:t>Risk analysis</w:t>
            </w:r>
          </w:p>
        </w:tc>
      </w:tr>
    </w:tbl>
    <w:p w:rsidR="00A53938" w:rsidRPr="0034028A" w:rsidRDefault="00A53938" w:rsidP="00A53938">
      <w:pPr>
        <w:bidi/>
        <w:contextualSpacing/>
        <w:jc w:val="center"/>
        <w:rPr>
          <w:rFonts w:ascii="Times New Roman" w:eastAsia="Times New Roman" w:hAnsi="Times New Roman" w:cs="B Titr"/>
          <w:sz w:val="28"/>
          <w:szCs w:val="28"/>
          <w:lang w:bidi="fa-IR"/>
        </w:rPr>
      </w:pPr>
    </w:p>
    <w:p w:rsidR="00A53938" w:rsidRPr="0034028A" w:rsidRDefault="00A53938" w:rsidP="00A53938">
      <w:pPr>
        <w:ind w:left="8640" w:firstLine="720"/>
        <w:rPr>
          <w:rFonts w:ascii="Times New Roman" w:eastAsia="Times New Roman" w:hAnsi="Times New Roman" w:cs="B Nazanin"/>
          <w:sz w:val="28"/>
          <w:szCs w:val="28"/>
          <w:lang w:bidi="fa-IR"/>
        </w:rPr>
      </w:pPr>
      <w:r w:rsidRPr="0034028A">
        <w:rPr>
          <w:rFonts w:hint="cs"/>
          <w:sz w:val="28"/>
          <w:szCs w:val="28"/>
          <w:rtl/>
        </w:rPr>
        <w:t xml:space="preserve">                                                        </w:t>
      </w:r>
    </w:p>
    <w:p w:rsidR="00A53938" w:rsidRPr="0034028A" w:rsidRDefault="00A53938" w:rsidP="00A53938">
      <w:pPr>
        <w:rPr>
          <w:rFonts w:ascii="Times New Roman" w:eastAsia="Times New Roman" w:hAnsi="Times New Roman" w:cs="B Nazanin"/>
          <w:sz w:val="28"/>
          <w:szCs w:val="28"/>
          <w:rtl/>
          <w:lang w:bidi="fa-IR"/>
        </w:rPr>
      </w:pPr>
    </w:p>
    <w:p w:rsidR="00A53938" w:rsidRPr="0034028A" w:rsidRDefault="00A53938" w:rsidP="00A53938">
      <w:pPr>
        <w:rPr>
          <w:rFonts w:ascii="Times New Roman" w:eastAsia="Times New Roman" w:hAnsi="Times New Roman" w:cs="B Nazanin"/>
          <w:sz w:val="28"/>
          <w:szCs w:val="28"/>
          <w:lang w:bidi="fa-IR"/>
        </w:rPr>
      </w:pPr>
    </w:p>
    <w:p w:rsidR="00A53938" w:rsidRPr="0034028A" w:rsidRDefault="00A53938" w:rsidP="00A53938">
      <w:pPr>
        <w:rPr>
          <w:rFonts w:ascii="Times New Roman" w:eastAsia="Times New Roman" w:hAnsi="Times New Roman" w:cs="B Nazanin"/>
          <w:sz w:val="28"/>
          <w:szCs w:val="28"/>
          <w:lang w:bidi="fa-IR"/>
        </w:rPr>
      </w:pPr>
    </w:p>
    <w:tbl>
      <w:tblPr>
        <w:tblStyle w:val="TableGrid"/>
        <w:bidiVisual/>
        <w:tblW w:w="12460" w:type="dxa"/>
        <w:tblInd w:w="720"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607"/>
        <w:gridCol w:w="9"/>
        <w:gridCol w:w="598"/>
        <w:gridCol w:w="19"/>
        <w:gridCol w:w="588"/>
        <w:gridCol w:w="32"/>
        <w:gridCol w:w="575"/>
        <w:gridCol w:w="40"/>
        <w:gridCol w:w="568"/>
        <w:gridCol w:w="48"/>
        <w:gridCol w:w="559"/>
        <w:gridCol w:w="55"/>
        <w:gridCol w:w="552"/>
        <w:gridCol w:w="52"/>
        <w:gridCol w:w="555"/>
        <w:gridCol w:w="49"/>
        <w:gridCol w:w="558"/>
        <w:gridCol w:w="45"/>
        <w:gridCol w:w="563"/>
        <w:gridCol w:w="40"/>
        <w:gridCol w:w="567"/>
        <w:gridCol w:w="36"/>
        <w:gridCol w:w="571"/>
        <w:gridCol w:w="36"/>
        <w:gridCol w:w="571"/>
        <w:gridCol w:w="32"/>
        <w:gridCol w:w="553"/>
        <w:gridCol w:w="22"/>
        <w:gridCol w:w="28"/>
        <w:gridCol w:w="580"/>
        <w:gridCol w:w="23"/>
        <w:gridCol w:w="879"/>
        <w:gridCol w:w="2450"/>
      </w:tblGrid>
      <w:tr w:rsidR="00A53938" w:rsidRPr="0034028A" w:rsidTr="00C03D18">
        <w:trPr>
          <w:trHeight w:val="20"/>
        </w:trPr>
        <w:tc>
          <w:tcPr>
            <w:tcW w:w="12460" w:type="dxa"/>
            <w:gridSpan w:val="33"/>
            <w:tcBorders>
              <w:bottom w:val="single" w:sz="4" w:space="0" w:color="000000" w:themeColor="text1"/>
            </w:tcBorders>
          </w:tcPr>
          <w:p w:rsidR="00A53938" w:rsidRPr="0034028A" w:rsidRDefault="00A53938" w:rsidP="00C03D18">
            <w:pPr>
              <w:pStyle w:val="ListParagraph"/>
              <w:bidi/>
              <w:ind w:left="0"/>
              <w:jc w:val="center"/>
              <w:rPr>
                <w:rFonts w:ascii="Times New Roman" w:eastAsia="Times New Roman" w:hAnsi="Times New Roman" w:cs="B Titr"/>
                <w:sz w:val="28"/>
                <w:szCs w:val="28"/>
                <w:rtl/>
              </w:rPr>
            </w:pPr>
          </w:p>
          <w:p w:rsidR="00A53938" w:rsidRPr="0034028A" w:rsidRDefault="00A53938" w:rsidP="00C03D18">
            <w:pPr>
              <w:pStyle w:val="ListParagraph"/>
              <w:bidi/>
              <w:ind w:left="0"/>
              <w:jc w:val="center"/>
              <w:rPr>
                <w:rFonts w:ascii="Times New Roman" w:eastAsia="Times New Roman" w:hAnsi="Times New Roman" w:cs="B Titr"/>
                <w:sz w:val="28"/>
                <w:szCs w:val="28"/>
                <w:rtl/>
              </w:rPr>
            </w:pPr>
            <w:r w:rsidRPr="0034028A">
              <w:rPr>
                <w:rFonts w:ascii="Times New Roman" w:eastAsia="Times New Roman" w:hAnsi="Times New Roman" w:cs="B Titr" w:hint="cs"/>
                <w:b/>
                <w:bCs/>
                <w:sz w:val="28"/>
                <w:szCs w:val="28"/>
                <w:rtl/>
              </w:rPr>
              <w:t>ادامه جدول1-2  مقایسه</w:t>
            </w:r>
            <w:r w:rsidRPr="0034028A">
              <w:rPr>
                <w:rFonts w:ascii="Times New Roman" w:eastAsia="Times New Roman" w:hAnsi="Times New Roman" w:cs="B Titr" w:hint="cs"/>
                <w:sz w:val="28"/>
                <w:szCs w:val="28"/>
                <w:rtl/>
              </w:rPr>
              <w:t xml:space="preserve"> بین متدهای انتخاب پروژه (آرچر و قاسم زاده، 1996)</w:t>
            </w:r>
          </w:p>
        </w:tc>
      </w:tr>
      <w:tr w:rsidR="00A53938" w:rsidRPr="0034028A" w:rsidTr="00C03D18">
        <w:trPr>
          <w:trHeight w:val="20"/>
        </w:trPr>
        <w:tc>
          <w:tcPr>
            <w:tcW w:w="12460" w:type="dxa"/>
            <w:gridSpan w:val="33"/>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tcPr>
          <w:p w:rsidR="00A53938" w:rsidRPr="0034028A" w:rsidRDefault="00A53938" w:rsidP="00C03D18">
            <w:pPr>
              <w:pStyle w:val="ListParagraph"/>
              <w:bidi/>
              <w:ind w:left="0"/>
              <w:jc w:val="center"/>
              <w:rPr>
                <w:rFonts w:cs="B Nazanin"/>
                <w:sz w:val="28"/>
                <w:szCs w:val="28"/>
                <w:rtl/>
              </w:rPr>
            </w:pPr>
          </w:p>
        </w:tc>
      </w:tr>
      <w:tr w:rsidR="00A53938" w:rsidRPr="0034028A" w:rsidTr="00C03D18">
        <w:trPr>
          <w:trHeight w:val="586"/>
        </w:trPr>
        <w:tc>
          <w:tcPr>
            <w:tcW w:w="3643" w:type="dxa"/>
            <w:gridSpan w:val="11"/>
            <w:tcBorders>
              <w:top w:val="single" w:sz="4" w:space="0" w:color="000000" w:themeColor="text1"/>
              <w:left w:val="single" w:sz="4" w:space="0" w:color="000000" w:themeColor="text1"/>
            </w:tcBorders>
            <w:shd w:val="clear" w:color="auto" w:fill="D0CECE" w:themeFill="background2" w:themeFillShade="E6"/>
            <w:vAlign w:val="center"/>
          </w:tcPr>
          <w:p w:rsidR="00A53938" w:rsidRPr="0034028A" w:rsidRDefault="00A53938" w:rsidP="00C03D18">
            <w:pPr>
              <w:pStyle w:val="ListParagraph"/>
              <w:bidi/>
              <w:ind w:left="0"/>
              <w:jc w:val="center"/>
              <w:rPr>
                <w:rFonts w:cs="B Nazanin"/>
                <w:sz w:val="28"/>
                <w:szCs w:val="28"/>
              </w:rPr>
            </w:pPr>
            <w:r w:rsidRPr="0034028A">
              <w:rPr>
                <w:rFonts w:cs="B Nazanin"/>
                <w:sz w:val="28"/>
                <w:szCs w:val="28"/>
              </w:rPr>
              <w:t>Support characteristic</w:t>
            </w:r>
          </w:p>
        </w:tc>
        <w:tc>
          <w:tcPr>
            <w:tcW w:w="5465" w:type="dxa"/>
            <w:gridSpan w:val="19"/>
            <w:tcBorders>
              <w:top w:val="single" w:sz="4" w:space="0" w:color="000000" w:themeColor="text1"/>
            </w:tcBorders>
            <w:shd w:val="clear" w:color="auto" w:fill="D0CECE" w:themeFill="background2" w:themeFillShade="E6"/>
            <w:vAlign w:val="center"/>
          </w:tcPr>
          <w:p w:rsidR="00A53938" w:rsidRPr="0034028A" w:rsidRDefault="00A53938" w:rsidP="00C03D18">
            <w:pPr>
              <w:pStyle w:val="ListParagraph"/>
              <w:bidi/>
              <w:ind w:left="0"/>
              <w:jc w:val="center"/>
              <w:rPr>
                <w:rFonts w:cs="B Nazanin"/>
                <w:sz w:val="28"/>
                <w:szCs w:val="28"/>
              </w:rPr>
            </w:pPr>
            <w:r w:rsidRPr="0034028A">
              <w:rPr>
                <w:rFonts w:cs="B Nazanin"/>
                <w:sz w:val="28"/>
                <w:szCs w:val="28"/>
              </w:rPr>
              <w:t>Project/Portfolio characteristic</w:t>
            </w:r>
          </w:p>
        </w:tc>
        <w:tc>
          <w:tcPr>
            <w:tcW w:w="902" w:type="dxa"/>
            <w:gridSpan w:val="2"/>
            <w:vMerge w:val="restart"/>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Theoretical</w:t>
            </w:r>
          </w:p>
          <w:p w:rsidR="00A53938" w:rsidRPr="0034028A" w:rsidRDefault="00A53938" w:rsidP="00C03D18">
            <w:pPr>
              <w:pStyle w:val="ListParagraph"/>
              <w:bidi/>
              <w:ind w:left="113" w:right="113"/>
              <w:jc w:val="center"/>
              <w:rPr>
                <w:rFonts w:cs="B Nazanin"/>
                <w:sz w:val="28"/>
                <w:szCs w:val="28"/>
                <w:rtl/>
              </w:rPr>
            </w:pPr>
            <w:r w:rsidRPr="0034028A">
              <w:rPr>
                <w:rFonts w:cs="B Nazanin"/>
                <w:sz w:val="28"/>
                <w:szCs w:val="28"/>
              </w:rPr>
              <w:t>Base</w:t>
            </w:r>
          </w:p>
        </w:tc>
        <w:tc>
          <w:tcPr>
            <w:tcW w:w="2450" w:type="dxa"/>
            <w:vMerge w:val="restart"/>
            <w:tcBorders>
              <w:top w:val="single" w:sz="4" w:space="0" w:color="000000" w:themeColor="text1"/>
              <w:right w:val="single" w:sz="4" w:space="0" w:color="000000" w:themeColor="text1"/>
            </w:tcBorders>
            <w:shd w:val="clear" w:color="auto" w:fill="D0CECE" w:themeFill="background2" w:themeFillShade="E6"/>
            <w:vAlign w:val="center"/>
          </w:tcPr>
          <w:p w:rsidR="00A53938" w:rsidRPr="0034028A" w:rsidRDefault="00A53938" w:rsidP="00C03D18">
            <w:pPr>
              <w:pStyle w:val="ListParagraph"/>
              <w:ind w:left="0"/>
              <w:rPr>
                <w:rFonts w:cs="B Nazanin"/>
                <w:sz w:val="28"/>
                <w:szCs w:val="28"/>
                <w:rtl/>
              </w:rPr>
            </w:pPr>
            <w:r w:rsidRPr="0034028A">
              <w:rPr>
                <w:rFonts w:cs="B Nazanin"/>
                <w:sz w:val="28"/>
                <w:szCs w:val="28"/>
              </w:rPr>
              <w:t>Method</w:t>
            </w:r>
          </w:p>
        </w:tc>
      </w:tr>
      <w:tr w:rsidR="00A53938" w:rsidRPr="0034028A" w:rsidTr="00C03D18">
        <w:trPr>
          <w:trHeight w:val="2015"/>
        </w:trPr>
        <w:tc>
          <w:tcPr>
            <w:tcW w:w="607" w:type="dxa"/>
            <w:tcBorders>
              <w:top w:val="single" w:sz="4" w:space="0" w:color="000000" w:themeColor="text1"/>
              <w:left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Strategic consideration</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Group support</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Overall perspective</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User-friendly interface</w:t>
            </w:r>
          </w:p>
        </w:tc>
        <w:tc>
          <w:tcPr>
            <w:tcW w:w="608"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Portfolio balancing</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Sensitivity analysis</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Parameter estimate uncertainty</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Project Risk</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Projects phases</w:t>
            </w:r>
          </w:p>
        </w:tc>
        <w:tc>
          <w:tcPr>
            <w:tcW w:w="608"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Number of projects</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Qualitative attributes</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Resource limitations</w:t>
            </w:r>
          </w:p>
        </w:tc>
        <w:tc>
          <w:tcPr>
            <w:tcW w:w="607"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Mutually Exclusive</w:t>
            </w:r>
          </w:p>
        </w:tc>
        <w:tc>
          <w:tcPr>
            <w:tcW w:w="607" w:type="dxa"/>
            <w:gridSpan w:val="3"/>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Project interdependence</w:t>
            </w:r>
          </w:p>
        </w:tc>
        <w:tc>
          <w:tcPr>
            <w:tcW w:w="608" w:type="dxa"/>
            <w:gridSpan w:val="2"/>
            <w:tcBorders>
              <w:top w:val="single" w:sz="4" w:space="0" w:color="000000" w:themeColor="text1"/>
            </w:tcBorders>
            <w:shd w:val="clear" w:color="auto" w:fill="D0CECE" w:themeFill="background2" w:themeFillShade="E6"/>
            <w:textDirection w:val="btLr"/>
            <w:vAlign w:val="center"/>
          </w:tcPr>
          <w:p w:rsidR="00A53938" w:rsidRPr="0034028A" w:rsidRDefault="00A53938" w:rsidP="00C03D18">
            <w:pPr>
              <w:pStyle w:val="ListParagraph"/>
              <w:bidi/>
              <w:ind w:left="113" w:right="113"/>
              <w:jc w:val="center"/>
              <w:rPr>
                <w:rFonts w:cs="B Nazanin"/>
                <w:sz w:val="28"/>
                <w:szCs w:val="28"/>
              </w:rPr>
            </w:pPr>
            <w:r w:rsidRPr="0034028A">
              <w:rPr>
                <w:rFonts w:cs="B Nazanin"/>
                <w:sz w:val="28"/>
                <w:szCs w:val="28"/>
              </w:rPr>
              <w:t>Multiple objective</w:t>
            </w:r>
          </w:p>
        </w:tc>
        <w:tc>
          <w:tcPr>
            <w:tcW w:w="902" w:type="dxa"/>
            <w:gridSpan w:val="2"/>
            <w:vMerge/>
            <w:tcBorders>
              <w:top w:val="single" w:sz="4" w:space="0" w:color="000000" w:themeColor="text1"/>
            </w:tcBorders>
            <w:shd w:val="clear" w:color="auto" w:fill="D0CECE" w:themeFill="background2" w:themeFillShade="E6"/>
          </w:tcPr>
          <w:p w:rsidR="00A53938" w:rsidRPr="0034028A" w:rsidRDefault="00A53938" w:rsidP="00C03D18">
            <w:pPr>
              <w:pStyle w:val="ListParagraph"/>
              <w:ind w:left="0"/>
              <w:rPr>
                <w:rFonts w:asciiTheme="majorBidi" w:hAnsiTheme="majorBidi" w:cstheme="majorBidi"/>
                <w:sz w:val="28"/>
                <w:szCs w:val="28"/>
              </w:rPr>
            </w:pPr>
          </w:p>
        </w:tc>
        <w:tc>
          <w:tcPr>
            <w:tcW w:w="2450" w:type="dxa"/>
            <w:vMerge/>
            <w:tcBorders>
              <w:top w:val="single" w:sz="4" w:space="0" w:color="000000" w:themeColor="text1"/>
              <w:right w:val="single" w:sz="4" w:space="0" w:color="000000" w:themeColor="text1"/>
            </w:tcBorders>
            <w:shd w:val="clear" w:color="auto" w:fill="D0CECE" w:themeFill="background2" w:themeFillShade="E6"/>
          </w:tcPr>
          <w:p w:rsidR="00A53938" w:rsidRPr="0034028A" w:rsidRDefault="00A53938" w:rsidP="00C03D18">
            <w:pPr>
              <w:pStyle w:val="ListParagraph"/>
              <w:ind w:left="0"/>
              <w:rPr>
                <w:rFonts w:asciiTheme="majorBidi" w:hAnsiTheme="majorBidi" w:cstheme="majorBidi"/>
                <w:sz w:val="28"/>
                <w:szCs w:val="28"/>
              </w:rPr>
            </w:pPr>
          </w:p>
        </w:tc>
      </w:tr>
      <w:tr w:rsidR="00A53938" w:rsidRPr="0034028A" w:rsidTr="00C03D18">
        <w:trPr>
          <w:trHeight w:val="20"/>
        </w:trPr>
        <w:tc>
          <w:tcPr>
            <w:tcW w:w="10010" w:type="dxa"/>
            <w:gridSpan w:val="32"/>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tcPr>
          <w:p w:rsidR="00A53938" w:rsidRPr="0034028A" w:rsidRDefault="00A53938" w:rsidP="00C03D18">
            <w:pPr>
              <w:pStyle w:val="ListParagraph"/>
              <w:bidi/>
              <w:ind w:left="0"/>
              <w:jc w:val="both"/>
              <w:rPr>
                <w:rFonts w:cs="B Nazanin"/>
                <w:sz w:val="28"/>
                <w:szCs w:val="28"/>
                <w:rtl/>
              </w:rPr>
            </w:pPr>
          </w:p>
        </w:tc>
        <w:tc>
          <w:tcPr>
            <w:tcW w:w="2450" w:type="dxa"/>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Market research</w:t>
            </w:r>
          </w:p>
        </w:tc>
      </w:tr>
      <w:tr w:rsidR="00A53938" w:rsidRPr="0034028A" w:rsidTr="00C03D18">
        <w:trPr>
          <w:trHeight w:val="20"/>
        </w:trPr>
        <w:tc>
          <w:tcPr>
            <w:tcW w:w="616" w:type="dxa"/>
            <w:gridSpan w:val="2"/>
            <w:tcBorders>
              <w:top w:val="single" w:sz="4" w:space="0" w:color="000000" w:themeColor="text1"/>
              <w:left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20"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5"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6"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553" w:type="dxa"/>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53" w:type="dxa"/>
            <w:gridSpan w:val="4"/>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9" w:type="dxa"/>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2450" w:type="dxa"/>
            <w:tcBorders>
              <w:top w:val="single" w:sz="4" w:space="0" w:color="000000" w:themeColor="text1"/>
              <w:right w:val="single" w:sz="4" w:space="0" w:color="000000" w:themeColor="text1"/>
            </w:tcBorders>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Market research</w:t>
            </w:r>
          </w:p>
        </w:tc>
      </w:tr>
      <w:tr w:rsidR="00A53938" w:rsidRPr="0034028A" w:rsidTr="00C03D18">
        <w:trPr>
          <w:trHeight w:val="20"/>
        </w:trPr>
        <w:tc>
          <w:tcPr>
            <w:tcW w:w="10010" w:type="dxa"/>
            <w:gridSpan w:val="32"/>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vAlign w:val="center"/>
          </w:tcPr>
          <w:p w:rsidR="00A53938" w:rsidRPr="0034028A" w:rsidRDefault="00A53938" w:rsidP="00C03D18">
            <w:pPr>
              <w:pStyle w:val="ListParagraph"/>
              <w:bidi/>
              <w:ind w:left="0"/>
              <w:jc w:val="center"/>
              <w:rPr>
                <w:rFonts w:cs="B Nazanin"/>
                <w:sz w:val="28"/>
                <w:szCs w:val="28"/>
                <w:rtl/>
              </w:rPr>
            </w:pPr>
          </w:p>
        </w:tc>
        <w:tc>
          <w:tcPr>
            <w:tcW w:w="2450" w:type="dxa"/>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Strategic planning</w:t>
            </w:r>
          </w:p>
        </w:tc>
      </w:tr>
      <w:tr w:rsidR="00A53938" w:rsidRPr="0034028A" w:rsidTr="00C03D18">
        <w:trPr>
          <w:trHeight w:val="20"/>
        </w:trPr>
        <w:tc>
          <w:tcPr>
            <w:tcW w:w="616" w:type="dxa"/>
            <w:gridSpan w:val="2"/>
            <w:tcBorders>
              <w:top w:val="single" w:sz="4" w:space="0" w:color="000000" w:themeColor="text1"/>
              <w:left w:val="single" w:sz="4" w:space="0" w:color="000000" w:themeColor="text1"/>
            </w:tcBorders>
            <w:vAlign w:val="center"/>
          </w:tcPr>
          <w:p w:rsidR="00A53938" w:rsidRPr="0034028A" w:rsidRDefault="00A53938" w:rsidP="00C03D18">
            <w:pPr>
              <w:jc w:val="center"/>
              <w:rPr>
                <w:sz w:val="28"/>
                <w:szCs w:val="28"/>
              </w:rPr>
            </w:pPr>
            <w:r w:rsidRPr="0034028A">
              <w:rPr>
                <w:rFonts w:cs="B Nazanin"/>
                <w:sz w:val="28"/>
                <w:szCs w:val="28"/>
              </w:rPr>
              <w:lastRenderedPageBreak/>
              <w:t>Y</w:t>
            </w:r>
          </w:p>
        </w:tc>
        <w:tc>
          <w:tcPr>
            <w:tcW w:w="617" w:type="dxa"/>
            <w:gridSpan w:val="2"/>
            <w:tcBorders>
              <w:top w:val="single" w:sz="4" w:space="0" w:color="000000" w:themeColor="text1"/>
            </w:tcBorders>
            <w:vAlign w:val="center"/>
          </w:tcPr>
          <w:p w:rsidR="00A53938" w:rsidRPr="0034028A" w:rsidRDefault="00A53938" w:rsidP="00C03D18">
            <w:pPr>
              <w:jc w:val="center"/>
              <w:rPr>
                <w:sz w:val="28"/>
                <w:szCs w:val="28"/>
              </w:rPr>
            </w:pPr>
            <w:r w:rsidRPr="0034028A">
              <w:rPr>
                <w:rFonts w:cs="B Nazanin"/>
                <w:sz w:val="28"/>
                <w:szCs w:val="28"/>
              </w:rPr>
              <w:t>Y</w:t>
            </w:r>
          </w:p>
        </w:tc>
        <w:tc>
          <w:tcPr>
            <w:tcW w:w="620" w:type="dxa"/>
            <w:gridSpan w:val="2"/>
            <w:tcBorders>
              <w:top w:val="single" w:sz="4" w:space="0" w:color="000000" w:themeColor="text1"/>
            </w:tcBorders>
            <w:vAlign w:val="center"/>
          </w:tcPr>
          <w:p w:rsidR="00A53938" w:rsidRPr="0034028A" w:rsidRDefault="00A53938" w:rsidP="00C03D18">
            <w:pPr>
              <w:jc w:val="center"/>
              <w:rPr>
                <w:sz w:val="28"/>
                <w:szCs w:val="28"/>
              </w:rPr>
            </w:pPr>
            <w:r w:rsidRPr="0034028A">
              <w:rPr>
                <w:rFonts w:cs="B Nazanin"/>
                <w:sz w:val="28"/>
                <w:szCs w:val="28"/>
              </w:rPr>
              <w:t>Y</w:t>
            </w:r>
          </w:p>
        </w:tc>
        <w:tc>
          <w:tcPr>
            <w:tcW w:w="615" w:type="dxa"/>
            <w:gridSpan w:val="2"/>
            <w:tcBorders>
              <w:top w:val="single" w:sz="4" w:space="0" w:color="000000" w:themeColor="text1"/>
            </w:tcBorders>
            <w:vAlign w:val="center"/>
          </w:tcPr>
          <w:p w:rsidR="00A53938" w:rsidRPr="0034028A" w:rsidRDefault="00A53938" w:rsidP="00C03D18">
            <w:pPr>
              <w:jc w:val="center"/>
              <w:rPr>
                <w:sz w:val="28"/>
                <w:szCs w:val="28"/>
              </w:rPr>
            </w:pPr>
            <w:r w:rsidRPr="0034028A">
              <w:rPr>
                <w:rFonts w:cs="B Nazanin"/>
                <w:sz w:val="28"/>
                <w:szCs w:val="28"/>
              </w:rPr>
              <w:t>Y</w:t>
            </w:r>
          </w:p>
        </w:tc>
        <w:tc>
          <w:tcPr>
            <w:tcW w:w="616"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S-M</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3"/>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9" w:type="dxa"/>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2450" w:type="dxa"/>
            <w:tcBorders>
              <w:top w:val="single" w:sz="4" w:space="0" w:color="000000" w:themeColor="text1"/>
              <w:right w:val="single" w:sz="4" w:space="0" w:color="000000" w:themeColor="text1"/>
            </w:tcBorders>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Portfolio matrix</w:t>
            </w:r>
          </w:p>
        </w:tc>
      </w:tr>
      <w:tr w:rsidR="00A53938" w:rsidRPr="0034028A" w:rsidTr="00C03D18">
        <w:trPr>
          <w:trHeight w:val="20"/>
        </w:trPr>
        <w:tc>
          <w:tcPr>
            <w:tcW w:w="616" w:type="dxa"/>
            <w:gridSpan w:val="2"/>
            <w:tcBorders>
              <w:top w:val="single" w:sz="4" w:space="0" w:color="000000" w:themeColor="text1"/>
              <w:left w:val="single" w:sz="4" w:space="0" w:color="000000" w:themeColor="text1"/>
            </w:tcBorders>
            <w:vAlign w:val="center"/>
          </w:tcPr>
          <w:p w:rsidR="00A53938" w:rsidRPr="0034028A" w:rsidRDefault="00A53938" w:rsidP="00C03D18">
            <w:pPr>
              <w:jc w:val="center"/>
              <w:rPr>
                <w:sz w:val="28"/>
                <w:szCs w:val="28"/>
              </w:rPr>
            </w:pPr>
            <w:r w:rsidRPr="0034028A">
              <w:rPr>
                <w:rFonts w:cs="B Nazanin"/>
                <w:sz w:val="28"/>
                <w:szCs w:val="28"/>
              </w:rPr>
              <w:t>Y</w:t>
            </w:r>
          </w:p>
        </w:tc>
        <w:tc>
          <w:tcPr>
            <w:tcW w:w="617" w:type="dxa"/>
            <w:gridSpan w:val="2"/>
            <w:tcBorders>
              <w:top w:val="single" w:sz="4" w:space="0" w:color="000000" w:themeColor="text1"/>
            </w:tcBorders>
            <w:vAlign w:val="center"/>
          </w:tcPr>
          <w:p w:rsidR="00A53938" w:rsidRPr="0034028A" w:rsidRDefault="00A53938" w:rsidP="00C03D18">
            <w:pPr>
              <w:jc w:val="center"/>
              <w:rPr>
                <w:sz w:val="28"/>
                <w:szCs w:val="28"/>
              </w:rPr>
            </w:pPr>
            <w:r w:rsidRPr="0034028A">
              <w:rPr>
                <w:rFonts w:cs="B Nazanin"/>
                <w:sz w:val="28"/>
                <w:szCs w:val="28"/>
              </w:rPr>
              <w:t>Y</w:t>
            </w:r>
          </w:p>
        </w:tc>
        <w:tc>
          <w:tcPr>
            <w:tcW w:w="620" w:type="dxa"/>
            <w:gridSpan w:val="2"/>
            <w:tcBorders>
              <w:top w:val="single" w:sz="4" w:space="0" w:color="000000" w:themeColor="text1"/>
            </w:tcBorders>
            <w:vAlign w:val="center"/>
          </w:tcPr>
          <w:p w:rsidR="00A53938" w:rsidRPr="0034028A" w:rsidRDefault="00A53938" w:rsidP="00C03D18">
            <w:pPr>
              <w:jc w:val="center"/>
              <w:rPr>
                <w:sz w:val="28"/>
                <w:szCs w:val="28"/>
              </w:rPr>
            </w:pPr>
            <w:r w:rsidRPr="0034028A">
              <w:rPr>
                <w:rFonts w:cs="B Nazanin"/>
                <w:sz w:val="28"/>
                <w:szCs w:val="28"/>
              </w:rPr>
              <w:t>Y</w:t>
            </w:r>
          </w:p>
        </w:tc>
        <w:tc>
          <w:tcPr>
            <w:tcW w:w="615"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6"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M-L</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3"/>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9" w:type="dxa"/>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2450" w:type="dxa"/>
            <w:tcBorders>
              <w:top w:val="single" w:sz="4" w:space="0" w:color="000000" w:themeColor="text1"/>
              <w:right w:val="single" w:sz="4" w:space="0" w:color="000000" w:themeColor="text1"/>
            </w:tcBorders>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Cognitive modeling</w:t>
            </w:r>
          </w:p>
        </w:tc>
      </w:tr>
      <w:tr w:rsidR="00A53938" w:rsidRPr="0034028A" w:rsidTr="00C03D18">
        <w:trPr>
          <w:trHeight w:val="20"/>
        </w:trPr>
        <w:tc>
          <w:tcPr>
            <w:tcW w:w="616" w:type="dxa"/>
            <w:gridSpan w:val="2"/>
            <w:tcBorders>
              <w:top w:val="single" w:sz="4" w:space="0" w:color="000000" w:themeColor="text1"/>
              <w:left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20"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5"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6"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M-L</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3"/>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9" w:type="dxa"/>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2450" w:type="dxa"/>
            <w:tcBorders>
              <w:top w:val="single" w:sz="4" w:space="0" w:color="000000" w:themeColor="text1"/>
              <w:right w:val="single" w:sz="4" w:space="0" w:color="000000" w:themeColor="text1"/>
            </w:tcBorders>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Cluster analysis</w:t>
            </w:r>
          </w:p>
        </w:tc>
      </w:tr>
      <w:tr w:rsidR="00A53938" w:rsidRPr="0034028A" w:rsidTr="00C03D18">
        <w:trPr>
          <w:trHeight w:val="20"/>
        </w:trPr>
        <w:tc>
          <w:tcPr>
            <w:tcW w:w="10010" w:type="dxa"/>
            <w:gridSpan w:val="32"/>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vAlign w:val="center"/>
          </w:tcPr>
          <w:p w:rsidR="00A53938" w:rsidRPr="0034028A" w:rsidRDefault="00A53938" w:rsidP="00C03D18">
            <w:pPr>
              <w:pStyle w:val="ListParagraph"/>
              <w:bidi/>
              <w:ind w:left="0"/>
              <w:jc w:val="center"/>
              <w:rPr>
                <w:rFonts w:cs="B Nazanin"/>
                <w:sz w:val="28"/>
                <w:szCs w:val="28"/>
                <w:rtl/>
              </w:rPr>
            </w:pPr>
          </w:p>
        </w:tc>
        <w:tc>
          <w:tcPr>
            <w:tcW w:w="2450" w:type="dxa"/>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Ad Hoc</w:t>
            </w:r>
          </w:p>
        </w:tc>
      </w:tr>
      <w:tr w:rsidR="00A53938" w:rsidRPr="0034028A" w:rsidTr="00C03D18">
        <w:trPr>
          <w:trHeight w:val="20"/>
        </w:trPr>
        <w:tc>
          <w:tcPr>
            <w:tcW w:w="616" w:type="dxa"/>
            <w:gridSpan w:val="2"/>
            <w:tcBorders>
              <w:top w:val="single" w:sz="4" w:space="0" w:color="000000" w:themeColor="text1"/>
              <w:left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20"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5"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6"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S-L</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3"/>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9" w:type="dxa"/>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2450" w:type="dxa"/>
            <w:tcBorders>
              <w:top w:val="single" w:sz="4" w:space="0" w:color="000000" w:themeColor="text1"/>
              <w:right w:val="single" w:sz="4" w:space="0" w:color="000000" w:themeColor="text1"/>
            </w:tcBorders>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Profiles</w:t>
            </w:r>
          </w:p>
        </w:tc>
      </w:tr>
      <w:tr w:rsidR="00A53938" w:rsidRPr="0034028A" w:rsidTr="00C03D18">
        <w:trPr>
          <w:trHeight w:val="20"/>
        </w:trPr>
        <w:tc>
          <w:tcPr>
            <w:tcW w:w="10010" w:type="dxa"/>
            <w:gridSpan w:val="32"/>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vAlign w:val="center"/>
          </w:tcPr>
          <w:p w:rsidR="00A53938" w:rsidRPr="0034028A" w:rsidRDefault="00A53938" w:rsidP="00C03D18">
            <w:pPr>
              <w:pStyle w:val="ListParagraph"/>
              <w:bidi/>
              <w:ind w:left="0"/>
              <w:jc w:val="center"/>
              <w:rPr>
                <w:rFonts w:cs="B Nazanin"/>
                <w:sz w:val="28"/>
                <w:szCs w:val="28"/>
                <w:rtl/>
              </w:rPr>
            </w:pPr>
          </w:p>
        </w:tc>
        <w:tc>
          <w:tcPr>
            <w:tcW w:w="2450" w:type="dxa"/>
            <w:tcBorders>
              <w:top w:val="single" w:sz="4" w:space="0" w:color="000000" w:themeColor="text1"/>
              <w:left w:val="single" w:sz="4" w:space="0" w:color="000000" w:themeColor="text1"/>
              <w:right w:val="single" w:sz="4" w:space="0" w:color="000000" w:themeColor="text1"/>
            </w:tcBorders>
            <w:shd w:val="clear" w:color="auto" w:fill="D0CECE" w:themeFill="background2" w:themeFillShade="E6"/>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 xml:space="preserve">Optimizing </w:t>
            </w:r>
          </w:p>
        </w:tc>
      </w:tr>
      <w:tr w:rsidR="00A53938" w:rsidRPr="0034028A" w:rsidTr="00C03D18">
        <w:trPr>
          <w:trHeight w:val="20"/>
        </w:trPr>
        <w:tc>
          <w:tcPr>
            <w:tcW w:w="616" w:type="dxa"/>
            <w:gridSpan w:val="2"/>
            <w:tcBorders>
              <w:top w:val="single" w:sz="4" w:space="0" w:color="000000" w:themeColor="text1"/>
              <w:left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20"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5"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6"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S-M</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3"/>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879" w:type="dxa"/>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2450" w:type="dxa"/>
            <w:tcBorders>
              <w:top w:val="single" w:sz="4" w:space="0" w:color="000000" w:themeColor="text1"/>
              <w:right w:val="single" w:sz="4" w:space="0" w:color="000000" w:themeColor="text1"/>
            </w:tcBorders>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Zero – one integer LP</w:t>
            </w:r>
          </w:p>
        </w:tc>
      </w:tr>
      <w:tr w:rsidR="00A53938" w:rsidRPr="0034028A" w:rsidTr="00C03D18">
        <w:trPr>
          <w:trHeight w:val="20"/>
        </w:trPr>
        <w:tc>
          <w:tcPr>
            <w:tcW w:w="616" w:type="dxa"/>
            <w:gridSpan w:val="2"/>
            <w:tcBorders>
              <w:top w:val="single" w:sz="4" w:space="0" w:color="000000" w:themeColor="text1"/>
              <w:left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20"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15"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6"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1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4"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S-L</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p>
        </w:tc>
        <w:tc>
          <w:tcPr>
            <w:tcW w:w="607"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3"/>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603" w:type="dxa"/>
            <w:gridSpan w:val="2"/>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879" w:type="dxa"/>
            <w:tcBorders>
              <w:top w:val="single" w:sz="4" w:space="0" w:color="000000" w:themeColor="text1"/>
            </w:tcBorders>
            <w:vAlign w:val="center"/>
          </w:tcPr>
          <w:p w:rsidR="00A53938" w:rsidRPr="0034028A" w:rsidRDefault="00A53938" w:rsidP="00C03D18">
            <w:pPr>
              <w:pStyle w:val="ListParagraph"/>
              <w:bidi/>
              <w:ind w:left="0"/>
              <w:jc w:val="center"/>
              <w:rPr>
                <w:rFonts w:cs="B Nazanin"/>
                <w:sz w:val="28"/>
                <w:szCs w:val="28"/>
                <w:rtl/>
              </w:rPr>
            </w:pPr>
            <w:r w:rsidRPr="0034028A">
              <w:rPr>
                <w:rFonts w:cs="B Nazanin"/>
                <w:sz w:val="28"/>
                <w:szCs w:val="28"/>
              </w:rPr>
              <w:t>Y</w:t>
            </w:r>
          </w:p>
        </w:tc>
        <w:tc>
          <w:tcPr>
            <w:tcW w:w="2450" w:type="dxa"/>
            <w:tcBorders>
              <w:top w:val="single" w:sz="4" w:space="0" w:color="000000" w:themeColor="text1"/>
              <w:right w:val="single" w:sz="4" w:space="0" w:color="000000" w:themeColor="text1"/>
            </w:tcBorders>
            <w:vAlign w:val="center"/>
          </w:tcPr>
          <w:p w:rsidR="00A53938" w:rsidRPr="0034028A" w:rsidRDefault="00A53938" w:rsidP="00C03D18">
            <w:pPr>
              <w:pStyle w:val="ListParagraph"/>
              <w:ind w:left="0"/>
              <w:rPr>
                <w:rFonts w:asciiTheme="majorBidi" w:hAnsiTheme="majorBidi" w:cstheme="majorBidi"/>
                <w:sz w:val="28"/>
                <w:szCs w:val="28"/>
                <w:rtl/>
              </w:rPr>
            </w:pPr>
            <w:r w:rsidRPr="0034028A">
              <w:rPr>
                <w:rFonts w:asciiTheme="majorBidi" w:hAnsiTheme="majorBidi" w:cstheme="majorBidi"/>
                <w:sz w:val="28"/>
                <w:szCs w:val="28"/>
              </w:rPr>
              <w:t>Goal programming</w:t>
            </w:r>
          </w:p>
        </w:tc>
      </w:tr>
    </w:tbl>
    <w:p w:rsidR="00A53938" w:rsidRPr="0034028A" w:rsidRDefault="00A53938" w:rsidP="00A53938">
      <w:pPr>
        <w:ind w:left="7920" w:firstLine="720"/>
        <w:rPr>
          <w:sz w:val="28"/>
          <w:szCs w:val="28"/>
        </w:rPr>
      </w:pPr>
    </w:p>
    <w:p w:rsidR="00A53938" w:rsidRPr="0034028A" w:rsidRDefault="00A53938" w:rsidP="00A53938">
      <w:pPr>
        <w:ind w:left="7920" w:firstLine="720"/>
        <w:rPr>
          <w:rFonts w:ascii="Times New Roman" w:eastAsia="Times New Roman" w:hAnsi="Times New Roman" w:cs="B Nazanin"/>
          <w:sz w:val="28"/>
          <w:szCs w:val="28"/>
          <w:rtl/>
          <w:lang w:bidi="fa-IR"/>
        </w:rPr>
      </w:pPr>
    </w:p>
    <w:p w:rsidR="00A53938" w:rsidRPr="0034028A" w:rsidRDefault="00A53938" w:rsidP="00A53938">
      <w:pPr>
        <w:rPr>
          <w:rFonts w:ascii="Times New Roman" w:eastAsia="Times New Roman" w:hAnsi="Times New Roman" w:cs="B Nazanin"/>
          <w:sz w:val="28"/>
          <w:szCs w:val="28"/>
          <w:rtl/>
          <w:lang w:bidi="fa-IR"/>
        </w:rPr>
      </w:pPr>
    </w:p>
    <w:p w:rsidR="00A53938" w:rsidRPr="0034028A" w:rsidRDefault="00A53938" w:rsidP="00A53938">
      <w:pPr>
        <w:rPr>
          <w:rFonts w:ascii="Times New Roman" w:eastAsia="Times New Roman" w:hAnsi="Times New Roman" w:cs="B Nazanin"/>
          <w:sz w:val="28"/>
          <w:szCs w:val="28"/>
          <w:rtl/>
          <w:lang w:bidi="fa-IR"/>
        </w:rPr>
        <w:sectPr w:rsidR="00A53938" w:rsidRPr="0034028A" w:rsidSect="00391204">
          <w:footnotePr>
            <w:numRestart w:val="eachPage"/>
          </w:footnotePr>
          <w:pgSz w:w="15840" w:h="12240" w:orient="landscape"/>
          <w:pgMar w:top="1440" w:right="1440" w:bottom="1440" w:left="1440" w:header="706" w:footer="706" w:gutter="0"/>
          <w:cols w:space="708"/>
          <w:docGrid w:linePitch="360"/>
        </w:sectPr>
      </w:pPr>
    </w:p>
    <w:p w:rsidR="00A53938" w:rsidRPr="0034028A" w:rsidRDefault="00A53938" w:rsidP="00A53938">
      <w:pPr>
        <w:bidi/>
        <w:rPr>
          <w:rFonts w:ascii="Times New Roman" w:eastAsia="Times New Roman" w:hAnsi="Times New Roman" w:cs="B Titr"/>
          <w:sz w:val="28"/>
          <w:szCs w:val="28"/>
          <w:rtl/>
          <w:lang w:bidi="fa-IR"/>
        </w:rPr>
      </w:pPr>
      <w:r w:rsidRPr="0034028A">
        <w:rPr>
          <w:rFonts w:ascii="Times New Roman" w:eastAsia="Times New Roman" w:hAnsi="Times New Roman" w:cs="B Titr" w:hint="cs"/>
          <w:sz w:val="28"/>
          <w:szCs w:val="28"/>
          <w:rtl/>
          <w:lang w:bidi="fa-IR"/>
        </w:rPr>
        <w:lastRenderedPageBreak/>
        <w:t xml:space="preserve">توضیحات مربوط به ستون های جدول </w:t>
      </w:r>
    </w:p>
    <w:p w:rsidR="00A53938" w:rsidRPr="0034028A" w:rsidRDefault="00A53938" w:rsidP="00A53938">
      <w:pPr>
        <w:bidi/>
        <w:rPr>
          <w:rFonts w:ascii="Times New Roman" w:eastAsia="Times New Roman" w:hAnsi="Times New Roman" w:cs="B Titr"/>
          <w:sz w:val="28"/>
          <w:szCs w:val="28"/>
          <w:rtl/>
          <w:lang w:bidi="fa-IR"/>
        </w:rPr>
      </w:pPr>
      <w:r w:rsidRPr="0034028A">
        <w:rPr>
          <w:rFonts w:ascii="Times New Roman" w:eastAsia="Times New Roman" w:hAnsi="Times New Roman" w:cs="B Titr" w:hint="cs"/>
          <w:sz w:val="28"/>
          <w:szCs w:val="28"/>
          <w:rtl/>
          <w:lang w:bidi="fa-IR"/>
        </w:rPr>
        <w:t>پایه تئوری متد انتخاب پورتفولیو:</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وجود یک پایه تئوری برای متد انتخاب پورتفولیو به صورت قابل ملاحظه احتمال اینکه نتایج بتواند مورد اعتماد تصمیم گیرنده قرار گیرد را افزایش می دهد. از سوی دیگر حتی اگر متد از لحاظ تئوری قوی باشد اگر استفاده از آن پیچیده باشد و یا نیاز به حجم زیادی از اطلاعات ورودی با عدم قطعیت بالا داشته باشد تصمیم گیرنده با احتمال زیاد از این متد استفاده نمی کند. برای مثال تکنیک های بهینه سازی در تئوری قوی هستند لیکن در عمل چندان مورد استفاده قرار نمی گیرند به علت حجم زیادی از اطلاعات که نیاز دارند که بیشتر این اطلاعات نیز ممکن است همراه با عدم قطعیت باشد و اکثر این تکنیک ها امکان در نظر گرفتن ملاحظات عدم قطعیت و ریسک را فراهم نمی آورند.</w:t>
      </w:r>
    </w:p>
    <w:p w:rsidR="00A53938" w:rsidRPr="0034028A" w:rsidRDefault="00A53938" w:rsidP="00A53938">
      <w:pPr>
        <w:bidi/>
        <w:rPr>
          <w:rFonts w:ascii="Times New Roman" w:eastAsia="Times New Roman" w:hAnsi="Times New Roman" w:cs="B Titr"/>
          <w:sz w:val="28"/>
          <w:szCs w:val="28"/>
          <w:rtl/>
          <w:lang w:bidi="fa-IR"/>
        </w:rPr>
      </w:pPr>
      <w:r w:rsidRPr="0034028A">
        <w:rPr>
          <w:rFonts w:ascii="Times New Roman" w:eastAsia="Times New Roman" w:hAnsi="Times New Roman" w:cs="B Titr" w:hint="cs"/>
          <w:sz w:val="28"/>
          <w:szCs w:val="28"/>
          <w:rtl/>
          <w:lang w:bidi="fa-IR"/>
        </w:rPr>
        <w:t>پشتیبانی صریح از مشخصه های پورتفولیو/پروژه</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t xml:space="preserve">اهداف چندگانه: </w:t>
      </w:r>
      <w:r w:rsidRPr="0034028A">
        <w:rPr>
          <w:rFonts w:ascii="Times New Roman" w:eastAsia="Times New Roman" w:hAnsi="Times New Roman" w:cs="B Nazanin" w:hint="cs"/>
          <w:sz w:val="28"/>
          <w:szCs w:val="28"/>
          <w:rtl/>
          <w:lang w:bidi="fa-IR"/>
        </w:rPr>
        <w:t>در انتخاب پروژه ها، ممکن است بیش تر از یک هدف به صورت همزمان در تصمیم گیری انتخاب پورتفولیو در نظر گرفته شود. مثال هایی از اهداف می تواند شامل ماکسیمم کردن ارزش فعلی خالص، ماکسیمم کردن سود، ماکسیمم کردن سهم بازار و مینیمم کردن هزینه باشد. اهداف مورد استفاده بستگی به سازمان دارد لیکن این معیارها بایستی به صورت آشکار در سرتاسر کل پورتفولیو یکسان باشند.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t>وابستگی پروژه:</w:t>
      </w:r>
      <w:r w:rsidRPr="0034028A">
        <w:rPr>
          <w:rFonts w:ascii="Times New Roman" w:eastAsia="Times New Roman" w:hAnsi="Times New Roman" w:cs="B Nazanin" w:hint="cs"/>
          <w:sz w:val="28"/>
          <w:szCs w:val="28"/>
          <w:rtl/>
          <w:lang w:bidi="fa-IR"/>
        </w:rPr>
        <w:t xml:space="preserve"> ممکن است در بعضی از موارد پروژه ها مستقل از هم نباشند. به عنوان مثال ممکن است یک پروژه تکمیل شود سپس پروژه دیگر شروع شود. مثال های دیگر شامل وضعیت هایی است که موفقیت یک پروژه می تواند احتمال موفقیت پروژه دیگر را تغییر دهد. حتی ممکن است همپوشانی منابع، عامل دیگری برای وابستگی پروژه ها باشد.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t>پروژه های انحصاری متقابل:</w:t>
      </w:r>
      <w:r w:rsidRPr="0034028A">
        <w:rPr>
          <w:rFonts w:ascii="Times New Roman" w:eastAsia="Times New Roman" w:hAnsi="Times New Roman" w:cs="B Nazanin" w:hint="cs"/>
          <w:sz w:val="28"/>
          <w:szCs w:val="28"/>
          <w:rtl/>
          <w:lang w:bidi="fa-IR"/>
        </w:rPr>
        <w:t xml:space="preserve"> مثال خوبی از  </w:t>
      </w:r>
      <w:r w:rsidRPr="0034028A">
        <w:rPr>
          <w:rFonts w:ascii="Times New Roman" w:eastAsia="Times New Roman" w:hAnsi="Times New Roman" w:cs="B Nazanin" w:hint="eastAsia"/>
          <w:sz w:val="28"/>
          <w:szCs w:val="28"/>
          <w:rtl/>
          <w:lang w:bidi="fa-IR"/>
        </w:rPr>
        <w:t>پروژه</w:t>
      </w:r>
      <w:r w:rsidRPr="0034028A">
        <w:rPr>
          <w:rFonts w:ascii="Times New Roman" w:eastAsia="Times New Roman" w:hAnsi="Times New Roman" w:cs="B Nazanin"/>
          <w:sz w:val="28"/>
          <w:szCs w:val="28"/>
          <w:rtl/>
          <w:lang w:bidi="fa-IR"/>
        </w:rPr>
        <w:t xml:space="preserve"> </w:t>
      </w:r>
      <w:r w:rsidRPr="0034028A">
        <w:rPr>
          <w:rFonts w:ascii="Times New Roman" w:eastAsia="Times New Roman" w:hAnsi="Times New Roman" w:cs="B Nazanin" w:hint="eastAsia"/>
          <w:sz w:val="28"/>
          <w:szCs w:val="28"/>
          <w:rtl/>
          <w:lang w:bidi="fa-IR"/>
        </w:rPr>
        <w:t>ها</w:t>
      </w:r>
      <w:r w:rsidRPr="0034028A">
        <w:rPr>
          <w:rFonts w:ascii="Times New Roman" w:eastAsia="Times New Roman" w:hAnsi="Times New Roman" w:cs="B Nazanin" w:hint="cs"/>
          <w:sz w:val="28"/>
          <w:szCs w:val="28"/>
          <w:rtl/>
          <w:lang w:bidi="fa-IR"/>
        </w:rPr>
        <w:t>ی</w:t>
      </w:r>
      <w:r w:rsidRPr="0034028A">
        <w:rPr>
          <w:rFonts w:ascii="Times New Roman" w:eastAsia="Times New Roman" w:hAnsi="Times New Roman" w:cs="B Nazanin"/>
          <w:sz w:val="28"/>
          <w:szCs w:val="28"/>
          <w:rtl/>
          <w:lang w:bidi="fa-IR"/>
        </w:rPr>
        <w:t xml:space="preserve"> </w:t>
      </w:r>
      <w:r w:rsidRPr="0034028A">
        <w:rPr>
          <w:rFonts w:ascii="Times New Roman" w:eastAsia="Times New Roman" w:hAnsi="Times New Roman" w:cs="B Nazanin" w:hint="eastAsia"/>
          <w:sz w:val="28"/>
          <w:szCs w:val="28"/>
          <w:rtl/>
          <w:lang w:bidi="fa-IR"/>
        </w:rPr>
        <w:t>انحصار</w:t>
      </w:r>
      <w:r w:rsidRPr="0034028A">
        <w:rPr>
          <w:rFonts w:ascii="Times New Roman" w:eastAsia="Times New Roman" w:hAnsi="Times New Roman" w:cs="B Nazanin" w:hint="cs"/>
          <w:sz w:val="28"/>
          <w:szCs w:val="28"/>
          <w:rtl/>
          <w:lang w:bidi="fa-IR"/>
        </w:rPr>
        <w:t>ی</w:t>
      </w:r>
      <w:r w:rsidRPr="0034028A">
        <w:rPr>
          <w:rFonts w:ascii="Times New Roman" w:eastAsia="Times New Roman" w:hAnsi="Times New Roman" w:cs="B Nazanin"/>
          <w:sz w:val="28"/>
          <w:szCs w:val="28"/>
          <w:rtl/>
          <w:lang w:bidi="fa-IR"/>
        </w:rPr>
        <w:t xml:space="preserve"> </w:t>
      </w:r>
      <w:r w:rsidRPr="0034028A">
        <w:rPr>
          <w:rFonts w:ascii="Times New Roman" w:eastAsia="Times New Roman" w:hAnsi="Times New Roman" w:cs="B Nazanin" w:hint="eastAsia"/>
          <w:sz w:val="28"/>
          <w:szCs w:val="28"/>
          <w:rtl/>
          <w:lang w:bidi="fa-IR"/>
        </w:rPr>
        <w:t>متقابل</w:t>
      </w:r>
      <w:r w:rsidRPr="0034028A">
        <w:rPr>
          <w:rFonts w:ascii="Times New Roman" w:eastAsia="Times New Roman" w:hAnsi="Times New Roman" w:cs="B Nazanin" w:hint="cs"/>
          <w:sz w:val="28"/>
          <w:szCs w:val="28"/>
          <w:rtl/>
          <w:lang w:bidi="fa-IR"/>
        </w:rPr>
        <w:t xml:space="preserve"> می تواند شامل شرایطی باشد که چندین رویکرد برای حل یک مسئله خاص پیشنهاد شده است. سپس انتخاب بایستی از بین متغیرها انجام بپذیرد در حالی که تنها یک انتخاب وجود خواهد داشت. تکنیک های بهینه سازی می تواند این نوع محدودیت ها را پشتیبانی کند.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lastRenderedPageBreak/>
        <w:t xml:space="preserve">محدودیت منابع: </w:t>
      </w:r>
      <w:r w:rsidRPr="0034028A">
        <w:rPr>
          <w:rFonts w:ascii="Times New Roman" w:eastAsia="Times New Roman" w:hAnsi="Times New Roman" w:cs="B Nazanin" w:hint="cs"/>
          <w:sz w:val="28"/>
          <w:szCs w:val="28"/>
          <w:rtl/>
          <w:lang w:bidi="fa-IR"/>
        </w:rPr>
        <w:t xml:space="preserve">محدودیت منابع همیشه وجود دارند لیکن به صورت صریح توسط متدهایی که تنها یک پروژه را در یک زمان در نظر می گیرند در نظر گرفته نمی شود. متدهایی همچون منفعت سنجی و متدهای تحقیقات بازار. از سوی دیگر محدودیت هایی این چنینی می توانند از طریق تکنیک های مقایسه ای در نظر گرفته شوند. تکنیک های     مقایسه ای پروژه ها را بر اساس تعدادی معیار، رتبه بندی می کنند. سپس منابع به پروژه های دارای بالاترین امتیاز تخصیص داده می شود تا زمانی که منابع به پایان برسد. برخی متدها از قبیل </w:t>
      </w:r>
      <w:r w:rsidRPr="0034028A">
        <w:rPr>
          <w:rFonts w:ascii="Times New Roman" w:eastAsia="Times New Roman" w:hAnsi="Times New Roman" w:cs="B Nazanin"/>
          <w:sz w:val="28"/>
          <w:szCs w:val="28"/>
          <w:lang w:bidi="fa-IR"/>
        </w:rPr>
        <w:t>AHP</w:t>
      </w:r>
      <w:r w:rsidRPr="0034028A">
        <w:rPr>
          <w:rFonts w:ascii="Times New Roman" w:eastAsia="Times New Roman" w:hAnsi="Times New Roman" w:cs="B Nazanin"/>
          <w:sz w:val="28"/>
          <w:szCs w:val="28"/>
          <w:rtl/>
          <w:lang w:bidi="fa-IR"/>
        </w:rPr>
        <w:t xml:space="preserve"> </w:t>
      </w:r>
      <w:r w:rsidRPr="0034028A">
        <w:rPr>
          <w:rFonts w:ascii="Times New Roman" w:eastAsia="Times New Roman" w:hAnsi="Times New Roman" w:cs="B Nazanin" w:hint="cs"/>
          <w:sz w:val="28"/>
          <w:szCs w:val="28"/>
          <w:rtl/>
          <w:lang w:bidi="fa-IR"/>
        </w:rPr>
        <w:t>این نوع تخصیص منابع (برای یک منبع) را مورد خطاب قرار می دهند اما برای منابع چندگانه مورد استفاده قرار نمی گیرند.</w:t>
      </w:r>
    </w:p>
    <w:p w:rsidR="00A53938" w:rsidRPr="0034028A" w:rsidRDefault="00A53938" w:rsidP="00A53938">
      <w:pPr>
        <w:bidi/>
        <w:rPr>
          <w:rFonts w:ascii="Times New Roman" w:eastAsia="Times New Roman" w:hAnsi="Times New Roman" w:cs="B Nazanin"/>
          <w:b/>
          <w:bCs/>
          <w:sz w:val="28"/>
          <w:szCs w:val="28"/>
          <w:rtl/>
          <w:lang w:bidi="fa-IR"/>
        </w:rPr>
      </w:pP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t xml:space="preserve">مشخصه های کیفی: </w:t>
      </w:r>
      <w:r w:rsidRPr="0034028A">
        <w:rPr>
          <w:rFonts w:ascii="Times New Roman" w:eastAsia="Times New Roman" w:hAnsi="Times New Roman" w:cs="B Nazanin" w:hint="cs"/>
          <w:sz w:val="28"/>
          <w:szCs w:val="28"/>
          <w:rtl/>
          <w:lang w:bidi="fa-IR"/>
        </w:rPr>
        <w:t>برخی از مشخصه های پروژه مانند احتیاجات منابع ممکن است به صورت کمی بیان شود. لیکن در مشخصه های کیفی ممکن است نیاز به بیان برخی از مشخصه های پروژه مانند در نظر گرفتن عدم قطعیت یا مقادیر فازی یا مشخصه های سیاسی باشد.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t xml:space="preserve">تعداد پروژه ها: </w:t>
      </w:r>
      <w:r w:rsidRPr="0034028A">
        <w:rPr>
          <w:rFonts w:ascii="Times New Roman" w:eastAsia="Times New Roman" w:hAnsi="Times New Roman" w:cs="B Nazanin" w:hint="cs"/>
          <w:sz w:val="28"/>
          <w:szCs w:val="28"/>
          <w:rtl/>
          <w:lang w:bidi="fa-IR"/>
        </w:rPr>
        <w:t>تعداد پروژه هایی که می تواند در طی توسعه پورتفولیو در نظر گرفته شود بستگی به تکنیک مورد استفاده دارد. هر چه تعداد پروژه ها کمتر باشد اطلاعات مورد نیاز برای تصمیم گیری مدیران کمتر خواهد بود و انتخاب متد مورد استفاده را راحتتر می کند. برای تعداد متوسط یا زیاد از پروژه ها ، به نوعی پشتیبانی که به آنها اجازه دهد که مهمترین اطلاعات مرتبط مورد استفاده را در نظر بگیرند نیاز است (بدون آشفتگی ذهنی). در ادامه، تعداد پروژه هایی که توسط هر متد پشتیانی می شود نشان داده شده است:</w:t>
      </w:r>
    </w:p>
    <w:p w:rsidR="00A53938" w:rsidRPr="0034028A" w:rsidRDefault="00A53938" w:rsidP="00A53938">
      <w:pPr>
        <w:bidi/>
        <w:contextualSpacing/>
        <w:rPr>
          <w:rFonts w:ascii="Times New Roman" w:eastAsia="Times New Roman" w:hAnsi="Times New Roman" w:cs="B Nazanin"/>
          <w:sz w:val="28"/>
          <w:szCs w:val="28"/>
          <w:rtl/>
          <w:lang w:bidi="fa-IR"/>
        </w:rPr>
      </w:pPr>
      <w:r w:rsidRPr="0034028A">
        <w:rPr>
          <w:rFonts w:ascii="Times New Roman" w:eastAsia="Times New Roman" w:hAnsi="Times New Roman" w:cs="B Nazanin"/>
          <w:sz w:val="28"/>
          <w:szCs w:val="28"/>
          <w:lang w:bidi="fa-IR"/>
        </w:rPr>
        <w:t>S</w:t>
      </w:r>
      <w:r w:rsidRPr="0034028A">
        <w:rPr>
          <w:rFonts w:ascii="Times New Roman" w:eastAsia="Times New Roman" w:hAnsi="Times New Roman" w:cs="B Nazanin" w:hint="cs"/>
          <w:sz w:val="28"/>
          <w:szCs w:val="28"/>
          <w:rtl/>
          <w:lang w:bidi="fa-IR"/>
        </w:rPr>
        <w:t xml:space="preserve"> :پروژه های کوچک و کمتر از 10 عدد</w:t>
      </w:r>
    </w:p>
    <w:p w:rsidR="00A53938" w:rsidRPr="0034028A" w:rsidRDefault="00A53938" w:rsidP="00A53938">
      <w:pPr>
        <w:bidi/>
        <w:contextualSpacing/>
        <w:rPr>
          <w:rFonts w:ascii="Times New Roman" w:eastAsia="Times New Roman" w:hAnsi="Times New Roman" w:cs="B Nazanin"/>
          <w:sz w:val="28"/>
          <w:szCs w:val="28"/>
          <w:rtl/>
          <w:lang w:bidi="fa-IR"/>
        </w:rPr>
      </w:pPr>
      <w:r w:rsidRPr="0034028A">
        <w:rPr>
          <w:rFonts w:ascii="Times New Roman" w:eastAsia="Times New Roman" w:hAnsi="Times New Roman" w:cs="B Nazanin"/>
          <w:sz w:val="28"/>
          <w:szCs w:val="28"/>
          <w:lang w:bidi="fa-IR"/>
        </w:rPr>
        <w:t>M</w:t>
      </w:r>
      <w:r w:rsidRPr="0034028A">
        <w:rPr>
          <w:rFonts w:ascii="Times New Roman" w:eastAsia="Times New Roman" w:hAnsi="Times New Roman" w:cs="B Nazanin" w:hint="cs"/>
          <w:sz w:val="28"/>
          <w:szCs w:val="28"/>
          <w:rtl/>
          <w:lang w:bidi="fa-IR"/>
        </w:rPr>
        <w:t xml:space="preserve"> : پروژه های متوسط و بین 10 و 30 عدد</w:t>
      </w:r>
    </w:p>
    <w:p w:rsidR="00A53938" w:rsidRPr="0034028A" w:rsidRDefault="00A53938" w:rsidP="00A53938">
      <w:pPr>
        <w:bidi/>
        <w:contextualSpacing/>
        <w:rPr>
          <w:rFonts w:ascii="Times New Roman" w:eastAsia="Times New Roman" w:hAnsi="Times New Roman" w:cs="B Nazanin"/>
          <w:sz w:val="28"/>
          <w:szCs w:val="28"/>
          <w:rtl/>
          <w:lang w:bidi="fa-IR"/>
        </w:rPr>
      </w:pPr>
      <w:r w:rsidRPr="0034028A">
        <w:rPr>
          <w:rFonts w:ascii="Times New Roman" w:eastAsia="Times New Roman" w:hAnsi="Times New Roman" w:cs="B Nazanin"/>
          <w:sz w:val="28"/>
          <w:szCs w:val="28"/>
          <w:lang w:bidi="fa-IR"/>
        </w:rPr>
        <w:t>L</w:t>
      </w:r>
      <w:r w:rsidRPr="0034028A">
        <w:rPr>
          <w:rFonts w:ascii="Times New Roman" w:eastAsia="Times New Roman" w:hAnsi="Times New Roman" w:cs="B Nazanin" w:hint="cs"/>
          <w:sz w:val="28"/>
          <w:szCs w:val="28"/>
          <w:rtl/>
          <w:lang w:bidi="fa-IR"/>
        </w:rPr>
        <w:t xml:space="preserve"> : پروژه های بزرگتر از </w:t>
      </w:r>
      <w:r w:rsidRPr="0034028A">
        <w:rPr>
          <w:rFonts w:ascii="Times New Roman" w:eastAsia="Times New Roman" w:hAnsi="Times New Roman" w:cs="B Nazanin"/>
          <w:sz w:val="28"/>
          <w:szCs w:val="28"/>
          <w:lang w:bidi="fa-IR"/>
        </w:rPr>
        <w:t>30</w:t>
      </w:r>
      <w:r w:rsidRPr="0034028A">
        <w:rPr>
          <w:rFonts w:ascii="Times New Roman" w:eastAsia="Times New Roman" w:hAnsi="Times New Roman" w:cs="B Nazanin" w:hint="cs"/>
          <w:sz w:val="28"/>
          <w:szCs w:val="28"/>
          <w:rtl/>
          <w:lang w:bidi="fa-IR"/>
        </w:rPr>
        <w:t xml:space="preserve"> عدد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متدهای کمی وجود دارند که به صورت موفقیت آمیز تعداد زیادی از پروژه ها را بدون استفاده از معیارهای انتخاب دلخواه و مرتبط، پشتیبانی می کنند. از این رو نیاز است غربال گری مورد استفاده قرار گیرد تا تعدادی از پروژه های ضعیف حذف شوند.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lastRenderedPageBreak/>
        <w:t xml:space="preserve">ریسک پروژه: </w:t>
      </w:r>
      <w:r w:rsidRPr="0034028A">
        <w:rPr>
          <w:rFonts w:ascii="Times New Roman" w:eastAsia="Times New Roman" w:hAnsi="Times New Roman" w:cs="B Nazanin" w:hint="cs"/>
          <w:sz w:val="28"/>
          <w:szCs w:val="28"/>
          <w:rtl/>
          <w:lang w:bidi="fa-IR"/>
        </w:rPr>
        <w:t>ریسک را می توان به عنوان احتمال شکست پروژه تعریف نمود. ریسک نقش مهمی در تصمیم گیری انتخاب پروژه ها ایفا می کند. به دلیل اهمیت ریسک، در رویکری های ماتریس پورتفولیو، ریسک یکی از بعدهای این ماتریس خواهد بود. از طرف دیگر، پروژه ها با بازگشت سرمایه بالاتر، دارای ریسک بیشتری خواهند بود. ریسک می تواند به صورت شرطی برای هر فاز از پروژه محاسبه شود و سپس ریسک کلی از ترکیب این ریسک ها بدست آید. دو دسته بندی مهم برای ریسک وجود دارد: ریسک فنی و ریسک تجاری. ریسک فنی، احتمال اینکه یک محصول نتواند به صورت کامل در فرایند توسعه کامل شود را بیان می کند و ریسک تجاری احتمال شکست بازار محصول یا خدمت در بازار هدف است با فرض اینکه محصول یا خدمت به خوبی تولید و توسعه داده شده است. ریسک فنی در فاز های ابتدای پروژه به طور طبیعی بالا است و با پیشرفت پروژه، این ریسک کاهش می یابد. ریسک تجاری می تواند طی مطالعات بازار و یا ارزیابی از محصولات مشابه ، تخمین زده زده شود.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t xml:space="preserve">عدم قطعیت پارامترها: </w:t>
      </w:r>
      <w:r w:rsidRPr="0034028A">
        <w:rPr>
          <w:rFonts w:ascii="Times New Roman" w:eastAsia="Times New Roman" w:hAnsi="Times New Roman" w:cs="B Nazanin" w:hint="cs"/>
          <w:sz w:val="28"/>
          <w:szCs w:val="28"/>
          <w:rtl/>
          <w:lang w:bidi="fa-IR"/>
        </w:rPr>
        <w:t>می توانیم عدم قطعیت را به عنوان عدم دقت تخمین های مورد استفاده در احتیاجات منابع، ریسک و هر نوع پارامتر دیگر در ارتباط با پروژه تعریف کرد. هر چه پروژه پیشرفت می کند عدم قطعیت کاهش می یابد. عدم قطعیت هم چنین به تجربیات گذشته شرکت در پروژه ها، تکنولوژی و بازارهای مشابه نیز بستگی دارد. این مطلب که چقدر عدم قطعیت در پارامترهای تخمینی هر پروژه می تواند روی معیارهای خروجی از قبیل ریسک، منفعت به هزینه، جریان نقدی و غیره تاثیر گذار باشد می تواند از طریق تکنیک های شبیه سازی مورد محاسبه قرار گیرد. همچنین می توان بازه های عدم قطعیت پارامترهای تخمینی را در نظر گرفت. به طور مشخص،  برآورد کلی منفعت و سود می تواند از طریق در نظر گرفتن همزمان عدم قطعیت و ریسک قابل تحقق باشد.</w:t>
      </w:r>
    </w:p>
    <w:p w:rsidR="00A53938" w:rsidRPr="0034028A" w:rsidRDefault="00A53938" w:rsidP="00A53938">
      <w:pPr>
        <w:bidi/>
        <w:rPr>
          <w:rFonts w:ascii="Times New Roman" w:eastAsia="Times New Roman" w:hAnsi="Times New Roman" w:cs="B Titr"/>
          <w:sz w:val="28"/>
          <w:szCs w:val="28"/>
          <w:rtl/>
          <w:lang w:bidi="fa-IR"/>
        </w:rPr>
      </w:pPr>
      <w:r w:rsidRPr="0034028A">
        <w:rPr>
          <w:rFonts w:ascii="Times New Roman" w:eastAsia="Times New Roman" w:hAnsi="Times New Roman" w:cs="B Titr" w:hint="cs"/>
          <w:sz w:val="28"/>
          <w:szCs w:val="28"/>
          <w:rtl/>
          <w:lang w:bidi="fa-IR"/>
        </w:rPr>
        <w:t>مشخصه های پشتیبان از تصمیم:</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 xml:space="preserve">آنالیز حساسیت: ارزش تابع هدف پورتفولیو، تخمینی از مشارکت مجموع پروژه های داخل پوتفولیو می باشد. به طور مشخص، این بخش وابسته به مقادیر استفاده شده برای هر یک از متغیرهای مستقل و یا مشخصه های هر پروژه است مشخصه هایی از قبیل بازدهی، هزینه، ریسک و غیره. تحلیل حساسیت یک ابزار برای اندازه گیری میزان پایداری تابع هدف در مقابل تغییر </w:t>
      </w:r>
      <w:r w:rsidRPr="0034028A">
        <w:rPr>
          <w:rFonts w:ascii="Times New Roman" w:eastAsia="Times New Roman" w:hAnsi="Times New Roman" w:cs="B Nazanin" w:hint="cs"/>
          <w:sz w:val="28"/>
          <w:szCs w:val="28"/>
          <w:rtl/>
          <w:lang w:bidi="fa-IR"/>
        </w:rPr>
        <w:lastRenderedPageBreak/>
        <w:t>پارامترهای آن است. اگر تابع هدف به پارامترهای خاصی حساسیت داشته باشد در نتیجه بایستی برآورد آن پارامتر با دقت بیشتری انجام شود. تحلیل حساسیت همچنین به تعیین تاثیر منابع اضافه روی تابع هدف پورتفولیو کمک می کند. اگر منابع اضافه از قبیل فاینانس</w:t>
      </w:r>
      <w:r w:rsidRPr="0034028A">
        <w:rPr>
          <w:rStyle w:val="FootnoteReference"/>
          <w:rFonts w:ascii="Times New Roman" w:eastAsia="Times New Roman" w:hAnsi="Times New Roman" w:cs="B Nazanin"/>
          <w:sz w:val="28"/>
          <w:szCs w:val="28"/>
          <w:rtl/>
          <w:lang w:bidi="fa-IR"/>
        </w:rPr>
        <w:footnoteReference w:id="19"/>
      </w:r>
      <w:r w:rsidRPr="0034028A">
        <w:rPr>
          <w:rFonts w:ascii="Times New Roman" w:eastAsia="Times New Roman" w:hAnsi="Times New Roman" w:cs="B Nazanin" w:hint="cs"/>
          <w:sz w:val="28"/>
          <w:szCs w:val="28"/>
          <w:rtl/>
          <w:lang w:bidi="fa-IR"/>
        </w:rPr>
        <w:t>، می تواند روی تابع هدف بیشتر از هزینه ی این منابع تاثیر گذار باشد ممکن است به صرفه باشد تا روی توسعه پورتفولیو سرمایه گذاری شود.</w:t>
      </w:r>
    </w:p>
    <w:p w:rsidR="00A53938" w:rsidRPr="0034028A" w:rsidRDefault="00A53938" w:rsidP="00A53938">
      <w:pPr>
        <w:bidi/>
        <w:rPr>
          <w:rFonts w:ascii="Times New Roman" w:eastAsia="Times New Roman" w:hAnsi="Times New Roman" w:cs="B Nazanin"/>
          <w:b/>
          <w:bCs/>
          <w:sz w:val="28"/>
          <w:szCs w:val="28"/>
          <w:rtl/>
          <w:lang w:bidi="fa-IR"/>
        </w:rPr>
      </w:pPr>
      <w:r w:rsidRPr="0034028A">
        <w:rPr>
          <w:rFonts w:ascii="Times New Roman" w:eastAsia="Times New Roman" w:hAnsi="Times New Roman" w:cs="B Nazanin" w:hint="cs"/>
          <w:b/>
          <w:bCs/>
          <w:sz w:val="28"/>
          <w:szCs w:val="28"/>
          <w:rtl/>
          <w:lang w:bidi="fa-IR"/>
        </w:rPr>
        <w:t>بالانس پورتفولیو:</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بالانس پورتفولیو روی برخی از ابعاد پورتفولیو دارای اهمیت فراوان است. ابعادی همچون ریسک، اندازه پروژه ها، پروژه های کوتاه مدت در مقابل بلند مدت و غیره.  به عنوان مثال ، نسبت پروژه های پر ریسک در سازمان نباید خیلی زیاد باشد به این دلیل که شکست تعداد زیادی از این پروژه ها می تواند آینده سازمان را به خطر اندازد. از سوی دیگر، پروژه های کم ریسک نمی توانند بازده مورد انتظار سازمان و سرمایه گذاران را تامین کنند. به عنوان مثال عمده منابع سازمان نباید به تعداد زیادی از پروژه های بزرگ اختصاص یابد که در صورت شکست این پروژه ها، این مطلب برای سرمایه گذاران قابل قبول نخواهد بود. همچنین تعداد زیادی از پروژه های بلند مدت، از نظر جریان نقدی ایجادی برای سازمان مخاطره ایجاد خواهد کرد.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t>تعامل کاربر پسند:</w:t>
      </w:r>
      <w:r w:rsidRPr="0034028A">
        <w:rPr>
          <w:rFonts w:ascii="Times New Roman" w:eastAsia="Times New Roman" w:hAnsi="Times New Roman" w:cs="B Nazanin"/>
          <w:b/>
          <w:bCs/>
          <w:sz w:val="28"/>
          <w:szCs w:val="28"/>
          <w:lang w:bidi="fa-IR"/>
        </w:rPr>
        <w:t xml:space="preserve"> </w:t>
      </w:r>
      <w:r w:rsidRPr="0034028A">
        <w:rPr>
          <w:rFonts w:ascii="Times New Roman" w:eastAsia="Times New Roman" w:hAnsi="Times New Roman" w:cs="B Nazanin" w:hint="cs"/>
          <w:sz w:val="28"/>
          <w:szCs w:val="28"/>
          <w:rtl/>
          <w:lang w:bidi="fa-IR"/>
        </w:rPr>
        <w:t>عمده تصمیم گیرندگان پورتفولیو، تجربه استفاده زیاد از کامپیوتر را ندارند لیکن در سالهای اخیر این فاصله کمتر شده است. به همین علت رابط کاربری کامپیوتری بایستی برای استفاده ساده طراحی شده باشد و اطلاعات مورد نیاز را به سبکی قابل فهم ارائه دهد (مثلا به صورت گرافیکی یا فرم های ساده)</w:t>
      </w:r>
      <w:r w:rsidRPr="0034028A">
        <w:rPr>
          <w:rFonts w:ascii="Times New Roman" w:eastAsia="Times New Roman" w:hAnsi="Times New Roman" w:cs="B Nazanin"/>
          <w:sz w:val="28"/>
          <w:szCs w:val="28"/>
          <w:lang w:bidi="fa-IR"/>
        </w:rPr>
        <w:t>.</w:t>
      </w:r>
      <w:r w:rsidRPr="0034028A">
        <w:rPr>
          <w:rFonts w:ascii="Times New Roman" w:eastAsia="Times New Roman" w:hAnsi="Times New Roman" w:cs="B Nazanin" w:hint="cs"/>
          <w:sz w:val="28"/>
          <w:szCs w:val="28"/>
          <w:rtl/>
          <w:lang w:bidi="fa-IR"/>
        </w:rPr>
        <w:t xml:space="preserve"> در صورت پیچیده بودن این رابط کاربری، ممکن است تصمیم گیرندگان تمایل کمتری به استفاده از این سیستم داشته باشند.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b/>
          <w:bCs/>
          <w:sz w:val="28"/>
          <w:szCs w:val="28"/>
          <w:rtl/>
          <w:lang w:bidi="fa-IR"/>
        </w:rPr>
        <w:t>چشم انداز کلی:</w:t>
      </w:r>
      <w:r w:rsidRPr="0034028A">
        <w:rPr>
          <w:rFonts w:ascii="Times New Roman" w:eastAsia="Times New Roman" w:hAnsi="Times New Roman" w:cs="B Nazanin"/>
          <w:b/>
          <w:bCs/>
          <w:sz w:val="28"/>
          <w:szCs w:val="28"/>
          <w:lang w:bidi="fa-IR"/>
        </w:rPr>
        <w:t xml:space="preserve"> </w:t>
      </w:r>
      <w:r w:rsidRPr="0034028A">
        <w:rPr>
          <w:rFonts w:ascii="Times New Roman" w:eastAsia="Times New Roman" w:hAnsi="Times New Roman" w:cs="B Nazanin" w:hint="cs"/>
          <w:sz w:val="28"/>
          <w:szCs w:val="28"/>
          <w:rtl/>
          <w:lang w:bidi="fa-IR"/>
        </w:rPr>
        <w:t xml:space="preserve">انتخاب پورتفولیو یک تصمیم استراتژیک بوده و اطلاعات مرتبط بایستی ارائه شود به این منظور که بتواند یک دید کلی ار پورتفولیو بدون دادن اطلاعات اضافه، برای تصمیم گیرندگان فراهم آورد. نمودارهای ساده و ماتریس های مختلف </w:t>
      </w:r>
      <w:r w:rsidRPr="0034028A">
        <w:rPr>
          <w:rFonts w:ascii="Times New Roman" w:eastAsia="Times New Roman" w:hAnsi="Times New Roman" w:cs="B Nazanin" w:hint="cs"/>
          <w:sz w:val="28"/>
          <w:szCs w:val="28"/>
          <w:rtl/>
          <w:lang w:bidi="fa-IR"/>
        </w:rPr>
        <w:lastRenderedPageBreak/>
        <w:t>در بعدهای عمومی مورد علاقه تصمیم گیرندگان، می تواند مورد استفاده قرار گیرد.</w:t>
      </w:r>
    </w:p>
    <w:p w:rsidR="00A53938" w:rsidRPr="0034028A" w:rsidRDefault="00A53938" w:rsidP="00A53938">
      <w:pPr>
        <w:bidi/>
        <w:jc w:val="both"/>
        <w:rPr>
          <w:rFonts w:ascii="Times New Roman" w:eastAsia="Times New Roman" w:hAnsi="Times New Roman" w:cs="B Nazanin"/>
          <w:sz w:val="28"/>
          <w:szCs w:val="28"/>
          <w:lang w:bidi="fa-IR"/>
        </w:rPr>
      </w:pPr>
      <w:r w:rsidRPr="0034028A">
        <w:rPr>
          <w:rFonts w:ascii="Times New Roman" w:eastAsia="Times New Roman" w:hAnsi="Times New Roman" w:cs="B Nazanin" w:hint="cs"/>
          <w:sz w:val="28"/>
          <w:szCs w:val="28"/>
          <w:rtl/>
          <w:lang w:bidi="fa-IR"/>
        </w:rPr>
        <w:t>پشتیبانی گروهی:</w:t>
      </w:r>
      <w:r w:rsidRPr="0034028A">
        <w:rPr>
          <w:rFonts w:ascii="Times New Roman" w:eastAsia="Times New Roman" w:hAnsi="Times New Roman" w:cs="B Nazanin"/>
          <w:sz w:val="28"/>
          <w:szCs w:val="28"/>
          <w:lang w:bidi="fa-IR"/>
        </w:rPr>
        <w:t xml:space="preserve"> </w:t>
      </w:r>
      <w:r w:rsidRPr="0034028A">
        <w:rPr>
          <w:rFonts w:ascii="Times New Roman" w:eastAsia="Times New Roman" w:hAnsi="Times New Roman" w:cs="B Nazanin" w:hint="cs"/>
          <w:sz w:val="28"/>
          <w:szCs w:val="28"/>
          <w:rtl/>
          <w:lang w:bidi="fa-IR"/>
        </w:rPr>
        <w:t>از آنجایی که تصمیمات پورتفولیو عمدتا به صورت گروهی انجام می گیرد بهتر است مانیتورهای کامپیوتری و اتاق های تصمیم گیری مورد استفاده قرار گیرد. مشخصه های سیستم های پشتیبان از تصمیم گروهی یا (</w:t>
      </w:r>
      <w:r w:rsidRPr="0034028A">
        <w:rPr>
          <w:rFonts w:ascii="Times New Roman" w:eastAsia="Times New Roman" w:hAnsi="Times New Roman" w:cs="B Nazanin"/>
          <w:sz w:val="28"/>
          <w:szCs w:val="28"/>
          <w:lang w:bidi="fa-IR"/>
        </w:rPr>
        <w:t>GDSS</w:t>
      </w:r>
      <w:r w:rsidRPr="0034028A">
        <w:rPr>
          <w:rFonts w:ascii="Times New Roman" w:eastAsia="Times New Roman" w:hAnsi="Times New Roman" w:cs="B Nazanin" w:hint="cs"/>
          <w:sz w:val="28"/>
          <w:szCs w:val="28"/>
          <w:rtl/>
          <w:lang w:bidi="fa-IR"/>
        </w:rPr>
        <w:t>)</w:t>
      </w:r>
      <w:r w:rsidRPr="0034028A">
        <w:rPr>
          <w:rStyle w:val="FootnoteReference"/>
          <w:rFonts w:ascii="Times New Roman" w:eastAsia="Times New Roman" w:hAnsi="Times New Roman" w:cs="B Nazanin"/>
          <w:sz w:val="28"/>
          <w:szCs w:val="28"/>
          <w:rtl/>
          <w:lang w:bidi="fa-IR"/>
        </w:rPr>
        <w:footnoteReference w:id="20"/>
      </w:r>
      <w:r w:rsidRPr="0034028A">
        <w:rPr>
          <w:rFonts w:ascii="Times New Roman" w:eastAsia="Times New Roman" w:hAnsi="Times New Roman" w:cs="B Nazanin" w:hint="cs"/>
          <w:sz w:val="28"/>
          <w:szCs w:val="28"/>
          <w:rtl/>
          <w:lang w:bidi="fa-IR"/>
        </w:rPr>
        <w:t xml:space="preserve"> در تحقیقات</w:t>
      </w:r>
      <w:r w:rsidRPr="0034028A">
        <w:rPr>
          <w:rFonts w:ascii="Times New Roman" w:eastAsia="Times New Roman" w:hAnsi="Times New Roman" w:cs="B Nazanin"/>
          <w:sz w:val="28"/>
          <w:szCs w:val="28"/>
          <w:lang w:bidi="fa-IR"/>
        </w:rPr>
        <w:t xml:space="preserve"> </w:t>
      </w:r>
      <w:r w:rsidRPr="0034028A">
        <w:rPr>
          <w:rFonts w:ascii="Times New Roman" w:eastAsia="Times New Roman" w:hAnsi="Times New Roman" w:cs="B Nazanin" w:hint="cs"/>
          <w:sz w:val="28"/>
          <w:szCs w:val="28"/>
          <w:rtl/>
          <w:lang w:bidi="fa-IR"/>
        </w:rPr>
        <w:t>(باکلی و ین، 1990)</w:t>
      </w:r>
      <w:r w:rsidRPr="0034028A">
        <w:rPr>
          <w:rStyle w:val="FootnoteReference"/>
          <w:rFonts w:ascii="Times New Roman" w:eastAsia="Times New Roman" w:hAnsi="Times New Roman" w:cs="B Nazanin"/>
          <w:sz w:val="28"/>
          <w:szCs w:val="28"/>
          <w:rtl/>
          <w:lang w:bidi="fa-IR"/>
        </w:rPr>
        <w:footnoteReference w:id="21"/>
      </w:r>
      <w:r w:rsidRPr="0034028A">
        <w:rPr>
          <w:rFonts w:ascii="Times New Roman" w:eastAsia="Times New Roman" w:hAnsi="Times New Roman" w:cs="B Nazanin" w:hint="cs"/>
          <w:sz w:val="28"/>
          <w:szCs w:val="28"/>
          <w:rtl/>
          <w:lang w:bidi="fa-IR"/>
        </w:rPr>
        <w:t xml:space="preserve"> مورد بررسی قرار گرفته است.</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ملاحظات استراتژیک:</w:t>
      </w:r>
      <w:r w:rsidRPr="0034028A">
        <w:rPr>
          <w:rFonts w:ascii="Times New Roman" w:eastAsia="Times New Roman" w:hAnsi="Times New Roman" w:cs="B Nazanin"/>
          <w:sz w:val="28"/>
          <w:szCs w:val="28"/>
          <w:lang w:bidi="fa-IR"/>
        </w:rPr>
        <w:t xml:space="preserve"> </w:t>
      </w:r>
      <w:r w:rsidRPr="0034028A">
        <w:rPr>
          <w:rFonts w:ascii="Times New Roman" w:eastAsia="Times New Roman" w:hAnsi="Times New Roman" w:cs="B Nazanin" w:hint="cs"/>
          <w:sz w:val="28"/>
          <w:szCs w:val="28"/>
          <w:rtl/>
          <w:lang w:bidi="fa-IR"/>
        </w:rPr>
        <w:t xml:space="preserve">برخی از متد ها از قبیل </w:t>
      </w:r>
      <w:r w:rsidRPr="0034028A">
        <w:rPr>
          <w:rFonts w:ascii="Times New Roman" w:eastAsia="Times New Roman" w:hAnsi="Times New Roman" w:cs="B Nazanin"/>
          <w:sz w:val="28"/>
          <w:szCs w:val="28"/>
          <w:lang w:bidi="fa-IR"/>
        </w:rPr>
        <w:t>Q-sort</w:t>
      </w:r>
      <w:r w:rsidRPr="0034028A">
        <w:rPr>
          <w:rFonts w:ascii="Times New Roman" w:eastAsia="Times New Roman" w:hAnsi="Times New Roman" w:cs="B Nazanin" w:hint="cs"/>
          <w:sz w:val="28"/>
          <w:szCs w:val="28"/>
          <w:rtl/>
          <w:lang w:bidi="fa-IR"/>
        </w:rPr>
        <w:t xml:space="preserve"> خود را به ملاحظات کلی یک مجموعه از پروژه های پیشنهاد داده شده برای پورتفولیو معطوف می کنند و بنابراین به عنوان متدهای ملاحظات استراتژیک توصیف می شوند. این متدها، ابزارهایی برای دسته بندی سطوح بالایی از پروژه ها درون طبقه های استراتژِیک فراهم می آورند. رویکردهای برنامه ریزی استراتژیک از قبیل مدل سازی شناختی و تحلیل خوشه ای شامل چشم اندازهای استراتژیک کلی هستند(سودر، 1978؛ مارتین، 1984)</w:t>
      </w:r>
      <w:r w:rsidRPr="0034028A">
        <w:rPr>
          <w:rStyle w:val="FootnoteReference"/>
          <w:rFonts w:ascii="Times New Roman" w:eastAsia="Times New Roman" w:hAnsi="Times New Roman" w:cs="B Nazanin"/>
          <w:sz w:val="28"/>
          <w:szCs w:val="28"/>
          <w:rtl/>
          <w:lang w:bidi="fa-IR"/>
        </w:rPr>
        <w:footnoteReference w:id="22"/>
      </w:r>
      <w:r w:rsidRPr="0034028A">
        <w:rPr>
          <w:rFonts w:ascii="Times New Roman" w:eastAsia="Times New Roman" w:hAnsi="Times New Roman" w:cs="B Nazanin" w:hint="cs"/>
          <w:sz w:val="28"/>
          <w:szCs w:val="28"/>
          <w:rtl/>
          <w:lang w:bidi="fa-IR"/>
        </w:rPr>
        <w:t>. ما اعتقاد داریم که رویکردهای پورتفولیو بایستی تنها در گروهی از پروژه ها که به طبقه های استراتژیک خاصی تخصیص داده شده است بایستی اعمال شود.</w:t>
      </w:r>
    </w:p>
    <w:p w:rsidR="00A53938" w:rsidRPr="0034028A" w:rsidRDefault="00A53938" w:rsidP="00A53938">
      <w:pPr>
        <w:pStyle w:val="Heading2"/>
        <w:bidi/>
        <w:rPr>
          <w:rFonts w:ascii="Times New Roman" w:hAnsi="Times New Roman" w:cs="B Titr"/>
          <w:color w:val="231F20"/>
          <w:sz w:val="28"/>
          <w:szCs w:val="28"/>
          <w:rtl/>
          <w:lang w:bidi="fa-IR"/>
        </w:rPr>
      </w:pPr>
      <w:bookmarkStart w:id="4" w:name="_Toc408508503"/>
      <w:r w:rsidRPr="0034028A">
        <w:rPr>
          <w:rFonts w:ascii="Times New Roman" w:hAnsi="Times New Roman" w:cs="B Titr" w:hint="cs"/>
          <w:color w:val="231F20"/>
          <w:sz w:val="28"/>
          <w:szCs w:val="28"/>
          <w:rtl/>
        </w:rPr>
        <w:t>5-2 روش های انتخاب و اولویت بندی پروژه ها طبق  تحقیقات روانشادنیا:</w:t>
      </w:r>
      <w:bookmarkEnd w:id="4"/>
    </w:p>
    <w:p w:rsidR="00A53938" w:rsidRPr="0034028A" w:rsidRDefault="00A53938" w:rsidP="00A53938">
      <w:pPr>
        <w:bidi/>
        <w:jc w:val="both"/>
        <w:rPr>
          <w:rFonts w:cs="B Nazanin"/>
          <w:sz w:val="28"/>
          <w:szCs w:val="28"/>
          <w:rtl/>
        </w:rPr>
      </w:pPr>
      <w:r w:rsidRPr="0034028A">
        <w:rPr>
          <w:rFonts w:cs="B Nazanin" w:hint="cs"/>
          <w:sz w:val="28"/>
          <w:szCs w:val="28"/>
          <w:rtl/>
        </w:rPr>
        <w:t>همچنین روانشادنیا</w:t>
      </w:r>
      <w:r w:rsidRPr="0034028A">
        <w:rPr>
          <w:rFonts w:cs="B Nazanin" w:hint="cs"/>
          <w:sz w:val="28"/>
          <w:szCs w:val="28"/>
          <w:rtl/>
          <w:lang w:bidi="fa-IR"/>
        </w:rPr>
        <w:t>(1391)</w:t>
      </w:r>
      <w:r w:rsidRPr="0034028A">
        <w:rPr>
          <w:rFonts w:cs="B Nazanin" w:hint="cs"/>
          <w:sz w:val="28"/>
          <w:szCs w:val="28"/>
          <w:rtl/>
        </w:rPr>
        <w:t xml:space="preserve"> طبق تحقیقات بعمل آورده در مورد موضوعات مهم تحقیق و ویژگی های پژوهش 30 نفر از پژوهشگران اصلی حوزه سبد پروژه که تعدادی از تحقیقات انجام شده نیز در زمینه پروژه های عمرانی بوده است جدول</w:t>
      </w:r>
      <w:r w:rsidRPr="0034028A">
        <w:rPr>
          <w:rFonts w:cs="B Nazanin" w:hint="cs"/>
          <w:sz w:val="28"/>
          <w:szCs w:val="28"/>
          <w:rtl/>
          <w:lang w:bidi="fa-IR"/>
        </w:rPr>
        <w:t xml:space="preserve">ی </w:t>
      </w:r>
      <w:r w:rsidRPr="0034028A">
        <w:rPr>
          <w:rFonts w:cs="B Nazanin" w:hint="cs"/>
          <w:sz w:val="28"/>
          <w:szCs w:val="28"/>
          <w:rtl/>
        </w:rPr>
        <w:t>را ارائه کرده است که در آن حوزه های کاری پژوهشگران مطرح در این زمینه را در موضوعات ارائه چارچوب ومدل، تئوری پورتفولیو، انتخاب پروژه، ریسک، استراتژی، معیارهای مالی، استفاده از ابزارهای مالی چند معیاره و منطق فازی تفکیک وارائه کرده است. نتایج تحقیقات ارائه شده در کتاب این محقق در جدول2-2 ارائه شده است.</w:t>
      </w:r>
    </w:p>
    <w:p w:rsidR="00A53938" w:rsidRPr="0034028A" w:rsidRDefault="00A53938" w:rsidP="00A53938">
      <w:pPr>
        <w:bidi/>
        <w:jc w:val="both"/>
        <w:rPr>
          <w:rFonts w:ascii="Times New Roman" w:hAnsi="Times New Roman" w:cs="B Nazanin"/>
          <w:color w:val="231F20"/>
          <w:sz w:val="28"/>
          <w:szCs w:val="28"/>
          <w:rtl/>
          <w:lang w:bidi="fa-IR"/>
        </w:rPr>
      </w:pPr>
      <w:r w:rsidRPr="0034028A">
        <w:rPr>
          <w:rFonts w:ascii="Times New Roman" w:hAnsi="Times New Roman" w:cs="B Nazanin" w:hint="cs"/>
          <w:color w:val="231F20"/>
          <w:sz w:val="28"/>
          <w:szCs w:val="28"/>
          <w:rtl/>
          <w:lang w:bidi="fa-IR"/>
        </w:rPr>
        <w:lastRenderedPageBreak/>
        <w:t>همچنین این محقق در کتاب خود روش های انتخاب پروژه را در دو مقوله کلی زیر دست بندی می کند:</w:t>
      </w:r>
    </w:p>
    <w:p w:rsidR="00A53938" w:rsidRPr="0034028A" w:rsidRDefault="00A53938" w:rsidP="00A53938">
      <w:pPr>
        <w:bidi/>
        <w:jc w:val="both"/>
        <w:rPr>
          <w:rFonts w:ascii="Times New Roman" w:hAnsi="Times New Roman" w:cs="B Nazanin"/>
          <w:color w:val="231F20"/>
          <w:sz w:val="28"/>
          <w:szCs w:val="28"/>
          <w:rtl/>
          <w:lang w:bidi="fa-IR"/>
        </w:rPr>
      </w:pPr>
      <w:r w:rsidRPr="0034028A">
        <w:rPr>
          <w:rFonts w:ascii="Times New Roman" w:hAnsi="Times New Roman" w:cs="B Nazanin" w:hint="cs"/>
          <w:color w:val="231F20"/>
          <w:sz w:val="28"/>
          <w:szCs w:val="28"/>
          <w:rtl/>
          <w:lang w:bidi="fa-IR"/>
        </w:rPr>
        <w:t>1.روش های ارزیابی و انتخاب تک پروژه</w:t>
      </w:r>
    </w:p>
    <w:p w:rsidR="00A53938" w:rsidRPr="0034028A" w:rsidRDefault="00A53938" w:rsidP="00A53938">
      <w:pPr>
        <w:bidi/>
        <w:jc w:val="both"/>
        <w:rPr>
          <w:rFonts w:ascii="Times New Roman" w:hAnsi="Times New Roman" w:cs="B Nazanin"/>
          <w:color w:val="231F20"/>
          <w:sz w:val="28"/>
          <w:szCs w:val="28"/>
          <w:rtl/>
          <w:lang w:bidi="fa-IR"/>
        </w:rPr>
      </w:pPr>
      <w:r w:rsidRPr="0034028A">
        <w:rPr>
          <w:rFonts w:ascii="Times New Roman" w:hAnsi="Times New Roman" w:cs="B Nazanin" w:hint="cs"/>
          <w:color w:val="231F20"/>
          <w:sz w:val="28"/>
          <w:szCs w:val="28"/>
          <w:rtl/>
          <w:lang w:bidi="fa-IR"/>
        </w:rPr>
        <w:t>2.روش های ارزیابی و انتخاب پروژه با توجه به سبد پروژه های موجود</w:t>
      </w:r>
    </w:p>
    <w:p w:rsidR="00A53938" w:rsidRPr="0034028A" w:rsidRDefault="00A53938" w:rsidP="00A53938">
      <w:pPr>
        <w:bidi/>
        <w:jc w:val="both"/>
        <w:rPr>
          <w:rFonts w:ascii="Times New Roman" w:hAnsi="Times New Roman" w:cs="B Nazanin"/>
          <w:color w:val="231F20"/>
          <w:sz w:val="28"/>
          <w:szCs w:val="28"/>
          <w:rtl/>
          <w:lang w:bidi="fa-IR"/>
        </w:rPr>
      </w:pPr>
    </w:p>
    <w:p w:rsidR="00A53938" w:rsidRPr="0034028A" w:rsidRDefault="00A53938" w:rsidP="00A53938">
      <w:pPr>
        <w:bidi/>
        <w:jc w:val="both"/>
        <w:rPr>
          <w:rFonts w:ascii="Times New Roman" w:hAnsi="Times New Roman" w:cs="B Nazanin"/>
          <w:color w:val="231F20"/>
          <w:sz w:val="28"/>
          <w:szCs w:val="28"/>
          <w:rtl/>
          <w:lang w:bidi="fa-IR"/>
        </w:rPr>
      </w:pPr>
    </w:p>
    <w:p w:rsidR="00A53938" w:rsidRPr="0034028A" w:rsidRDefault="00A53938" w:rsidP="00A53938">
      <w:pPr>
        <w:spacing w:before="240"/>
        <w:jc w:val="center"/>
        <w:rPr>
          <w:rFonts w:cs="B Titr"/>
          <w:b/>
          <w:bCs/>
          <w:sz w:val="28"/>
          <w:szCs w:val="28"/>
          <w:lang w:bidi="fa-IR"/>
        </w:rPr>
      </w:pPr>
      <w:r w:rsidRPr="0034028A">
        <w:rPr>
          <w:rFonts w:cs="B Titr" w:hint="cs"/>
          <w:b/>
          <w:bCs/>
          <w:sz w:val="28"/>
          <w:szCs w:val="28"/>
          <w:rtl/>
          <w:lang w:bidi="fa-IR"/>
        </w:rPr>
        <w:t>جدول2-2  طبقه بندی زمینه های تحقیقاتی پژوهشگران مدیریت سبد پروژه</w:t>
      </w:r>
      <w:r w:rsidRPr="0034028A">
        <w:rPr>
          <w:rFonts w:cs="B Titr"/>
          <w:b/>
          <w:bCs/>
          <w:sz w:val="28"/>
          <w:szCs w:val="28"/>
          <w:rtl/>
          <w:lang w:bidi="fa-IR"/>
        </w:rPr>
        <w:softHyphen/>
      </w:r>
      <w:r w:rsidRPr="0034028A">
        <w:rPr>
          <w:rFonts w:cs="B Titr" w:hint="cs"/>
          <w:b/>
          <w:bCs/>
          <w:sz w:val="28"/>
          <w:szCs w:val="28"/>
          <w:rtl/>
          <w:lang w:bidi="fa-IR"/>
        </w:rPr>
        <w:t>ها</w:t>
      </w:r>
      <w:r w:rsidRPr="0034028A">
        <w:rPr>
          <w:rFonts w:cs="B Titr" w:hint="cs"/>
          <w:b/>
          <w:bCs/>
          <w:sz w:val="28"/>
          <w:szCs w:val="28"/>
          <w:rtl/>
        </w:rPr>
        <w:t xml:space="preserve"> (روانشادنیا و عباسیان جهرمی، 1391)</w:t>
      </w:r>
    </w:p>
    <w:tbl>
      <w:tblPr>
        <w:tblStyle w:val="TableGrid"/>
        <w:bidiVisual/>
        <w:tblW w:w="0" w:type="auto"/>
        <w:tblInd w:w="990" w:type="dxa"/>
        <w:tblLayout w:type="fixed"/>
        <w:tblLook w:val="04A0" w:firstRow="1" w:lastRow="0" w:firstColumn="1" w:lastColumn="0" w:noHBand="0" w:noVBand="1"/>
      </w:tblPr>
      <w:tblGrid>
        <w:gridCol w:w="567"/>
        <w:gridCol w:w="567"/>
        <w:gridCol w:w="567"/>
        <w:gridCol w:w="567"/>
        <w:gridCol w:w="567"/>
        <w:gridCol w:w="567"/>
        <w:gridCol w:w="567"/>
        <w:gridCol w:w="584"/>
        <w:gridCol w:w="550"/>
        <w:gridCol w:w="1984"/>
        <w:gridCol w:w="534"/>
      </w:tblGrid>
      <w:tr w:rsidR="00A53938" w:rsidRPr="0034028A" w:rsidTr="00C03D18">
        <w:trPr>
          <w:cantSplit/>
          <w:trHeight w:val="1699"/>
        </w:trPr>
        <w:tc>
          <w:tcPr>
            <w:tcW w:w="567" w:type="dxa"/>
            <w:shd w:val="clear" w:color="auto" w:fill="D0CECE" w:themeFill="background2" w:themeFillShade="E6"/>
            <w:textDirection w:val="btLr"/>
          </w:tcPr>
          <w:p w:rsidR="00A53938" w:rsidRPr="0034028A" w:rsidRDefault="00A53938" w:rsidP="00C03D18">
            <w:pPr>
              <w:ind w:left="113" w:right="113"/>
              <w:jc w:val="center"/>
              <w:rPr>
                <w:rFonts w:cs="B Nazanin"/>
                <w:b/>
                <w:bCs/>
                <w:sz w:val="28"/>
                <w:szCs w:val="28"/>
                <w:rtl/>
              </w:rPr>
            </w:pPr>
            <w:r w:rsidRPr="0034028A">
              <w:rPr>
                <w:rFonts w:cs="B Nazanin" w:hint="cs"/>
                <w:b/>
                <w:bCs/>
                <w:sz w:val="28"/>
                <w:szCs w:val="28"/>
                <w:rtl/>
              </w:rPr>
              <w:t>پروژه های عمرانی</w:t>
            </w:r>
          </w:p>
        </w:tc>
        <w:tc>
          <w:tcPr>
            <w:tcW w:w="567" w:type="dxa"/>
            <w:shd w:val="clear" w:color="auto" w:fill="D0CECE" w:themeFill="background2" w:themeFillShade="E6"/>
            <w:textDirection w:val="btLr"/>
            <w:vAlign w:val="center"/>
          </w:tcPr>
          <w:p w:rsidR="00A53938" w:rsidRPr="0034028A" w:rsidRDefault="00A53938" w:rsidP="00C03D18">
            <w:pPr>
              <w:ind w:left="113" w:right="113"/>
              <w:jc w:val="center"/>
              <w:rPr>
                <w:rFonts w:cs="B Nazanin"/>
                <w:b/>
                <w:bCs/>
                <w:sz w:val="28"/>
                <w:szCs w:val="28"/>
                <w:rtl/>
              </w:rPr>
            </w:pPr>
            <w:r w:rsidRPr="0034028A">
              <w:rPr>
                <w:rFonts w:cs="B Nazanin" w:hint="cs"/>
                <w:b/>
                <w:bCs/>
                <w:sz w:val="28"/>
                <w:szCs w:val="28"/>
                <w:rtl/>
              </w:rPr>
              <w:t>منطق فازی/سیستم خبره</w:t>
            </w:r>
          </w:p>
        </w:tc>
        <w:tc>
          <w:tcPr>
            <w:tcW w:w="567" w:type="dxa"/>
            <w:shd w:val="clear" w:color="auto" w:fill="D0CECE" w:themeFill="background2" w:themeFillShade="E6"/>
            <w:textDirection w:val="btLr"/>
            <w:vAlign w:val="center"/>
          </w:tcPr>
          <w:p w:rsidR="00A53938" w:rsidRPr="0034028A" w:rsidRDefault="00A53938" w:rsidP="00C03D18">
            <w:pPr>
              <w:ind w:left="113" w:right="113"/>
              <w:jc w:val="center"/>
              <w:rPr>
                <w:rFonts w:asciiTheme="majorBidi" w:hAnsiTheme="majorBidi" w:cstheme="majorBidi"/>
                <w:b/>
                <w:bCs/>
                <w:sz w:val="28"/>
                <w:szCs w:val="28"/>
              </w:rPr>
            </w:pPr>
            <w:r w:rsidRPr="0034028A">
              <w:rPr>
                <w:rFonts w:asciiTheme="majorBidi" w:hAnsiTheme="majorBidi" w:cstheme="majorBidi"/>
                <w:b/>
                <w:bCs/>
                <w:sz w:val="28"/>
                <w:szCs w:val="28"/>
              </w:rPr>
              <w:t>MCDM</w:t>
            </w:r>
          </w:p>
        </w:tc>
        <w:tc>
          <w:tcPr>
            <w:tcW w:w="567" w:type="dxa"/>
            <w:shd w:val="clear" w:color="auto" w:fill="D0CECE" w:themeFill="background2" w:themeFillShade="E6"/>
            <w:textDirection w:val="btLr"/>
            <w:vAlign w:val="center"/>
          </w:tcPr>
          <w:p w:rsidR="00A53938" w:rsidRPr="0034028A" w:rsidRDefault="00A53938" w:rsidP="00C03D18">
            <w:pPr>
              <w:ind w:left="113" w:right="113"/>
              <w:jc w:val="center"/>
              <w:rPr>
                <w:rFonts w:cs="B Nazanin"/>
                <w:b/>
                <w:bCs/>
                <w:sz w:val="28"/>
                <w:szCs w:val="28"/>
                <w:rtl/>
              </w:rPr>
            </w:pPr>
            <w:r w:rsidRPr="0034028A">
              <w:rPr>
                <w:rFonts w:cs="B Nazanin" w:hint="cs"/>
                <w:b/>
                <w:bCs/>
                <w:sz w:val="28"/>
                <w:szCs w:val="28"/>
                <w:rtl/>
              </w:rPr>
              <w:t>مالی</w:t>
            </w:r>
          </w:p>
        </w:tc>
        <w:tc>
          <w:tcPr>
            <w:tcW w:w="567" w:type="dxa"/>
            <w:shd w:val="clear" w:color="auto" w:fill="D0CECE" w:themeFill="background2" w:themeFillShade="E6"/>
            <w:textDirection w:val="btLr"/>
            <w:vAlign w:val="center"/>
          </w:tcPr>
          <w:p w:rsidR="00A53938" w:rsidRPr="0034028A" w:rsidRDefault="00A53938" w:rsidP="00C03D18">
            <w:pPr>
              <w:ind w:left="113" w:right="113"/>
              <w:jc w:val="center"/>
              <w:rPr>
                <w:rFonts w:cs="B Nazanin"/>
                <w:b/>
                <w:bCs/>
                <w:sz w:val="28"/>
                <w:szCs w:val="28"/>
                <w:rtl/>
              </w:rPr>
            </w:pPr>
            <w:r w:rsidRPr="0034028A">
              <w:rPr>
                <w:rFonts w:cs="B Nazanin" w:hint="cs"/>
                <w:b/>
                <w:bCs/>
                <w:sz w:val="28"/>
                <w:szCs w:val="28"/>
                <w:rtl/>
              </w:rPr>
              <w:t>ریسک</w:t>
            </w:r>
          </w:p>
        </w:tc>
        <w:tc>
          <w:tcPr>
            <w:tcW w:w="567" w:type="dxa"/>
            <w:shd w:val="clear" w:color="auto" w:fill="D0CECE" w:themeFill="background2" w:themeFillShade="E6"/>
            <w:textDirection w:val="btLr"/>
            <w:vAlign w:val="center"/>
          </w:tcPr>
          <w:p w:rsidR="00A53938" w:rsidRPr="0034028A" w:rsidRDefault="00A53938" w:rsidP="00C03D18">
            <w:pPr>
              <w:ind w:left="113" w:right="113"/>
              <w:jc w:val="center"/>
              <w:rPr>
                <w:rFonts w:cs="B Nazanin"/>
                <w:b/>
                <w:bCs/>
                <w:sz w:val="28"/>
                <w:szCs w:val="28"/>
                <w:rtl/>
              </w:rPr>
            </w:pPr>
            <w:r w:rsidRPr="0034028A">
              <w:rPr>
                <w:rFonts w:cs="B Nazanin" w:hint="cs"/>
                <w:b/>
                <w:bCs/>
                <w:sz w:val="28"/>
                <w:szCs w:val="28"/>
                <w:rtl/>
              </w:rPr>
              <w:t>استراتژی</w:t>
            </w:r>
          </w:p>
        </w:tc>
        <w:tc>
          <w:tcPr>
            <w:tcW w:w="567" w:type="dxa"/>
            <w:shd w:val="clear" w:color="auto" w:fill="D0CECE" w:themeFill="background2" w:themeFillShade="E6"/>
            <w:textDirection w:val="btLr"/>
          </w:tcPr>
          <w:p w:rsidR="00A53938" w:rsidRPr="0034028A" w:rsidRDefault="00A53938" w:rsidP="00C03D18">
            <w:pPr>
              <w:ind w:left="113" w:right="113"/>
              <w:jc w:val="center"/>
              <w:rPr>
                <w:rFonts w:cs="B Nazanin"/>
                <w:b/>
                <w:bCs/>
                <w:sz w:val="28"/>
                <w:szCs w:val="28"/>
                <w:rtl/>
              </w:rPr>
            </w:pPr>
            <w:r w:rsidRPr="0034028A">
              <w:rPr>
                <w:rFonts w:cs="B Nazanin" w:hint="cs"/>
                <w:b/>
                <w:bCs/>
                <w:sz w:val="28"/>
                <w:szCs w:val="28"/>
                <w:rtl/>
              </w:rPr>
              <w:t>انتخاب پروژه</w:t>
            </w:r>
          </w:p>
        </w:tc>
        <w:tc>
          <w:tcPr>
            <w:tcW w:w="584" w:type="dxa"/>
            <w:shd w:val="clear" w:color="auto" w:fill="D0CECE" w:themeFill="background2" w:themeFillShade="E6"/>
            <w:textDirection w:val="btLr"/>
            <w:vAlign w:val="center"/>
          </w:tcPr>
          <w:p w:rsidR="00A53938" w:rsidRPr="0034028A" w:rsidRDefault="00A53938" w:rsidP="00C03D18">
            <w:pPr>
              <w:ind w:left="113" w:right="113"/>
              <w:rPr>
                <w:rFonts w:cs="B Nazanin"/>
                <w:b/>
                <w:bCs/>
                <w:sz w:val="28"/>
                <w:szCs w:val="28"/>
                <w:rtl/>
              </w:rPr>
            </w:pPr>
            <w:r w:rsidRPr="0034028A">
              <w:rPr>
                <w:rFonts w:cs="B Nazanin" w:hint="cs"/>
                <w:b/>
                <w:bCs/>
                <w:sz w:val="28"/>
                <w:szCs w:val="28"/>
                <w:rtl/>
              </w:rPr>
              <w:t>تئوری پورتفولیو</w:t>
            </w:r>
          </w:p>
        </w:tc>
        <w:tc>
          <w:tcPr>
            <w:tcW w:w="550" w:type="dxa"/>
            <w:shd w:val="clear" w:color="auto" w:fill="D0CECE" w:themeFill="background2" w:themeFillShade="E6"/>
            <w:textDirection w:val="btLr"/>
            <w:vAlign w:val="center"/>
          </w:tcPr>
          <w:p w:rsidR="00A53938" w:rsidRPr="0034028A" w:rsidRDefault="00A53938" w:rsidP="00C03D18">
            <w:pPr>
              <w:ind w:left="113" w:right="113"/>
              <w:jc w:val="center"/>
              <w:rPr>
                <w:rFonts w:cs="B Nazanin"/>
                <w:b/>
                <w:bCs/>
                <w:sz w:val="28"/>
                <w:szCs w:val="28"/>
                <w:rtl/>
              </w:rPr>
            </w:pPr>
            <w:r w:rsidRPr="0034028A">
              <w:rPr>
                <w:rFonts w:cs="B Nazanin" w:hint="cs"/>
                <w:b/>
                <w:bCs/>
                <w:sz w:val="28"/>
                <w:szCs w:val="28"/>
                <w:rtl/>
              </w:rPr>
              <w:t>چارچوب مدل</w:t>
            </w:r>
          </w:p>
        </w:tc>
        <w:tc>
          <w:tcPr>
            <w:tcW w:w="1984" w:type="dxa"/>
            <w:shd w:val="clear" w:color="auto" w:fill="D0CECE" w:themeFill="background2" w:themeFillShade="E6"/>
            <w:vAlign w:val="center"/>
          </w:tcPr>
          <w:p w:rsidR="00A53938" w:rsidRPr="0034028A" w:rsidRDefault="00A53938" w:rsidP="00C03D18">
            <w:pPr>
              <w:jc w:val="center"/>
              <w:rPr>
                <w:rFonts w:cs="B Nazanin"/>
                <w:b/>
                <w:bCs/>
                <w:sz w:val="28"/>
                <w:szCs w:val="28"/>
                <w:rtl/>
              </w:rPr>
            </w:pPr>
            <w:r w:rsidRPr="0034028A">
              <w:rPr>
                <w:rFonts w:cs="B Nazanin" w:hint="cs"/>
                <w:b/>
                <w:bCs/>
                <w:sz w:val="28"/>
                <w:szCs w:val="28"/>
                <w:rtl/>
              </w:rPr>
              <w:t>موضوع/پژوهشگر</w:t>
            </w:r>
          </w:p>
        </w:tc>
        <w:tc>
          <w:tcPr>
            <w:tcW w:w="534" w:type="dxa"/>
            <w:shd w:val="clear" w:color="auto" w:fill="D0CECE" w:themeFill="background2" w:themeFillShade="E6"/>
            <w:textDirection w:val="btLr"/>
            <w:vAlign w:val="center"/>
          </w:tcPr>
          <w:p w:rsidR="00A53938" w:rsidRPr="0034028A" w:rsidRDefault="00A53938" w:rsidP="00C03D18">
            <w:pPr>
              <w:ind w:left="113" w:right="113"/>
              <w:jc w:val="center"/>
              <w:rPr>
                <w:sz w:val="28"/>
                <w:szCs w:val="28"/>
                <w:rtl/>
              </w:rPr>
            </w:pPr>
            <w:r w:rsidRPr="0034028A">
              <w:rPr>
                <w:rFonts w:hint="cs"/>
                <w:sz w:val="28"/>
                <w:szCs w:val="28"/>
                <w:rtl/>
              </w:rPr>
              <w:t>ردیف</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r w:rsidRPr="0034028A">
              <w:rPr>
                <w:sz w:val="28"/>
                <w:szCs w:val="28"/>
              </w:rPr>
              <w:sym w:font="Wingdings 2" w:char="F050"/>
            </w:r>
          </w:p>
        </w:tc>
        <w:tc>
          <w:tcPr>
            <w:tcW w:w="1984" w:type="dxa"/>
          </w:tcPr>
          <w:p w:rsidR="00A53938" w:rsidRPr="0034028A" w:rsidRDefault="00A53938" w:rsidP="00C03D18">
            <w:pPr>
              <w:jc w:val="center"/>
              <w:rPr>
                <w:sz w:val="28"/>
                <w:szCs w:val="28"/>
              </w:rPr>
            </w:pPr>
            <w:r w:rsidRPr="0034028A">
              <w:rPr>
                <w:sz w:val="28"/>
                <w:szCs w:val="28"/>
              </w:rPr>
              <w:t>William (1969)</w:t>
            </w:r>
          </w:p>
        </w:tc>
        <w:tc>
          <w:tcPr>
            <w:tcW w:w="534" w:type="dxa"/>
          </w:tcPr>
          <w:p w:rsidR="00A53938" w:rsidRPr="0034028A" w:rsidRDefault="00A53938" w:rsidP="00C03D18">
            <w:pPr>
              <w:jc w:val="center"/>
              <w:rPr>
                <w:sz w:val="28"/>
                <w:szCs w:val="28"/>
                <w:rtl/>
              </w:rPr>
            </w:pPr>
            <w:r w:rsidRPr="0034028A">
              <w:rPr>
                <w:rFonts w:hint="cs"/>
                <w:sz w:val="28"/>
                <w:szCs w:val="28"/>
                <w:rtl/>
              </w:rPr>
              <w:t>1</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Vergara (1977)</w:t>
            </w:r>
          </w:p>
        </w:tc>
        <w:tc>
          <w:tcPr>
            <w:tcW w:w="534" w:type="dxa"/>
          </w:tcPr>
          <w:p w:rsidR="00A53938" w:rsidRPr="0034028A" w:rsidRDefault="00A53938" w:rsidP="00C03D18">
            <w:pPr>
              <w:jc w:val="center"/>
              <w:rPr>
                <w:sz w:val="28"/>
                <w:szCs w:val="28"/>
                <w:rtl/>
              </w:rPr>
            </w:pPr>
            <w:r w:rsidRPr="0034028A">
              <w:rPr>
                <w:rFonts w:hint="cs"/>
                <w:sz w:val="28"/>
                <w:szCs w:val="28"/>
                <w:rtl/>
              </w:rPr>
              <w:t>2</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Kangari (1981,88)</w:t>
            </w:r>
          </w:p>
        </w:tc>
        <w:tc>
          <w:tcPr>
            <w:tcW w:w="534" w:type="dxa"/>
          </w:tcPr>
          <w:p w:rsidR="00A53938" w:rsidRPr="0034028A" w:rsidRDefault="00A53938" w:rsidP="00C03D18">
            <w:pPr>
              <w:jc w:val="center"/>
              <w:rPr>
                <w:sz w:val="28"/>
                <w:szCs w:val="28"/>
                <w:rtl/>
              </w:rPr>
            </w:pPr>
            <w:r w:rsidRPr="0034028A">
              <w:rPr>
                <w:rFonts w:hint="cs"/>
                <w:sz w:val="28"/>
                <w:szCs w:val="28"/>
                <w:rtl/>
              </w:rPr>
              <w:t>3</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bidi/>
              <w:jc w:val="center"/>
              <w:rPr>
                <w:sz w:val="28"/>
                <w:szCs w:val="28"/>
              </w:rPr>
            </w:pPr>
            <w:r w:rsidRPr="0034028A">
              <w:rPr>
                <w:sz w:val="28"/>
                <w:szCs w:val="28"/>
              </w:rPr>
              <w:t>Farid (1981)</w:t>
            </w:r>
          </w:p>
        </w:tc>
        <w:tc>
          <w:tcPr>
            <w:tcW w:w="534" w:type="dxa"/>
          </w:tcPr>
          <w:p w:rsidR="00A53938" w:rsidRPr="0034028A" w:rsidRDefault="00A53938" w:rsidP="00C03D18">
            <w:pPr>
              <w:jc w:val="center"/>
              <w:rPr>
                <w:sz w:val="28"/>
                <w:szCs w:val="28"/>
                <w:rtl/>
              </w:rPr>
            </w:pPr>
            <w:r w:rsidRPr="0034028A">
              <w:rPr>
                <w:rFonts w:hint="cs"/>
                <w:sz w:val="28"/>
                <w:szCs w:val="28"/>
                <w:rtl/>
              </w:rPr>
              <w:t>4</w:t>
            </w:r>
          </w:p>
        </w:tc>
      </w:tr>
      <w:tr w:rsidR="00A53938" w:rsidRPr="0034028A" w:rsidTr="00C03D18">
        <w:tc>
          <w:tcPr>
            <w:tcW w:w="567" w:type="dxa"/>
          </w:tcPr>
          <w:p w:rsidR="00A53938" w:rsidRPr="0034028A" w:rsidRDefault="00A53938" w:rsidP="00C03D18">
            <w:pPr>
              <w:jc w:val="center"/>
              <w:rPr>
                <w:sz w:val="28"/>
                <w:szCs w:val="28"/>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Chang (1990)</w:t>
            </w:r>
          </w:p>
        </w:tc>
        <w:tc>
          <w:tcPr>
            <w:tcW w:w="534" w:type="dxa"/>
          </w:tcPr>
          <w:p w:rsidR="00A53938" w:rsidRPr="0034028A" w:rsidRDefault="00A53938" w:rsidP="00C03D18">
            <w:pPr>
              <w:jc w:val="center"/>
              <w:rPr>
                <w:sz w:val="28"/>
                <w:szCs w:val="28"/>
                <w:rtl/>
              </w:rPr>
            </w:pPr>
            <w:r w:rsidRPr="0034028A">
              <w:rPr>
                <w:rFonts w:hint="cs"/>
                <w:sz w:val="28"/>
                <w:szCs w:val="28"/>
                <w:rtl/>
              </w:rPr>
              <w:t>5</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Stewart (1991)</w:t>
            </w:r>
          </w:p>
        </w:tc>
        <w:tc>
          <w:tcPr>
            <w:tcW w:w="534" w:type="dxa"/>
          </w:tcPr>
          <w:p w:rsidR="00A53938" w:rsidRPr="0034028A" w:rsidRDefault="00A53938" w:rsidP="00C03D18">
            <w:pPr>
              <w:jc w:val="center"/>
              <w:rPr>
                <w:sz w:val="28"/>
                <w:szCs w:val="28"/>
                <w:rtl/>
              </w:rPr>
            </w:pPr>
            <w:r w:rsidRPr="0034028A">
              <w:rPr>
                <w:rFonts w:hint="cs"/>
                <w:sz w:val="28"/>
                <w:szCs w:val="28"/>
                <w:rtl/>
              </w:rPr>
              <w:t>6</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Ziara (1992)</w:t>
            </w:r>
          </w:p>
        </w:tc>
        <w:tc>
          <w:tcPr>
            <w:tcW w:w="534" w:type="dxa"/>
          </w:tcPr>
          <w:p w:rsidR="00A53938" w:rsidRPr="0034028A" w:rsidRDefault="00A53938" w:rsidP="00C03D18">
            <w:pPr>
              <w:jc w:val="center"/>
              <w:rPr>
                <w:sz w:val="28"/>
                <w:szCs w:val="28"/>
                <w:rtl/>
              </w:rPr>
            </w:pPr>
            <w:r w:rsidRPr="0034028A">
              <w:rPr>
                <w:rFonts w:hint="cs"/>
                <w:sz w:val="28"/>
                <w:szCs w:val="28"/>
                <w:rtl/>
              </w:rPr>
              <w:t>7</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Moselhi (1993)</w:t>
            </w:r>
          </w:p>
        </w:tc>
        <w:tc>
          <w:tcPr>
            <w:tcW w:w="534" w:type="dxa"/>
          </w:tcPr>
          <w:p w:rsidR="00A53938" w:rsidRPr="0034028A" w:rsidRDefault="00A53938" w:rsidP="00C03D18">
            <w:pPr>
              <w:jc w:val="center"/>
              <w:rPr>
                <w:sz w:val="28"/>
                <w:szCs w:val="28"/>
                <w:rtl/>
              </w:rPr>
            </w:pPr>
            <w:r w:rsidRPr="0034028A">
              <w:rPr>
                <w:rFonts w:hint="cs"/>
                <w:sz w:val="28"/>
                <w:szCs w:val="28"/>
                <w:rtl/>
              </w:rPr>
              <w:t>8</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Veshosky (1994)</w:t>
            </w:r>
          </w:p>
        </w:tc>
        <w:tc>
          <w:tcPr>
            <w:tcW w:w="534" w:type="dxa"/>
          </w:tcPr>
          <w:p w:rsidR="00A53938" w:rsidRPr="0034028A" w:rsidRDefault="00A53938" w:rsidP="00C03D18">
            <w:pPr>
              <w:jc w:val="center"/>
              <w:rPr>
                <w:sz w:val="28"/>
                <w:szCs w:val="28"/>
                <w:rtl/>
              </w:rPr>
            </w:pPr>
            <w:r w:rsidRPr="0034028A">
              <w:rPr>
                <w:rFonts w:hint="cs"/>
                <w:sz w:val="28"/>
                <w:szCs w:val="28"/>
                <w:rtl/>
              </w:rPr>
              <w:t>9</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r w:rsidRPr="0034028A">
              <w:rPr>
                <w:sz w:val="28"/>
                <w:szCs w:val="28"/>
              </w:rPr>
              <w:sym w:font="Wingdings 2" w:char="F050"/>
            </w:r>
          </w:p>
        </w:tc>
        <w:tc>
          <w:tcPr>
            <w:tcW w:w="1984" w:type="dxa"/>
          </w:tcPr>
          <w:p w:rsidR="00A53938" w:rsidRPr="0034028A" w:rsidRDefault="00A53938" w:rsidP="00C03D18">
            <w:pPr>
              <w:jc w:val="center"/>
              <w:rPr>
                <w:sz w:val="28"/>
                <w:szCs w:val="28"/>
              </w:rPr>
            </w:pPr>
            <w:r w:rsidRPr="0034028A">
              <w:rPr>
                <w:sz w:val="28"/>
                <w:szCs w:val="28"/>
              </w:rPr>
              <w:t>Gasemzadeh (1998,99,2004)</w:t>
            </w:r>
          </w:p>
        </w:tc>
        <w:tc>
          <w:tcPr>
            <w:tcW w:w="534" w:type="dxa"/>
          </w:tcPr>
          <w:p w:rsidR="00A53938" w:rsidRPr="0034028A" w:rsidRDefault="00A53938" w:rsidP="00C03D18">
            <w:pPr>
              <w:jc w:val="center"/>
              <w:rPr>
                <w:sz w:val="28"/>
                <w:szCs w:val="28"/>
                <w:rtl/>
              </w:rPr>
            </w:pPr>
            <w:r w:rsidRPr="0034028A">
              <w:rPr>
                <w:rFonts w:hint="cs"/>
                <w:sz w:val="28"/>
                <w:szCs w:val="28"/>
                <w:rtl/>
              </w:rPr>
              <w:t>10</w:t>
            </w:r>
          </w:p>
        </w:tc>
      </w:tr>
      <w:tr w:rsidR="00A53938" w:rsidRPr="0034028A" w:rsidTr="00C03D18">
        <w:tc>
          <w:tcPr>
            <w:tcW w:w="567" w:type="dxa"/>
          </w:tcPr>
          <w:p w:rsidR="00A53938" w:rsidRPr="0034028A" w:rsidRDefault="00A53938" w:rsidP="00C03D18">
            <w:pPr>
              <w:jc w:val="center"/>
              <w:rPr>
                <w:sz w:val="28"/>
                <w:szCs w:val="28"/>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Chao (1998)</w:t>
            </w:r>
          </w:p>
        </w:tc>
        <w:tc>
          <w:tcPr>
            <w:tcW w:w="534" w:type="dxa"/>
          </w:tcPr>
          <w:p w:rsidR="00A53938" w:rsidRPr="0034028A" w:rsidRDefault="00A53938" w:rsidP="00C03D18">
            <w:pPr>
              <w:jc w:val="center"/>
              <w:rPr>
                <w:sz w:val="28"/>
                <w:szCs w:val="28"/>
                <w:rtl/>
              </w:rPr>
            </w:pPr>
            <w:r w:rsidRPr="0034028A">
              <w:rPr>
                <w:rFonts w:hint="cs"/>
                <w:sz w:val="28"/>
                <w:szCs w:val="28"/>
                <w:rtl/>
              </w:rPr>
              <w:t>11</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Jiang (1999)</w:t>
            </w:r>
          </w:p>
        </w:tc>
        <w:tc>
          <w:tcPr>
            <w:tcW w:w="534" w:type="dxa"/>
          </w:tcPr>
          <w:p w:rsidR="00A53938" w:rsidRPr="0034028A" w:rsidRDefault="00A53938" w:rsidP="00C03D18">
            <w:pPr>
              <w:jc w:val="center"/>
              <w:rPr>
                <w:sz w:val="28"/>
                <w:szCs w:val="28"/>
                <w:rtl/>
              </w:rPr>
            </w:pPr>
            <w:r w:rsidRPr="0034028A">
              <w:rPr>
                <w:rFonts w:hint="cs"/>
                <w:sz w:val="28"/>
                <w:szCs w:val="28"/>
                <w:rtl/>
              </w:rPr>
              <w:t>12</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Sudong (2000)</w:t>
            </w:r>
          </w:p>
        </w:tc>
        <w:tc>
          <w:tcPr>
            <w:tcW w:w="534" w:type="dxa"/>
          </w:tcPr>
          <w:p w:rsidR="00A53938" w:rsidRPr="0034028A" w:rsidRDefault="00A53938" w:rsidP="00C03D18">
            <w:pPr>
              <w:jc w:val="center"/>
              <w:rPr>
                <w:sz w:val="28"/>
                <w:szCs w:val="28"/>
                <w:rtl/>
              </w:rPr>
            </w:pPr>
            <w:r w:rsidRPr="0034028A">
              <w:rPr>
                <w:rFonts w:hint="cs"/>
                <w:sz w:val="28"/>
                <w:szCs w:val="28"/>
                <w:rtl/>
              </w:rPr>
              <w:t>13</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Jong (2001)</w:t>
            </w:r>
          </w:p>
        </w:tc>
        <w:tc>
          <w:tcPr>
            <w:tcW w:w="534" w:type="dxa"/>
          </w:tcPr>
          <w:p w:rsidR="00A53938" w:rsidRPr="0034028A" w:rsidRDefault="00A53938" w:rsidP="00C03D18">
            <w:pPr>
              <w:jc w:val="center"/>
              <w:rPr>
                <w:sz w:val="28"/>
                <w:szCs w:val="28"/>
                <w:rtl/>
              </w:rPr>
            </w:pPr>
            <w:r w:rsidRPr="0034028A">
              <w:rPr>
                <w:rFonts w:hint="cs"/>
                <w:sz w:val="28"/>
                <w:szCs w:val="28"/>
                <w:rtl/>
              </w:rPr>
              <w:t>14</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Elonen (2003)</w:t>
            </w:r>
          </w:p>
        </w:tc>
        <w:tc>
          <w:tcPr>
            <w:tcW w:w="534" w:type="dxa"/>
          </w:tcPr>
          <w:p w:rsidR="00A53938" w:rsidRPr="0034028A" w:rsidRDefault="00A53938" w:rsidP="00C03D18">
            <w:pPr>
              <w:jc w:val="center"/>
              <w:rPr>
                <w:sz w:val="28"/>
                <w:szCs w:val="28"/>
                <w:rtl/>
              </w:rPr>
            </w:pPr>
            <w:r w:rsidRPr="0034028A">
              <w:rPr>
                <w:rFonts w:hint="cs"/>
                <w:sz w:val="28"/>
                <w:szCs w:val="28"/>
                <w:rtl/>
              </w:rPr>
              <w:t>15</w:t>
            </w:r>
          </w:p>
        </w:tc>
      </w:tr>
      <w:tr w:rsidR="00A53938" w:rsidRPr="0034028A" w:rsidTr="00C03D18">
        <w:tc>
          <w:tcPr>
            <w:tcW w:w="567" w:type="dxa"/>
          </w:tcPr>
          <w:p w:rsidR="00A53938" w:rsidRPr="0034028A" w:rsidRDefault="00A53938" w:rsidP="00C03D18">
            <w:pPr>
              <w:jc w:val="center"/>
              <w:rPr>
                <w:sz w:val="28"/>
                <w:szCs w:val="28"/>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Lin (2003)</w:t>
            </w:r>
          </w:p>
        </w:tc>
        <w:tc>
          <w:tcPr>
            <w:tcW w:w="534" w:type="dxa"/>
          </w:tcPr>
          <w:p w:rsidR="00A53938" w:rsidRPr="0034028A" w:rsidRDefault="00A53938" w:rsidP="00C03D18">
            <w:pPr>
              <w:jc w:val="center"/>
              <w:rPr>
                <w:sz w:val="28"/>
                <w:szCs w:val="28"/>
                <w:rtl/>
              </w:rPr>
            </w:pPr>
            <w:r w:rsidRPr="0034028A">
              <w:rPr>
                <w:rFonts w:hint="cs"/>
                <w:sz w:val="28"/>
                <w:szCs w:val="28"/>
                <w:rtl/>
              </w:rPr>
              <w:t>16</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Ross (2004)</w:t>
            </w:r>
          </w:p>
        </w:tc>
        <w:tc>
          <w:tcPr>
            <w:tcW w:w="534" w:type="dxa"/>
          </w:tcPr>
          <w:p w:rsidR="00A53938" w:rsidRPr="0034028A" w:rsidRDefault="00A53938" w:rsidP="00C03D18">
            <w:pPr>
              <w:jc w:val="center"/>
              <w:rPr>
                <w:sz w:val="28"/>
                <w:szCs w:val="28"/>
                <w:rtl/>
              </w:rPr>
            </w:pPr>
            <w:r w:rsidRPr="0034028A">
              <w:rPr>
                <w:rFonts w:hint="cs"/>
                <w:sz w:val="28"/>
                <w:szCs w:val="28"/>
                <w:rtl/>
              </w:rPr>
              <w:t>17</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Han (2004,5)</w:t>
            </w:r>
          </w:p>
        </w:tc>
        <w:tc>
          <w:tcPr>
            <w:tcW w:w="534" w:type="dxa"/>
          </w:tcPr>
          <w:p w:rsidR="00A53938" w:rsidRPr="0034028A" w:rsidRDefault="00A53938" w:rsidP="00C03D18">
            <w:pPr>
              <w:jc w:val="center"/>
              <w:rPr>
                <w:sz w:val="28"/>
                <w:szCs w:val="28"/>
                <w:rtl/>
              </w:rPr>
            </w:pPr>
            <w:r w:rsidRPr="0034028A">
              <w:rPr>
                <w:rFonts w:hint="cs"/>
                <w:sz w:val="28"/>
                <w:szCs w:val="28"/>
                <w:rtl/>
              </w:rPr>
              <w:t>18</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Dettbarn (2005)</w:t>
            </w:r>
          </w:p>
        </w:tc>
        <w:tc>
          <w:tcPr>
            <w:tcW w:w="534" w:type="dxa"/>
          </w:tcPr>
          <w:p w:rsidR="00A53938" w:rsidRPr="0034028A" w:rsidRDefault="00A53938" w:rsidP="00C03D18">
            <w:pPr>
              <w:jc w:val="center"/>
              <w:rPr>
                <w:sz w:val="28"/>
                <w:szCs w:val="28"/>
                <w:rtl/>
              </w:rPr>
            </w:pPr>
            <w:r w:rsidRPr="0034028A">
              <w:rPr>
                <w:rFonts w:hint="cs"/>
                <w:sz w:val="28"/>
                <w:szCs w:val="28"/>
                <w:rtl/>
              </w:rPr>
              <w:t>19</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Anderson (2005)</w:t>
            </w:r>
          </w:p>
        </w:tc>
        <w:tc>
          <w:tcPr>
            <w:tcW w:w="534" w:type="dxa"/>
          </w:tcPr>
          <w:p w:rsidR="00A53938" w:rsidRPr="0034028A" w:rsidRDefault="00A53938" w:rsidP="00C03D18">
            <w:pPr>
              <w:jc w:val="center"/>
              <w:rPr>
                <w:sz w:val="28"/>
                <w:szCs w:val="28"/>
                <w:rtl/>
              </w:rPr>
            </w:pPr>
            <w:r w:rsidRPr="0034028A">
              <w:rPr>
                <w:rFonts w:hint="cs"/>
                <w:sz w:val="28"/>
                <w:szCs w:val="28"/>
                <w:rtl/>
              </w:rPr>
              <w:t>20</w:t>
            </w:r>
          </w:p>
        </w:tc>
      </w:tr>
      <w:tr w:rsidR="00A53938" w:rsidRPr="0034028A" w:rsidTr="00C03D18">
        <w:tc>
          <w:tcPr>
            <w:tcW w:w="567" w:type="dxa"/>
          </w:tcPr>
          <w:p w:rsidR="00A53938" w:rsidRPr="0034028A" w:rsidRDefault="00A53938" w:rsidP="00C03D18">
            <w:pPr>
              <w:jc w:val="center"/>
              <w:rPr>
                <w:sz w:val="28"/>
                <w:szCs w:val="28"/>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r w:rsidRPr="0034028A">
              <w:rPr>
                <w:sz w:val="28"/>
                <w:szCs w:val="28"/>
              </w:rPr>
              <w:sym w:font="Wingdings 2" w:char="F050"/>
            </w:r>
          </w:p>
        </w:tc>
        <w:tc>
          <w:tcPr>
            <w:tcW w:w="1984" w:type="dxa"/>
          </w:tcPr>
          <w:p w:rsidR="00A53938" w:rsidRPr="0034028A" w:rsidRDefault="00A53938" w:rsidP="00C03D18">
            <w:pPr>
              <w:jc w:val="center"/>
              <w:rPr>
                <w:sz w:val="28"/>
                <w:szCs w:val="28"/>
              </w:rPr>
            </w:pPr>
            <w:r w:rsidRPr="0034028A">
              <w:rPr>
                <w:sz w:val="28"/>
                <w:szCs w:val="28"/>
              </w:rPr>
              <w:t>Wang (2005)</w:t>
            </w:r>
          </w:p>
        </w:tc>
        <w:tc>
          <w:tcPr>
            <w:tcW w:w="534" w:type="dxa"/>
          </w:tcPr>
          <w:p w:rsidR="00A53938" w:rsidRPr="0034028A" w:rsidRDefault="00A53938" w:rsidP="00C03D18">
            <w:pPr>
              <w:jc w:val="center"/>
              <w:rPr>
                <w:sz w:val="28"/>
                <w:szCs w:val="28"/>
                <w:rtl/>
              </w:rPr>
            </w:pPr>
            <w:r w:rsidRPr="0034028A">
              <w:rPr>
                <w:rFonts w:hint="cs"/>
                <w:sz w:val="28"/>
                <w:szCs w:val="28"/>
                <w:rtl/>
              </w:rPr>
              <w:t>21</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Wibovo (2006)</w:t>
            </w:r>
          </w:p>
        </w:tc>
        <w:tc>
          <w:tcPr>
            <w:tcW w:w="534" w:type="dxa"/>
          </w:tcPr>
          <w:p w:rsidR="00A53938" w:rsidRPr="0034028A" w:rsidRDefault="00A53938" w:rsidP="00C03D18">
            <w:pPr>
              <w:jc w:val="center"/>
              <w:rPr>
                <w:sz w:val="28"/>
                <w:szCs w:val="28"/>
                <w:rtl/>
              </w:rPr>
            </w:pPr>
            <w:r w:rsidRPr="0034028A">
              <w:rPr>
                <w:rFonts w:hint="cs"/>
                <w:sz w:val="28"/>
                <w:szCs w:val="28"/>
                <w:rtl/>
              </w:rPr>
              <w:t>22</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r w:rsidRPr="0034028A">
              <w:rPr>
                <w:sz w:val="28"/>
                <w:szCs w:val="28"/>
              </w:rPr>
              <w:sym w:font="Wingdings 2" w:char="F050"/>
            </w:r>
          </w:p>
        </w:tc>
        <w:tc>
          <w:tcPr>
            <w:tcW w:w="1984" w:type="dxa"/>
          </w:tcPr>
          <w:p w:rsidR="00A53938" w:rsidRPr="0034028A" w:rsidRDefault="00A53938" w:rsidP="00C03D18">
            <w:pPr>
              <w:jc w:val="center"/>
              <w:rPr>
                <w:sz w:val="28"/>
                <w:szCs w:val="28"/>
              </w:rPr>
            </w:pPr>
            <w:r w:rsidRPr="0034028A">
              <w:rPr>
                <w:sz w:val="28"/>
                <w:szCs w:val="28"/>
              </w:rPr>
              <w:t>Gabriel (2006)</w:t>
            </w:r>
          </w:p>
        </w:tc>
        <w:tc>
          <w:tcPr>
            <w:tcW w:w="534" w:type="dxa"/>
          </w:tcPr>
          <w:p w:rsidR="00A53938" w:rsidRPr="0034028A" w:rsidRDefault="00A53938" w:rsidP="00C03D18">
            <w:pPr>
              <w:jc w:val="center"/>
              <w:rPr>
                <w:sz w:val="28"/>
                <w:szCs w:val="28"/>
                <w:rtl/>
              </w:rPr>
            </w:pPr>
            <w:r w:rsidRPr="0034028A">
              <w:rPr>
                <w:rFonts w:hint="cs"/>
                <w:sz w:val="28"/>
                <w:szCs w:val="28"/>
                <w:rtl/>
              </w:rPr>
              <w:t>23</w:t>
            </w:r>
          </w:p>
        </w:tc>
      </w:tr>
      <w:tr w:rsidR="00A53938" w:rsidRPr="0034028A" w:rsidTr="00C03D18">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Davidson (2006)</w:t>
            </w:r>
          </w:p>
        </w:tc>
        <w:tc>
          <w:tcPr>
            <w:tcW w:w="534" w:type="dxa"/>
          </w:tcPr>
          <w:p w:rsidR="00A53938" w:rsidRPr="0034028A" w:rsidRDefault="00A53938" w:rsidP="00C03D18">
            <w:pPr>
              <w:jc w:val="center"/>
              <w:rPr>
                <w:sz w:val="28"/>
                <w:szCs w:val="28"/>
                <w:rtl/>
              </w:rPr>
            </w:pPr>
            <w:r w:rsidRPr="0034028A">
              <w:rPr>
                <w:rFonts w:hint="cs"/>
                <w:sz w:val="28"/>
                <w:szCs w:val="28"/>
                <w:rtl/>
              </w:rPr>
              <w:t>24</w:t>
            </w:r>
          </w:p>
        </w:tc>
      </w:tr>
      <w:tr w:rsidR="00A53938" w:rsidRPr="0034028A" w:rsidTr="00C03D18">
        <w:tc>
          <w:tcPr>
            <w:tcW w:w="567" w:type="dxa"/>
          </w:tcPr>
          <w:p w:rsidR="00A53938" w:rsidRPr="0034028A" w:rsidRDefault="00A53938" w:rsidP="00C03D18">
            <w:pPr>
              <w:jc w:val="center"/>
              <w:rPr>
                <w:sz w:val="28"/>
                <w:szCs w:val="28"/>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Carlsoon (2007)</w:t>
            </w:r>
          </w:p>
        </w:tc>
        <w:tc>
          <w:tcPr>
            <w:tcW w:w="534" w:type="dxa"/>
          </w:tcPr>
          <w:p w:rsidR="00A53938" w:rsidRPr="0034028A" w:rsidRDefault="00A53938" w:rsidP="00C03D18">
            <w:pPr>
              <w:jc w:val="center"/>
              <w:rPr>
                <w:sz w:val="28"/>
                <w:szCs w:val="28"/>
                <w:rtl/>
              </w:rPr>
            </w:pPr>
            <w:r w:rsidRPr="0034028A">
              <w:rPr>
                <w:rFonts w:hint="cs"/>
                <w:sz w:val="28"/>
                <w:szCs w:val="28"/>
                <w:rtl/>
              </w:rPr>
              <w:t>25</w:t>
            </w:r>
          </w:p>
        </w:tc>
      </w:tr>
      <w:tr w:rsidR="00A53938" w:rsidRPr="0034028A" w:rsidTr="00C03D18">
        <w:tc>
          <w:tcPr>
            <w:tcW w:w="567" w:type="dxa"/>
          </w:tcPr>
          <w:p w:rsidR="00A53938" w:rsidRPr="0034028A" w:rsidRDefault="00A53938" w:rsidP="00C03D18">
            <w:pPr>
              <w:jc w:val="center"/>
              <w:rPr>
                <w:sz w:val="28"/>
                <w:szCs w:val="28"/>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Shaheen (2007)</w:t>
            </w:r>
          </w:p>
        </w:tc>
        <w:tc>
          <w:tcPr>
            <w:tcW w:w="534" w:type="dxa"/>
          </w:tcPr>
          <w:p w:rsidR="00A53938" w:rsidRPr="0034028A" w:rsidRDefault="00A53938" w:rsidP="00C03D18">
            <w:pPr>
              <w:jc w:val="center"/>
              <w:rPr>
                <w:sz w:val="28"/>
                <w:szCs w:val="28"/>
                <w:rtl/>
              </w:rPr>
            </w:pPr>
            <w:r w:rsidRPr="0034028A">
              <w:rPr>
                <w:rFonts w:hint="cs"/>
                <w:sz w:val="28"/>
                <w:szCs w:val="28"/>
                <w:rtl/>
              </w:rPr>
              <w:t>26</w:t>
            </w:r>
          </w:p>
        </w:tc>
      </w:tr>
      <w:tr w:rsidR="00A53938" w:rsidRPr="0034028A" w:rsidTr="00C03D18">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84" w:type="dxa"/>
          </w:tcPr>
          <w:p w:rsidR="00A53938" w:rsidRPr="0034028A" w:rsidRDefault="00A53938" w:rsidP="00C03D18">
            <w:pPr>
              <w:jc w:val="center"/>
              <w:rPr>
                <w:sz w:val="28"/>
                <w:szCs w:val="28"/>
                <w:rtl/>
              </w:rPr>
            </w:pPr>
            <w:r w:rsidRPr="0034028A">
              <w:rPr>
                <w:sz w:val="28"/>
                <w:szCs w:val="28"/>
              </w:rPr>
              <w:sym w:font="Wingdings 2" w:char="F050"/>
            </w:r>
          </w:p>
        </w:tc>
        <w:tc>
          <w:tcPr>
            <w:tcW w:w="550" w:type="dxa"/>
          </w:tcPr>
          <w:p w:rsidR="00A53938" w:rsidRPr="0034028A" w:rsidRDefault="00A53938" w:rsidP="00C03D18">
            <w:pPr>
              <w:jc w:val="center"/>
              <w:rPr>
                <w:sz w:val="28"/>
                <w:szCs w:val="28"/>
                <w:rtl/>
              </w:rPr>
            </w:pPr>
            <w:r w:rsidRPr="0034028A">
              <w:rPr>
                <w:sz w:val="28"/>
                <w:szCs w:val="28"/>
              </w:rPr>
              <w:sym w:font="Wingdings 2" w:char="F050"/>
            </w:r>
          </w:p>
        </w:tc>
        <w:tc>
          <w:tcPr>
            <w:tcW w:w="1984" w:type="dxa"/>
          </w:tcPr>
          <w:p w:rsidR="00A53938" w:rsidRPr="0034028A" w:rsidRDefault="00A53938" w:rsidP="00C03D18">
            <w:pPr>
              <w:jc w:val="center"/>
              <w:rPr>
                <w:sz w:val="28"/>
                <w:szCs w:val="28"/>
              </w:rPr>
            </w:pPr>
            <w:r w:rsidRPr="0034028A">
              <w:rPr>
                <w:sz w:val="28"/>
                <w:szCs w:val="28"/>
              </w:rPr>
              <w:t>Lieso (2008)</w:t>
            </w:r>
          </w:p>
        </w:tc>
        <w:tc>
          <w:tcPr>
            <w:tcW w:w="534" w:type="dxa"/>
          </w:tcPr>
          <w:p w:rsidR="00A53938" w:rsidRPr="0034028A" w:rsidRDefault="00A53938" w:rsidP="00C03D18">
            <w:pPr>
              <w:jc w:val="center"/>
              <w:rPr>
                <w:sz w:val="28"/>
                <w:szCs w:val="28"/>
                <w:rtl/>
              </w:rPr>
            </w:pPr>
            <w:r w:rsidRPr="0034028A">
              <w:rPr>
                <w:rFonts w:hint="cs"/>
                <w:sz w:val="28"/>
                <w:szCs w:val="28"/>
                <w:rtl/>
              </w:rPr>
              <w:t>27</w:t>
            </w:r>
          </w:p>
        </w:tc>
      </w:tr>
      <w:tr w:rsidR="00A53938" w:rsidRPr="0034028A" w:rsidTr="00C03D18">
        <w:tc>
          <w:tcPr>
            <w:tcW w:w="567" w:type="dxa"/>
          </w:tcPr>
          <w:p w:rsidR="00A53938" w:rsidRPr="0034028A" w:rsidRDefault="00A53938" w:rsidP="00C03D18">
            <w:pPr>
              <w:jc w:val="center"/>
              <w:rPr>
                <w:sz w:val="28"/>
                <w:szCs w:val="28"/>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Huang (2008)</w:t>
            </w:r>
          </w:p>
        </w:tc>
        <w:tc>
          <w:tcPr>
            <w:tcW w:w="534" w:type="dxa"/>
          </w:tcPr>
          <w:p w:rsidR="00A53938" w:rsidRPr="0034028A" w:rsidRDefault="00A53938" w:rsidP="00C03D18">
            <w:pPr>
              <w:jc w:val="center"/>
              <w:rPr>
                <w:sz w:val="28"/>
                <w:szCs w:val="28"/>
                <w:rtl/>
              </w:rPr>
            </w:pPr>
            <w:r w:rsidRPr="0034028A">
              <w:rPr>
                <w:rFonts w:hint="cs"/>
                <w:sz w:val="28"/>
                <w:szCs w:val="28"/>
                <w:rtl/>
              </w:rPr>
              <w:t>28</w:t>
            </w:r>
          </w:p>
        </w:tc>
      </w:tr>
      <w:tr w:rsidR="00A53938" w:rsidRPr="0034028A" w:rsidTr="00C03D18">
        <w:tc>
          <w:tcPr>
            <w:tcW w:w="567" w:type="dxa"/>
          </w:tcPr>
          <w:p w:rsidR="00A53938" w:rsidRPr="0034028A" w:rsidRDefault="00A53938" w:rsidP="00C03D18">
            <w:pPr>
              <w:jc w:val="center"/>
              <w:rPr>
                <w:sz w:val="28"/>
                <w:szCs w:val="28"/>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p>
        </w:tc>
        <w:tc>
          <w:tcPr>
            <w:tcW w:w="1984" w:type="dxa"/>
          </w:tcPr>
          <w:p w:rsidR="00A53938" w:rsidRPr="0034028A" w:rsidRDefault="00A53938" w:rsidP="00C03D18">
            <w:pPr>
              <w:jc w:val="center"/>
              <w:rPr>
                <w:sz w:val="28"/>
                <w:szCs w:val="28"/>
              </w:rPr>
            </w:pPr>
            <w:r w:rsidRPr="0034028A">
              <w:rPr>
                <w:sz w:val="28"/>
                <w:szCs w:val="28"/>
              </w:rPr>
              <w:t>Smimou (2008)</w:t>
            </w:r>
          </w:p>
        </w:tc>
        <w:tc>
          <w:tcPr>
            <w:tcW w:w="534" w:type="dxa"/>
          </w:tcPr>
          <w:p w:rsidR="00A53938" w:rsidRPr="0034028A" w:rsidRDefault="00A53938" w:rsidP="00C03D18">
            <w:pPr>
              <w:jc w:val="center"/>
              <w:rPr>
                <w:sz w:val="28"/>
                <w:szCs w:val="28"/>
                <w:rtl/>
              </w:rPr>
            </w:pPr>
            <w:r w:rsidRPr="0034028A">
              <w:rPr>
                <w:rFonts w:hint="cs"/>
                <w:sz w:val="28"/>
                <w:szCs w:val="28"/>
                <w:rtl/>
              </w:rPr>
              <w:t>29</w:t>
            </w:r>
          </w:p>
        </w:tc>
      </w:tr>
      <w:tr w:rsidR="00A53938" w:rsidRPr="0034028A" w:rsidTr="00C03D18">
        <w:tc>
          <w:tcPr>
            <w:tcW w:w="567" w:type="dxa"/>
          </w:tcPr>
          <w:p w:rsidR="00A53938" w:rsidRPr="0034028A" w:rsidRDefault="00A53938" w:rsidP="00C03D18">
            <w:pPr>
              <w:jc w:val="center"/>
              <w:rPr>
                <w:sz w:val="28"/>
                <w:szCs w:val="28"/>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67" w:type="dxa"/>
          </w:tcPr>
          <w:p w:rsidR="00A53938" w:rsidRPr="0034028A" w:rsidRDefault="00A53938" w:rsidP="00C03D18">
            <w:pPr>
              <w:jc w:val="center"/>
              <w:rPr>
                <w:sz w:val="28"/>
                <w:szCs w:val="28"/>
                <w:rtl/>
              </w:rPr>
            </w:pPr>
            <w:r w:rsidRPr="0034028A">
              <w:rPr>
                <w:sz w:val="28"/>
                <w:szCs w:val="28"/>
              </w:rPr>
              <w:sym w:font="Wingdings 2" w:char="F050"/>
            </w:r>
          </w:p>
        </w:tc>
        <w:tc>
          <w:tcPr>
            <w:tcW w:w="584" w:type="dxa"/>
          </w:tcPr>
          <w:p w:rsidR="00A53938" w:rsidRPr="0034028A" w:rsidRDefault="00A53938" w:rsidP="00C03D18">
            <w:pPr>
              <w:jc w:val="center"/>
              <w:rPr>
                <w:sz w:val="28"/>
                <w:szCs w:val="28"/>
                <w:rtl/>
              </w:rPr>
            </w:pPr>
          </w:p>
        </w:tc>
        <w:tc>
          <w:tcPr>
            <w:tcW w:w="550" w:type="dxa"/>
          </w:tcPr>
          <w:p w:rsidR="00A53938" w:rsidRPr="0034028A" w:rsidRDefault="00A53938" w:rsidP="00C03D18">
            <w:pPr>
              <w:jc w:val="center"/>
              <w:rPr>
                <w:sz w:val="28"/>
                <w:szCs w:val="28"/>
                <w:rtl/>
              </w:rPr>
            </w:pPr>
            <w:r w:rsidRPr="0034028A">
              <w:rPr>
                <w:sz w:val="28"/>
                <w:szCs w:val="28"/>
              </w:rPr>
              <w:sym w:font="Wingdings 2" w:char="F050"/>
            </w:r>
          </w:p>
        </w:tc>
        <w:tc>
          <w:tcPr>
            <w:tcW w:w="1984" w:type="dxa"/>
          </w:tcPr>
          <w:p w:rsidR="00A53938" w:rsidRPr="0034028A" w:rsidRDefault="00A53938" w:rsidP="00C03D18">
            <w:pPr>
              <w:jc w:val="center"/>
              <w:rPr>
                <w:sz w:val="28"/>
                <w:szCs w:val="28"/>
              </w:rPr>
            </w:pPr>
            <w:r w:rsidRPr="0034028A">
              <w:rPr>
                <w:sz w:val="28"/>
                <w:szCs w:val="28"/>
              </w:rPr>
              <w:t>Ravanshadnia (2010)</w:t>
            </w:r>
          </w:p>
        </w:tc>
        <w:tc>
          <w:tcPr>
            <w:tcW w:w="534" w:type="dxa"/>
          </w:tcPr>
          <w:p w:rsidR="00A53938" w:rsidRPr="0034028A" w:rsidRDefault="00A53938" w:rsidP="00C03D18">
            <w:pPr>
              <w:jc w:val="center"/>
              <w:rPr>
                <w:sz w:val="28"/>
                <w:szCs w:val="28"/>
                <w:rtl/>
              </w:rPr>
            </w:pPr>
            <w:r w:rsidRPr="0034028A">
              <w:rPr>
                <w:rFonts w:hint="cs"/>
                <w:sz w:val="28"/>
                <w:szCs w:val="28"/>
                <w:rtl/>
              </w:rPr>
              <w:t>30</w:t>
            </w:r>
          </w:p>
        </w:tc>
      </w:tr>
    </w:tbl>
    <w:p w:rsidR="00A53938" w:rsidRPr="0034028A" w:rsidRDefault="00A53938" w:rsidP="00A53938">
      <w:pPr>
        <w:bidi/>
        <w:rPr>
          <w:rFonts w:cs="B Titr"/>
          <w:sz w:val="28"/>
          <w:szCs w:val="28"/>
          <w:rtl/>
        </w:rPr>
      </w:pPr>
      <w:r w:rsidRPr="0034028A">
        <w:rPr>
          <w:rFonts w:hint="cs"/>
          <w:sz w:val="28"/>
          <w:szCs w:val="28"/>
          <w:rtl/>
        </w:rPr>
        <w:t xml:space="preserve">                </w:t>
      </w:r>
    </w:p>
    <w:p w:rsidR="00A53938" w:rsidRPr="0034028A" w:rsidRDefault="00A53938" w:rsidP="00A53938">
      <w:pPr>
        <w:bidi/>
        <w:jc w:val="both"/>
        <w:rPr>
          <w:rFonts w:ascii="Times New Roman" w:hAnsi="Times New Roman" w:cs="B Nazanin"/>
          <w:color w:val="231F20"/>
          <w:sz w:val="28"/>
          <w:szCs w:val="28"/>
          <w:lang w:bidi="fa-IR"/>
        </w:rPr>
      </w:pPr>
      <w:r w:rsidRPr="0034028A">
        <w:rPr>
          <w:rFonts w:ascii="Times New Roman" w:hAnsi="Times New Roman" w:cs="B Nazanin" w:hint="cs"/>
          <w:color w:val="231F20"/>
          <w:sz w:val="28"/>
          <w:szCs w:val="28"/>
          <w:rtl/>
          <w:lang w:bidi="fa-IR"/>
        </w:rPr>
        <w:t>رویکرد روش های دسته اول بیشتر جهت انتخاب تک پروزه بوده امادر روش های دوم که می توان آن را بسط و توسعه روش های اول دانست، انتخاب پروزه با توجه به رویکرد مدیریت سبد پروژه های سازمان انجام می شود.شکل 4-2 خلاصه این روش ها را به صورت طبقه بندی شده نمایش می دهد.</w:t>
      </w:r>
    </w:p>
    <w:p w:rsidR="00A53938" w:rsidRPr="0034028A" w:rsidRDefault="00A53938" w:rsidP="00A53938">
      <w:pPr>
        <w:bidi/>
        <w:jc w:val="both"/>
        <w:rPr>
          <w:rFonts w:ascii="Times New Roman" w:hAnsi="Times New Roman" w:cs="B Titr"/>
          <w:color w:val="231F20"/>
          <w:sz w:val="28"/>
          <w:szCs w:val="28"/>
          <w:rtl/>
          <w:lang w:bidi="fa-IR"/>
        </w:rPr>
      </w:pPr>
      <w:r w:rsidRPr="0034028A">
        <w:rPr>
          <w:rFonts w:ascii="Times New Roman" w:hAnsi="Times New Roman" w:cs="B Titr" w:hint="cs"/>
          <w:noProof/>
          <w:color w:val="231F20"/>
          <w:sz w:val="28"/>
          <w:szCs w:val="28"/>
          <w:rtl/>
        </w:rPr>
        <w:lastRenderedPageBreak/>
        <w:drawing>
          <wp:inline distT="0" distB="0" distL="0" distR="0" wp14:anchorId="14435C79" wp14:editId="773F4C38">
            <wp:extent cx="5943600" cy="7741920"/>
            <wp:effectExtent l="0" t="0" r="19050" b="11430"/>
            <wp:docPr id="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53938" w:rsidRPr="0034028A" w:rsidRDefault="00A53938" w:rsidP="00A53938">
      <w:pPr>
        <w:bidi/>
        <w:jc w:val="center"/>
        <w:rPr>
          <w:rFonts w:ascii="Times New Roman" w:hAnsi="Times New Roman" w:cs="B Titr"/>
          <w:b/>
          <w:bCs/>
          <w:color w:val="231F20"/>
          <w:sz w:val="28"/>
          <w:szCs w:val="28"/>
          <w:rtl/>
          <w:lang w:bidi="fa-IR"/>
        </w:rPr>
      </w:pPr>
      <w:r w:rsidRPr="0034028A">
        <w:rPr>
          <w:rFonts w:ascii="Times New Roman" w:hAnsi="Times New Roman" w:cs="B Titr" w:hint="cs"/>
          <w:b/>
          <w:bCs/>
          <w:color w:val="231F20"/>
          <w:sz w:val="28"/>
          <w:szCs w:val="28"/>
          <w:rtl/>
          <w:lang w:bidi="fa-IR"/>
        </w:rPr>
        <w:lastRenderedPageBreak/>
        <w:t>شکل4-2  دسته بندی روش های انتخاب پروژه (روانشادنیا و عباسیان جهرمی، 1391)</w:t>
      </w:r>
    </w:p>
    <w:p w:rsidR="00A53938" w:rsidRPr="0034028A" w:rsidRDefault="00A53938" w:rsidP="00A53938">
      <w:pPr>
        <w:pStyle w:val="Heading2"/>
        <w:bidi/>
        <w:rPr>
          <w:rFonts w:ascii="Times New Roman" w:hAnsi="Times New Roman" w:cs="B Titr"/>
          <w:b w:val="0"/>
          <w:bCs w:val="0"/>
          <w:color w:val="231F20"/>
          <w:sz w:val="28"/>
          <w:szCs w:val="28"/>
          <w:rtl/>
          <w:lang w:bidi="fa-IR"/>
        </w:rPr>
      </w:pPr>
      <w:bookmarkStart w:id="5" w:name="_Toc408508504"/>
      <w:r w:rsidRPr="0034028A">
        <w:rPr>
          <w:rFonts w:ascii="Times New Roman" w:hAnsi="Times New Roman" w:cs="B Titr" w:hint="cs"/>
          <w:b w:val="0"/>
          <w:bCs w:val="0"/>
          <w:color w:val="231F20"/>
          <w:sz w:val="28"/>
          <w:szCs w:val="28"/>
          <w:rtl/>
        </w:rPr>
        <w:t>6-2 روش های انتخاب و اولویت بندی پروژه ها طبق  تحقیقات دورتا و همکاران:</w:t>
      </w:r>
      <w:bookmarkEnd w:id="5"/>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در تحقیقی دیگر،  یک بررسی در ادبیات مربوط در ارتباط با رویکرهای به کار گرفته شده برای انتخاب و اولویت بندی پروژه ها، انجام شد (دورتا و همکاران، 2014)</w:t>
      </w:r>
      <w:r w:rsidRPr="0034028A">
        <w:rPr>
          <w:rStyle w:val="FootnoteReference"/>
          <w:rFonts w:ascii="Times New Roman" w:eastAsia="Times New Roman" w:hAnsi="Times New Roman" w:cs="B Nazanin"/>
          <w:sz w:val="28"/>
          <w:szCs w:val="28"/>
          <w:rtl/>
          <w:lang w:bidi="fa-IR"/>
        </w:rPr>
        <w:footnoteReference w:id="23"/>
      </w:r>
      <w:r w:rsidRPr="0034028A">
        <w:rPr>
          <w:rFonts w:ascii="Times New Roman" w:eastAsia="Times New Roman" w:hAnsi="Times New Roman" w:cs="B Nazanin" w:hint="cs"/>
          <w:sz w:val="28"/>
          <w:szCs w:val="28"/>
          <w:rtl/>
          <w:lang w:bidi="fa-IR"/>
        </w:rPr>
        <w:t>. برای تعیین و بررسی رویکردها، از نظر مزیت</w:t>
      </w:r>
      <w:r w:rsidRPr="0034028A">
        <w:rPr>
          <w:rFonts w:ascii="Times New Roman" w:eastAsia="Times New Roman" w:hAnsi="Times New Roman" w:cs="B Nazanin"/>
          <w:sz w:val="28"/>
          <w:szCs w:val="28"/>
          <w:rtl/>
          <w:lang w:bidi="fa-IR"/>
        </w:rPr>
        <w:softHyphen/>
      </w:r>
      <w:r w:rsidRPr="0034028A">
        <w:rPr>
          <w:rFonts w:ascii="Times New Roman" w:eastAsia="Times New Roman" w:hAnsi="Times New Roman" w:cs="B Nazanin" w:hint="cs"/>
          <w:sz w:val="28"/>
          <w:szCs w:val="28"/>
          <w:rtl/>
          <w:lang w:bidi="fa-IR"/>
        </w:rPr>
        <w:t>ها و محدودیت</w:t>
      </w:r>
      <w:r w:rsidRPr="0034028A">
        <w:rPr>
          <w:rFonts w:ascii="Times New Roman" w:eastAsia="Times New Roman" w:hAnsi="Times New Roman" w:cs="B Nazanin"/>
          <w:sz w:val="28"/>
          <w:szCs w:val="28"/>
          <w:rtl/>
          <w:lang w:bidi="fa-IR"/>
        </w:rPr>
        <w:softHyphen/>
      </w:r>
      <w:r w:rsidRPr="0034028A">
        <w:rPr>
          <w:rFonts w:ascii="Times New Roman" w:eastAsia="Times New Roman" w:hAnsi="Times New Roman" w:cs="B Nazanin" w:hint="cs"/>
          <w:sz w:val="28"/>
          <w:szCs w:val="28"/>
          <w:rtl/>
          <w:lang w:bidi="fa-IR"/>
        </w:rPr>
        <w:t>های کاربردی، یک مرور سیستماتیک بر روی ادبیات موجود در مورد روش های ارزیابی و انتخاب پروژه ها، انجام شد. 71 تحقیق منتشر شده بین سال های 2000 تا 2011 که از 21 روش مختلف برای ارزیابی و انتخاب پروژه ها می کردند مورد بررسی بررسی قرار گرفت (دورتا و همکاران، 2014)</w:t>
      </w:r>
      <w:r w:rsidRPr="0034028A">
        <w:rPr>
          <w:rFonts w:ascii="Times New Roman" w:eastAsia="Times New Roman" w:hAnsi="Times New Roman" w:cs="B Nazanin"/>
          <w:sz w:val="28"/>
          <w:szCs w:val="28"/>
          <w:lang w:bidi="fa-IR"/>
        </w:rPr>
        <w:t>.</w:t>
      </w:r>
      <w:r w:rsidRPr="0034028A">
        <w:rPr>
          <w:rFonts w:ascii="Times New Roman" w:eastAsia="Times New Roman" w:hAnsi="Times New Roman" w:cs="B Nazanin" w:hint="cs"/>
          <w:sz w:val="28"/>
          <w:szCs w:val="28"/>
          <w:rtl/>
          <w:lang w:bidi="fa-IR"/>
        </w:rPr>
        <w:t xml:space="preserve"> برای طبقه بندی این روش ها، از اقدامات وربانو و نوسلا (2010) استفاده شد. بنابراین سه طبقه بندی مد نظر قرار گرفت (کیفی، کمی و ترکیبی). روش های کمی از ورودی های عددی و رویه های مشخص استفاده می کنند مانند الگوریتم های ریاضی، به علاوه ، محاسبات شاخص های مالی و اقتصادی، برای بدست آوردن اطلاعات خروجی کمی استفاده می شود. روش های کیفی روش هایی هستند که تنها از داده های کیفی استفاده می کنند و پروژه ها را در یک فرایند تصمیم گیری انتخاب می کنند. این فرایند تصمیم گیری، برای بدست آوردن اطلاعات خروجی کیفی، دیدگاه های مختلف تصمیم گیرندگان (</w:t>
      </w:r>
      <w:r w:rsidRPr="0034028A">
        <w:rPr>
          <w:rFonts w:ascii="Times New Roman" w:eastAsia="Times New Roman" w:hAnsi="Times New Roman" w:cs="B Nazanin"/>
          <w:sz w:val="28"/>
          <w:szCs w:val="28"/>
          <w:lang w:bidi="fa-IR"/>
        </w:rPr>
        <w:t>DMs</w:t>
      </w:r>
      <w:r w:rsidRPr="0034028A">
        <w:rPr>
          <w:rFonts w:ascii="Times New Roman" w:eastAsia="Times New Roman" w:hAnsi="Times New Roman" w:cs="B Nazanin" w:hint="cs"/>
          <w:sz w:val="28"/>
          <w:szCs w:val="28"/>
          <w:rtl/>
          <w:lang w:bidi="fa-IR"/>
        </w:rPr>
        <w:t>) را با یکدیگر مقایسه می کند. دسته بندی ترکیبی، برای روش هایی در نظر گرفته شده است که از ورودی های کیفی و کمی استفاده می کنند و خروجی های کمی ایجاد می کنند. جدول زیر خلاصه ای از روش های تعیین شده در ادبیات موضوع را نشان می دهد.</w:t>
      </w:r>
    </w:p>
    <w:p w:rsidR="00A53938" w:rsidRPr="0034028A" w:rsidRDefault="00A53938" w:rsidP="00A53938">
      <w:pPr>
        <w:bidi/>
        <w:contextualSpacing/>
        <w:jc w:val="center"/>
        <w:rPr>
          <w:rFonts w:ascii="Times New Roman" w:hAnsi="Times New Roman" w:cs="B Titr"/>
          <w:b/>
          <w:bCs/>
          <w:color w:val="231F20"/>
          <w:sz w:val="28"/>
          <w:szCs w:val="28"/>
          <w:rtl/>
        </w:rPr>
      </w:pPr>
      <w:r w:rsidRPr="0034028A">
        <w:rPr>
          <w:rFonts w:ascii="Times New Roman" w:hAnsi="Times New Roman" w:cs="B Titr" w:hint="cs"/>
          <w:b/>
          <w:bCs/>
          <w:color w:val="231F20"/>
          <w:sz w:val="28"/>
          <w:szCs w:val="28"/>
          <w:rtl/>
        </w:rPr>
        <w:t xml:space="preserve">جدول 3-2  روش های انتخاب و ارزیابی پروژه ها </w:t>
      </w:r>
      <w:r w:rsidRPr="0034028A">
        <w:rPr>
          <w:rFonts w:cs="B Titr" w:hint="cs"/>
          <w:b/>
          <w:bCs/>
          <w:sz w:val="28"/>
          <w:szCs w:val="28"/>
          <w:rtl/>
        </w:rPr>
        <w:t>(دورتا و همکاران، 2014)</w:t>
      </w:r>
    </w:p>
    <w:tbl>
      <w:tblPr>
        <w:tblStyle w:val="TableGrid"/>
        <w:tblW w:w="0" w:type="auto"/>
        <w:jc w:val="center"/>
        <w:tblLook w:val="04A0" w:firstRow="1" w:lastRow="0" w:firstColumn="1" w:lastColumn="0" w:noHBand="0" w:noVBand="1"/>
      </w:tblPr>
      <w:tblGrid>
        <w:gridCol w:w="5511"/>
        <w:gridCol w:w="2614"/>
        <w:gridCol w:w="1225"/>
      </w:tblGrid>
      <w:tr w:rsidR="00A53938" w:rsidRPr="0034028A" w:rsidTr="00C03D18">
        <w:trPr>
          <w:trHeight w:val="20"/>
          <w:jc w:val="center"/>
        </w:trPr>
        <w:tc>
          <w:tcPr>
            <w:tcW w:w="6011"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Pr>
            </w:pPr>
            <w:r w:rsidRPr="0034028A">
              <w:rPr>
                <w:rFonts w:cs="B Titr" w:hint="cs"/>
                <w:sz w:val="28"/>
                <w:szCs w:val="28"/>
                <w:rtl/>
              </w:rPr>
              <w:t>مرجع</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Pr>
            </w:pPr>
            <w:r w:rsidRPr="0034028A">
              <w:rPr>
                <w:rFonts w:cs="B Titr" w:hint="cs"/>
                <w:sz w:val="28"/>
                <w:szCs w:val="28"/>
                <w:rtl/>
              </w:rPr>
              <w:t>روش</w:t>
            </w:r>
          </w:p>
        </w:tc>
        <w:tc>
          <w:tcPr>
            <w:tcW w:w="744"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Pr>
            </w:pPr>
            <w:r w:rsidRPr="0034028A">
              <w:rPr>
                <w:rFonts w:cs="B Titr" w:hint="cs"/>
                <w:sz w:val="28"/>
                <w:szCs w:val="28"/>
                <w:rtl/>
              </w:rPr>
              <w:t>رویکرد</w:t>
            </w:r>
          </w:p>
        </w:tc>
      </w:tr>
      <w:tr w:rsidR="00A53938" w:rsidRPr="0034028A" w:rsidTr="00C03D18">
        <w:trPr>
          <w:trHeight w:val="20"/>
          <w:jc w:val="center"/>
        </w:trPr>
        <w:tc>
          <w:tcPr>
            <w:tcW w:w="6011" w:type="dxa"/>
            <w:tcMar>
              <w:top w:w="43" w:type="dxa"/>
              <w:left w:w="115" w:type="dxa"/>
              <w:right w:w="115" w:type="dxa"/>
            </w:tcMar>
            <w:vAlign w:val="center"/>
          </w:tcPr>
          <w:p w:rsidR="00A53938" w:rsidRPr="0034028A" w:rsidRDefault="00A53938" w:rsidP="00C03D18">
            <w:pPr>
              <w:bidi/>
              <w:spacing w:after="200" w:line="276" w:lineRule="auto"/>
              <w:jc w:val="right"/>
              <w:rPr>
                <w:rFonts w:cs="B Nazanin"/>
                <w:sz w:val="28"/>
                <w:szCs w:val="28"/>
              </w:rPr>
            </w:pPr>
            <w:r w:rsidRPr="0034028A">
              <w:rPr>
                <w:rFonts w:ascii="Times New Roman" w:hAnsi="Times New Roman" w:cs="Times New Roman"/>
                <w:color w:val="2E3191"/>
                <w:sz w:val="28"/>
                <w:szCs w:val="28"/>
              </w:rPr>
              <w:t>Asosheh et al. (2010); Bai et al. (2010); Chan and Ip (2010); Eilat et al. (2006); Eilat et al. (2008)</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Pr>
            </w:pPr>
            <w:r w:rsidRPr="0034028A">
              <w:rPr>
                <w:rFonts w:cs="B Nazanin" w:hint="cs"/>
                <w:sz w:val="28"/>
                <w:szCs w:val="28"/>
                <w:rtl/>
              </w:rPr>
              <w:t>کارت امتیازی متوازن (</w:t>
            </w:r>
            <w:r w:rsidRPr="0034028A">
              <w:rPr>
                <w:rFonts w:cs="B Nazanin"/>
                <w:sz w:val="28"/>
                <w:szCs w:val="28"/>
              </w:rPr>
              <w:t>BSC</w:t>
            </w:r>
            <w:r w:rsidRPr="0034028A">
              <w:rPr>
                <w:rFonts w:cs="B Nazanin" w:hint="cs"/>
                <w:sz w:val="28"/>
                <w:szCs w:val="28"/>
                <w:rtl/>
              </w:rPr>
              <w:t>)</w:t>
            </w:r>
          </w:p>
          <w:p w:rsidR="00A53938" w:rsidRPr="0034028A" w:rsidRDefault="00A53938" w:rsidP="00C03D18">
            <w:pPr>
              <w:bidi/>
              <w:spacing w:line="276" w:lineRule="auto"/>
              <w:jc w:val="center"/>
              <w:rPr>
                <w:rFonts w:asciiTheme="majorBidi" w:hAnsiTheme="majorBidi" w:cstheme="majorBidi"/>
                <w:sz w:val="28"/>
                <w:szCs w:val="28"/>
              </w:rPr>
            </w:pPr>
            <w:r w:rsidRPr="0034028A">
              <w:rPr>
                <w:rFonts w:asciiTheme="majorBidi" w:hAnsiTheme="majorBidi" w:cstheme="majorBidi"/>
                <w:sz w:val="28"/>
                <w:szCs w:val="28"/>
              </w:rPr>
              <w:t>Balanced Scorecard (BSC)</w:t>
            </w:r>
          </w:p>
        </w:tc>
        <w:tc>
          <w:tcPr>
            <w:tcW w:w="744" w:type="dxa"/>
            <w:vMerge w:val="restart"/>
            <w:shd w:val="clear" w:color="auto" w:fill="D0CECE" w:themeFill="background2" w:themeFillShade="E6"/>
            <w:vAlign w:val="center"/>
          </w:tcPr>
          <w:p w:rsidR="00A53938" w:rsidRPr="0034028A" w:rsidRDefault="00A53938" w:rsidP="00C03D18">
            <w:pPr>
              <w:bidi/>
              <w:spacing w:after="200" w:line="276" w:lineRule="auto"/>
              <w:jc w:val="center"/>
              <w:rPr>
                <w:rFonts w:cs="B Nazanin"/>
                <w:sz w:val="28"/>
                <w:szCs w:val="28"/>
              </w:rPr>
            </w:pPr>
            <w:r w:rsidRPr="0034028A">
              <w:rPr>
                <w:rFonts w:cs="B Nazanin" w:hint="cs"/>
                <w:sz w:val="28"/>
                <w:szCs w:val="28"/>
                <w:rtl/>
              </w:rPr>
              <w:t>کیفی</w:t>
            </w:r>
          </w:p>
        </w:tc>
      </w:tr>
      <w:tr w:rsidR="00A53938" w:rsidRPr="0034028A" w:rsidTr="00C03D18">
        <w:trPr>
          <w:trHeight w:val="501"/>
          <w:jc w:val="center"/>
        </w:trPr>
        <w:tc>
          <w:tcPr>
            <w:tcW w:w="6011" w:type="dxa"/>
            <w:tcMar>
              <w:top w:w="43" w:type="dxa"/>
              <w:left w:w="115" w:type="dxa"/>
              <w:right w:w="115" w:type="dxa"/>
            </w:tcMar>
            <w:vAlign w:val="center"/>
          </w:tcPr>
          <w:p w:rsidR="00A53938" w:rsidRPr="0034028A" w:rsidRDefault="00A53938" w:rsidP="00C03D18">
            <w:pPr>
              <w:spacing w:after="200" w:line="276" w:lineRule="auto"/>
              <w:rPr>
                <w:rFonts w:cs="B Nazanin"/>
                <w:sz w:val="28"/>
                <w:szCs w:val="28"/>
              </w:rPr>
            </w:pPr>
            <w:r w:rsidRPr="0034028A">
              <w:rPr>
                <w:rFonts w:ascii="Times New Roman" w:hAnsi="Times New Roman" w:cs="Times New Roman"/>
                <w:color w:val="2E3191"/>
                <w:sz w:val="28"/>
                <w:szCs w:val="28"/>
              </w:rPr>
              <w:lastRenderedPageBreak/>
              <w:t>Henriksen and Rostad (2010)</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توسعه دستورالعمل کیفیت</w:t>
            </w:r>
            <w:r w:rsidRPr="0034028A">
              <w:rPr>
                <w:rFonts w:asciiTheme="majorBidi" w:hAnsiTheme="majorBidi" w:cstheme="majorBidi" w:hint="cs"/>
                <w:sz w:val="28"/>
                <w:szCs w:val="28"/>
                <w:rtl/>
              </w:rPr>
              <w:t xml:space="preserve"> (</w:t>
            </w:r>
            <w:r w:rsidRPr="0034028A">
              <w:rPr>
                <w:rFonts w:asciiTheme="majorBidi" w:hAnsiTheme="majorBidi" w:cstheme="majorBidi"/>
                <w:sz w:val="28"/>
                <w:szCs w:val="28"/>
              </w:rPr>
              <w:t>QFD</w:t>
            </w:r>
            <w:r w:rsidRPr="0034028A">
              <w:rPr>
                <w:rFonts w:asciiTheme="majorBidi" w:hAnsiTheme="majorBidi" w:cstheme="majorBidi" w:hint="cs"/>
                <w:sz w:val="28"/>
                <w:szCs w:val="28"/>
                <w:rtl/>
              </w:rPr>
              <w:t>)</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011" w:type="dxa"/>
            <w:tcMar>
              <w:top w:w="43" w:type="dxa"/>
              <w:left w:w="115" w:type="dxa"/>
              <w:right w:w="115" w:type="dxa"/>
            </w:tcMar>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Blau et al. (2004); Rabequini Jr. et al. (2005)</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نمودار حبابی</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Bubble Chart</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011" w:type="dxa"/>
            <w:tcMar>
              <w:top w:w="43" w:type="dxa"/>
              <w:left w:w="115" w:type="dxa"/>
              <w:right w:w="115" w:type="dxa"/>
            </w:tcMar>
            <w:vAlign w:val="center"/>
          </w:tcPr>
          <w:p w:rsidR="00A53938" w:rsidRPr="0034028A" w:rsidRDefault="00A53938" w:rsidP="00C03D18">
            <w:pPr>
              <w:rPr>
                <w:rFonts w:cs="B Nazanin"/>
                <w:sz w:val="28"/>
                <w:szCs w:val="28"/>
              </w:rPr>
            </w:pPr>
            <w:r w:rsidRPr="0034028A">
              <w:rPr>
                <w:rFonts w:ascii="Times New Roman" w:hAnsi="Times New Roman" w:cs="Times New Roman"/>
                <w:color w:val="2E3191"/>
                <w:sz w:val="28"/>
                <w:szCs w:val="28"/>
              </w:rPr>
              <w:t>Amiri (2010); Avineri et al. (2000); Bai et al. (2010); Chang and Lee (2010); Chen and Cheng (2009); Hsu et al.</w:t>
            </w:r>
            <w:r w:rsidRPr="0034028A">
              <w:rPr>
                <w:rFonts w:ascii="Times New Roman" w:hAnsi="Times New Roman" w:cs="Times New Roman" w:hint="cs"/>
                <w:color w:val="2E3191"/>
                <w:sz w:val="28"/>
                <w:szCs w:val="28"/>
                <w:rtl/>
              </w:rPr>
              <w:t xml:space="preserve"> </w:t>
            </w:r>
            <w:r w:rsidRPr="0034028A">
              <w:rPr>
                <w:rFonts w:ascii="Times New Roman" w:hAnsi="Times New Roman" w:cs="Times New Roman"/>
                <w:color w:val="2E3191"/>
                <w:sz w:val="28"/>
                <w:szCs w:val="28"/>
              </w:rPr>
              <w:t>(2003); Machacha and Bhattacharya (2000); Ren and Zhang (2008); Wei et al. (2007); Yang and Hsieh (2009)</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منطق فازی</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Fuzzy Logic</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011" w:type="dxa"/>
            <w:tcMar>
              <w:top w:w="43" w:type="dxa"/>
              <w:left w:w="115" w:type="dxa"/>
              <w:right w:w="115" w:type="dxa"/>
            </w:tcMar>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Khorramshahgol et al. (1988); Lee and Kim (2001); Stummer and Heidenberger (2003)</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روش دلفی</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Delphi Method</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644"/>
          <w:jc w:val="center"/>
        </w:trPr>
        <w:tc>
          <w:tcPr>
            <w:tcW w:w="6011" w:type="dxa"/>
            <w:tcMar>
              <w:top w:w="43" w:type="dxa"/>
              <w:left w:w="115" w:type="dxa"/>
              <w:right w:w="115" w:type="dxa"/>
            </w:tcMar>
            <w:vAlign w:val="center"/>
          </w:tcPr>
          <w:p w:rsidR="00A53938" w:rsidRPr="0034028A" w:rsidRDefault="00A53938" w:rsidP="00C03D18">
            <w:pPr>
              <w:spacing w:after="200" w:line="276" w:lineRule="auto"/>
              <w:rPr>
                <w:rFonts w:cs="B Nazanin"/>
                <w:sz w:val="28"/>
                <w:szCs w:val="28"/>
              </w:rPr>
            </w:pPr>
            <w:r w:rsidRPr="0034028A">
              <w:rPr>
                <w:rFonts w:ascii="Times New Roman" w:hAnsi="Times New Roman" w:cs="Times New Roman"/>
                <w:color w:val="2E3191"/>
                <w:sz w:val="28"/>
                <w:szCs w:val="28"/>
              </w:rPr>
              <w:t>Halouani et al. (2009); Mavrotas et al. (2006)</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روش چند معیاره پرامتی</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Promethee Multi-Criteria</w:t>
            </w:r>
            <w:r w:rsidRPr="0034028A">
              <w:rPr>
                <w:rFonts w:asciiTheme="majorBidi" w:hAnsiTheme="majorBidi" w:cstheme="majorBidi" w:hint="cs"/>
                <w:sz w:val="28"/>
                <w:szCs w:val="28"/>
                <w:rtl/>
              </w:rPr>
              <w:t xml:space="preserve"> </w:t>
            </w:r>
            <w:r w:rsidRPr="0034028A">
              <w:rPr>
                <w:rFonts w:asciiTheme="majorBidi" w:hAnsiTheme="majorBidi" w:cstheme="majorBidi"/>
                <w:sz w:val="28"/>
                <w:szCs w:val="28"/>
              </w:rPr>
              <w:t>Method</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700"/>
          <w:jc w:val="center"/>
        </w:trPr>
        <w:tc>
          <w:tcPr>
            <w:tcW w:w="6011" w:type="dxa"/>
            <w:tcMar>
              <w:top w:w="43" w:type="dxa"/>
              <w:left w:w="115" w:type="dxa"/>
              <w:right w:w="115" w:type="dxa"/>
            </w:tcMar>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Lee et al. (2008)</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نقشه راه تکنولوژی</w:t>
            </w:r>
          </w:p>
          <w:p w:rsidR="00A53938" w:rsidRPr="0034028A" w:rsidRDefault="00A53938" w:rsidP="00C03D18">
            <w:pPr>
              <w:jc w:val="center"/>
              <w:rPr>
                <w:rFonts w:cs="B Nazanin"/>
                <w:sz w:val="28"/>
                <w:szCs w:val="28"/>
              </w:rPr>
            </w:pPr>
            <w:r w:rsidRPr="0034028A">
              <w:rPr>
                <w:rFonts w:asciiTheme="majorBidi" w:hAnsiTheme="majorBidi" w:cstheme="majorBidi"/>
                <w:sz w:val="28"/>
                <w:szCs w:val="28"/>
              </w:rPr>
              <w:t>Technological Roadmap</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011" w:type="dxa"/>
            <w:tcMar>
              <w:top w:w="43" w:type="dxa"/>
              <w:left w:w="115" w:type="dxa"/>
              <w:right w:w="115" w:type="dxa"/>
            </w:tcMar>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Ca</w:t>
            </w:r>
            <w:r w:rsidRPr="0034028A">
              <w:rPr>
                <w:rFonts w:ascii="Times New Roman" w:hAnsi="Times New Roman" w:cs="Times New Roman"/>
                <w:color w:val="2E3191"/>
                <w:sz w:val="28"/>
                <w:szCs w:val="28"/>
                <w:rtl/>
              </w:rPr>
              <w:t>ٌ</w:t>
            </w:r>
            <w:r w:rsidRPr="0034028A">
              <w:rPr>
                <w:rFonts w:ascii="Times New Roman" w:hAnsi="Times New Roman" w:cs="Times New Roman"/>
                <w:color w:val="2E3191"/>
                <w:sz w:val="28"/>
                <w:szCs w:val="28"/>
              </w:rPr>
              <w:t>ez and Garfias (2006); Coldrick et al. (2005); Farrukh et al. (2000); Franco e Lord (2011); Henriksen and Traynor</w:t>
            </w:r>
            <w:r w:rsidRPr="0034028A">
              <w:rPr>
                <w:rFonts w:ascii="Times New Roman" w:hAnsi="Times New Roman" w:cs="Times New Roman" w:hint="cs"/>
                <w:color w:val="2E3191"/>
                <w:sz w:val="28"/>
                <w:szCs w:val="28"/>
                <w:rtl/>
              </w:rPr>
              <w:t xml:space="preserve"> </w:t>
            </w:r>
            <w:r w:rsidRPr="0034028A">
              <w:rPr>
                <w:rFonts w:ascii="Times New Roman" w:hAnsi="Times New Roman" w:cs="Times New Roman"/>
                <w:color w:val="2E3191"/>
                <w:sz w:val="28"/>
                <w:szCs w:val="28"/>
              </w:rPr>
              <w:t>(1999); Kumar et al. (2009); Mavrotas et al. (2008); Stummer and Heidenberger (2003)</w:t>
            </w:r>
          </w:p>
          <w:p w:rsidR="00A53938" w:rsidRPr="0034028A" w:rsidRDefault="00A53938" w:rsidP="00C03D18">
            <w:pPr>
              <w:rPr>
                <w:rFonts w:ascii="Times New Roman" w:hAnsi="Times New Roman" w:cs="Times New Roman"/>
                <w:color w:val="2E3191"/>
                <w:sz w:val="28"/>
                <w:szCs w:val="28"/>
              </w:rPr>
            </w:pP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تکنیک امتیازی</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Score Technique</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011" w:type="dxa"/>
            <w:tcMar>
              <w:top w:w="43" w:type="dxa"/>
              <w:left w:w="115" w:type="dxa"/>
              <w:right w:w="115" w:type="dxa"/>
            </w:tcMar>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Duarte and Reis (2006)</w:t>
            </w:r>
          </w:p>
        </w:tc>
        <w:tc>
          <w:tcPr>
            <w:tcW w:w="2719"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تئوری مطلوبیت چند معیاره</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Multi-Attribute</w:t>
            </w:r>
            <w:r w:rsidRPr="0034028A">
              <w:rPr>
                <w:rFonts w:asciiTheme="majorBidi" w:hAnsiTheme="majorBidi" w:cstheme="majorBidi" w:hint="cs"/>
                <w:sz w:val="28"/>
                <w:szCs w:val="28"/>
                <w:rtl/>
              </w:rPr>
              <w:t xml:space="preserve"> </w:t>
            </w:r>
            <w:r w:rsidRPr="0034028A">
              <w:rPr>
                <w:rFonts w:asciiTheme="majorBidi" w:hAnsiTheme="majorBidi" w:cstheme="majorBidi"/>
                <w:sz w:val="28"/>
                <w:szCs w:val="28"/>
              </w:rPr>
              <w:t>Utility</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Theory (MAUT</w:t>
            </w:r>
            <w:r w:rsidRPr="0034028A">
              <w:rPr>
                <w:rFonts w:cs="B Nazanin"/>
                <w:sz w:val="28"/>
                <w:szCs w:val="28"/>
              </w:rPr>
              <w:t>)</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bl>
    <w:p w:rsidR="00A53938" w:rsidRPr="0034028A" w:rsidRDefault="00A53938" w:rsidP="00A53938">
      <w:pPr>
        <w:bidi/>
        <w:contextualSpacing/>
        <w:rPr>
          <w:rFonts w:ascii="Times New Roman" w:hAnsi="Times New Roman" w:cs="B Titr"/>
          <w:color w:val="231F20"/>
          <w:sz w:val="28"/>
          <w:szCs w:val="28"/>
        </w:rPr>
      </w:pPr>
    </w:p>
    <w:p w:rsidR="00A53938" w:rsidRPr="0034028A" w:rsidRDefault="00A53938" w:rsidP="00A53938">
      <w:pPr>
        <w:bidi/>
        <w:contextualSpacing/>
        <w:jc w:val="center"/>
        <w:rPr>
          <w:rFonts w:ascii="Times New Roman" w:hAnsi="Times New Roman" w:cs="B Titr"/>
          <w:color w:val="231F20"/>
          <w:sz w:val="28"/>
          <w:szCs w:val="28"/>
          <w:rtl/>
        </w:rPr>
      </w:pPr>
      <w:r w:rsidRPr="0034028A">
        <w:rPr>
          <w:rFonts w:ascii="Times New Roman" w:hAnsi="Times New Roman" w:cs="B Titr" w:hint="cs"/>
          <w:color w:val="231F20"/>
          <w:sz w:val="28"/>
          <w:szCs w:val="28"/>
          <w:rtl/>
        </w:rPr>
        <w:t xml:space="preserve">ادامه جدول3-2  روش های انتخاب و ارزیابی پروژه ها </w:t>
      </w:r>
      <w:r w:rsidRPr="0034028A">
        <w:rPr>
          <w:rFonts w:cs="B Titr" w:hint="cs"/>
          <w:sz w:val="28"/>
          <w:szCs w:val="28"/>
          <w:rtl/>
        </w:rPr>
        <w:t>(دورتا و همکاران، 2014)</w:t>
      </w:r>
    </w:p>
    <w:tbl>
      <w:tblPr>
        <w:tblStyle w:val="TableGrid"/>
        <w:tblW w:w="0" w:type="auto"/>
        <w:jc w:val="center"/>
        <w:tblLook w:val="04A0" w:firstRow="1" w:lastRow="0" w:firstColumn="1" w:lastColumn="0" w:noHBand="0" w:noVBand="1"/>
      </w:tblPr>
      <w:tblGrid>
        <w:gridCol w:w="5806"/>
        <w:gridCol w:w="2319"/>
        <w:gridCol w:w="1225"/>
      </w:tblGrid>
      <w:tr w:rsidR="00A53938" w:rsidRPr="0034028A" w:rsidTr="00C03D18">
        <w:trPr>
          <w:trHeight w:val="20"/>
          <w:jc w:val="center"/>
        </w:trPr>
        <w:tc>
          <w:tcPr>
            <w:tcW w:w="6228" w:type="dxa"/>
            <w:shd w:val="clear" w:color="auto" w:fill="auto"/>
            <w:vAlign w:val="center"/>
          </w:tcPr>
          <w:p w:rsidR="00A53938" w:rsidRPr="0034028A" w:rsidRDefault="00A53938" w:rsidP="00C03D18">
            <w:pPr>
              <w:bidi/>
              <w:spacing w:line="276" w:lineRule="auto"/>
              <w:jc w:val="center"/>
              <w:rPr>
                <w:rFonts w:cs="B Titr"/>
                <w:sz w:val="28"/>
                <w:szCs w:val="28"/>
              </w:rPr>
            </w:pPr>
            <w:r w:rsidRPr="0034028A">
              <w:rPr>
                <w:rFonts w:cs="B Titr" w:hint="cs"/>
                <w:sz w:val="28"/>
                <w:szCs w:val="28"/>
                <w:rtl/>
              </w:rPr>
              <w:t>مرجع</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Pr>
            </w:pPr>
            <w:r w:rsidRPr="0034028A">
              <w:rPr>
                <w:rFonts w:cs="B Titr" w:hint="cs"/>
                <w:sz w:val="28"/>
                <w:szCs w:val="28"/>
                <w:rtl/>
              </w:rPr>
              <w:t>روش</w:t>
            </w:r>
          </w:p>
        </w:tc>
        <w:tc>
          <w:tcPr>
            <w:tcW w:w="744"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Pr>
            </w:pPr>
            <w:r w:rsidRPr="0034028A">
              <w:rPr>
                <w:rFonts w:cs="B Titr" w:hint="cs"/>
                <w:sz w:val="28"/>
                <w:szCs w:val="28"/>
                <w:rtl/>
              </w:rPr>
              <w:t>رویکرد</w:t>
            </w: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lastRenderedPageBreak/>
              <w:t>Asosheh et al. (2010); Chang and Lee (2010); Eilat et al. (2006); Eilat et al. (2008); Farris et al. (2006); Kumar et al.</w:t>
            </w:r>
            <w:r w:rsidRPr="0034028A">
              <w:rPr>
                <w:rFonts w:ascii="Times New Roman" w:hAnsi="Times New Roman" w:cs="Times New Roman" w:hint="cs"/>
                <w:color w:val="2E3191"/>
                <w:sz w:val="28"/>
                <w:szCs w:val="28"/>
                <w:rtl/>
              </w:rPr>
              <w:t xml:space="preserve"> </w:t>
            </w:r>
            <w:r w:rsidRPr="0034028A">
              <w:rPr>
                <w:rFonts w:ascii="Times New Roman" w:hAnsi="Times New Roman" w:cs="Times New Roman"/>
                <w:color w:val="2E3191"/>
                <w:sz w:val="28"/>
                <w:szCs w:val="28"/>
              </w:rPr>
              <w:t>(2007); Linton et al. (2002); Oral et al. (2001); Tohumcu and Karasakal (2010); Verma and Sinha (2002)</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تحلیل پوششی داده</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Data Envelopment Analysis(DEA)</w:t>
            </w:r>
          </w:p>
        </w:tc>
        <w:tc>
          <w:tcPr>
            <w:tcW w:w="744" w:type="dxa"/>
            <w:vMerge w:val="restart"/>
            <w:shd w:val="clear" w:color="auto" w:fill="D0CECE" w:themeFill="background2" w:themeFillShade="E6"/>
            <w:vAlign w:val="center"/>
          </w:tcPr>
          <w:p w:rsidR="00A53938" w:rsidRPr="0034028A" w:rsidRDefault="00A53938" w:rsidP="00C03D18">
            <w:pPr>
              <w:bidi/>
              <w:spacing w:after="200" w:line="276" w:lineRule="auto"/>
              <w:jc w:val="center"/>
              <w:rPr>
                <w:rFonts w:cs="B Nazanin"/>
                <w:sz w:val="28"/>
                <w:szCs w:val="28"/>
              </w:rPr>
            </w:pPr>
            <w:r w:rsidRPr="0034028A">
              <w:rPr>
                <w:rFonts w:cs="B Nazanin" w:hint="cs"/>
                <w:sz w:val="28"/>
                <w:szCs w:val="28"/>
                <w:rtl/>
              </w:rPr>
              <w:t>کمی</w:t>
            </w: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Blau et al. (2004); Coldrick et al. (2005); Linton et al. (2002); Loch and Bode-Greuel (2001)</w:t>
            </w:r>
          </w:p>
        </w:tc>
        <w:tc>
          <w:tcPr>
            <w:tcW w:w="2360"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تحلیل مالی</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Financial analysis</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Kyparisis et al. (1996)</w:t>
            </w:r>
          </w:p>
        </w:tc>
        <w:tc>
          <w:tcPr>
            <w:tcW w:w="2360"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برنامه ریزی پویا</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Dynamic programming</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sz w:val="28"/>
                <w:szCs w:val="28"/>
              </w:rPr>
            </w:pPr>
            <w:r w:rsidRPr="0034028A">
              <w:rPr>
                <w:rFonts w:ascii="Times New Roman" w:hAnsi="Times New Roman" w:cs="Times New Roman"/>
                <w:color w:val="2E3191"/>
                <w:sz w:val="28"/>
                <w:szCs w:val="28"/>
              </w:rPr>
              <w:t>Chen and Askin (2009); Dickinson et al. (2001); Fang et al. (2008); Ghasemzadeh and Archer (2000); Greiner et al.</w:t>
            </w:r>
            <w:r w:rsidRPr="0034028A">
              <w:rPr>
                <w:rFonts w:ascii="Times New Roman" w:hAnsi="Times New Roman" w:cs="Times New Roman" w:hint="cs"/>
                <w:color w:val="2E3191"/>
                <w:sz w:val="28"/>
                <w:szCs w:val="28"/>
                <w:rtl/>
              </w:rPr>
              <w:t xml:space="preserve"> </w:t>
            </w:r>
            <w:r w:rsidRPr="0034028A">
              <w:rPr>
                <w:rFonts w:ascii="Times New Roman" w:hAnsi="Times New Roman" w:cs="Times New Roman"/>
                <w:color w:val="2E3191"/>
                <w:sz w:val="28"/>
                <w:szCs w:val="28"/>
              </w:rPr>
              <w:t>(2003); Kim and Emery (2000); Kyparisis et al. (1996); Lee and Kim (2000); Liesio et al. (2007); Lin and Hsieh (2004);</w:t>
            </w:r>
            <w:r w:rsidRPr="0034028A">
              <w:rPr>
                <w:rFonts w:ascii="Times New Roman" w:hAnsi="Times New Roman" w:cs="Times New Roman" w:hint="cs"/>
                <w:color w:val="2E3191"/>
                <w:sz w:val="28"/>
                <w:szCs w:val="28"/>
                <w:rtl/>
              </w:rPr>
              <w:t xml:space="preserve"> </w:t>
            </w:r>
            <w:r w:rsidRPr="0034028A">
              <w:rPr>
                <w:rFonts w:ascii="Times New Roman" w:hAnsi="Times New Roman" w:cs="Times New Roman"/>
                <w:color w:val="2E3191"/>
                <w:sz w:val="28"/>
                <w:szCs w:val="28"/>
              </w:rPr>
              <w:t>Loch et al. (2001); Mavrotas et al. (2006); Mavrotas et al. (2008); Padovani et al. (2010); Schmidt (1993); Solak et al.</w:t>
            </w:r>
          </w:p>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(2010); Stummer and Heidenberger (2003); Sun and Ma (2005)</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برنامه ریزی عدد صحیح</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Integer programming</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Chang and Lee (2010); Chien (2002); Gutjahr et al. (2010); Klapka and Pi</w:t>
            </w:r>
            <w:r w:rsidRPr="0034028A">
              <w:rPr>
                <w:rFonts w:ascii="Times New Roman" w:hAnsi="Times New Roman" w:cs="Times New Roman"/>
                <w:color w:val="2E3191"/>
                <w:sz w:val="28"/>
                <w:szCs w:val="28"/>
                <w:rtl/>
              </w:rPr>
              <w:t>ٌ</w:t>
            </w:r>
            <w:r w:rsidRPr="0034028A">
              <w:rPr>
                <w:rFonts w:ascii="Times New Roman" w:hAnsi="Times New Roman" w:cs="Times New Roman"/>
                <w:color w:val="2E3191"/>
                <w:sz w:val="28"/>
                <w:szCs w:val="28"/>
              </w:rPr>
              <w:t>os (2002); Lee and Kim (2001); Liesio et al.</w:t>
            </w:r>
            <w:r w:rsidRPr="0034028A">
              <w:rPr>
                <w:rFonts w:ascii="Times New Roman" w:hAnsi="Times New Roman" w:cs="Times New Roman" w:hint="cs"/>
                <w:color w:val="2E3191"/>
                <w:sz w:val="28"/>
                <w:szCs w:val="28"/>
                <w:rtl/>
              </w:rPr>
              <w:t xml:space="preserve"> </w:t>
            </w:r>
            <w:r w:rsidRPr="0034028A">
              <w:rPr>
                <w:rFonts w:ascii="Times New Roman" w:hAnsi="Times New Roman" w:cs="Times New Roman"/>
                <w:color w:val="2E3191"/>
                <w:sz w:val="28"/>
                <w:szCs w:val="28"/>
              </w:rPr>
              <w:t>(2008); Wey and Wu (2007)</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برنامه ریزی خطی</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Linear programming</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Blau et al. (2004); Carazo et al. (2010); Guo et al. (2008); Gutjahr et al. (2010); Kyparisis et al. (1996); Medaglia et al.</w:t>
            </w:r>
            <w:r w:rsidRPr="0034028A">
              <w:rPr>
                <w:rFonts w:ascii="Times New Roman" w:hAnsi="Times New Roman" w:cs="Times New Roman" w:hint="cs"/>
                <w:color w:val="2E3191"/>
                <w:sz w:val="28"/>
                <w:szCs w:val="28"/>
                <w:rtl/>
              </w:rPr>
              <w:t xml:space="preserve"> </w:t>
            </w:r>
            <w:r w:rsidRPr="0034028A">
              <w:rPr>
                <w:rFonts w:ascii="Times New Roman" w:hAnsi="Times New Roman" w:cs="Times New Roman"/>
                <w:color w:val="2E3191"/>
                <w:sz w:val="28"/>
                <w:szCs w:val="28"/>
              </w:rPr>
              <w:t>(2007); Padovani et al. (2010); Santhamam and Kyparisis (1996)</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برنامه ریزی غیر خطی</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Non-linear programming</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314"/>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Badri et al. (2001); Khorramshahgol et al. (1988)</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برنامه ریزی بر مبنای هدف</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t>Programming by objectives</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Stummer and Heidenberger (2003)</w:t>
            </w:r>
          </w:p>
        </w:tc>
        <w:tc>
          <w:tcPr>
            <w:tcW w:w="2360"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شبیه سازی مونت کارلو</w:t>
            </w:r>
          </w:p>
          <w:p w:rsidR="00A53938" w:rsidRPr="0034028A" w:rsidRDefault="00A53938" w:rsidP="00C03D18">
            <w:pPr>
              <w:bidi/>
              <w:spacing w:line="276" w:lineRule="auto"/>
              <w:jc w:val="center"/>
              <w:rPr>
                <w:rFonts w:cs="B Nazanin"/>
                <w:sz w:val="28"/>
                <w:szCs w:val="28"/>
              </w:rPr>
            </w:pPr>
            <w:r w:rsidRPr="0034028A">
              <w:rPr>
                <w:rFonts w:asciiTheme="majorBidi" w:hAnsiTheme="majorBidi" w:cstheme="majorBidi"/>
                <w:sz w:val="28"/>
                <w:szCs w:val="28"/>
              </w:rPr>
              <w:lastRenderedPageBreak/>
              <w:t>Monte Carlo simulation</w:t>
            </w:r>
          </w:p>
        </w:tc>
        <w:tc>
          <w:tcPr>
            <w:tcW w:w="744" w:type="dxa"/>
            <w:vMerge/>
            <w:shd w:val="clear" w:color="auto" w:fill="D0CECE" w:themeFill="background2" w:themeFillShade="E6"/>
          </w:tcPr>
          <w:p w:rsidR="00A53938" w:rsidRPr="0034028A" w:rsidRDefault="00A53938" w:rsidP="00C03D18">
            <w:pPr>
              <w:bidi/>
              <w:spacing w:after="200" w:line="276" w:lineRule="auto"/>
              <w:rPr>
                <w:rFonts w:cs="B Nazanin"/>
                <w:sz w:val="28"/>
                <w:szCs w:val="28"/>
              </w:rPr>
            </w:pP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lastRenderedPageBreak/>
              <w:t>Loch and Bode-Greuel (2001)</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درخت تصمیم</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Decision Tree</w:t>
            </w:r>
          </w:p>
        </w:tc>
        <w:tc>
          <w:tcPr>
            <w:tcW w:w="744" w:type="dxa"/>
            <w:vMerge w:val="restart"/>
            <w:shd w:val="clear" w:color="auto" w:fill="D0CECE" w:themeFill="background2" w:themeFillShade="E6"/>
            <w:vAlign w:val="center"/>
          </w:tcPr>
          <w:p w:rsidR="00A53938" w:rsidRPr="0034028A" w:rsidRDefault="00A53938" w:rsidP="00C03D18">
            <w:pPr>
              <w:bidi/>
              <w:spacing w:after="200" w:line="276" w:lineRule="auto"/>
              <w:jc w:val="center"/>
              <w:rPr>
                <w:rFonts w:cs="B Nazanin"/>
                <w:sz w:val="28"/>
                <w:szCs w:val="28"/>
              </w:rPr>
            </w:pPr>
            <w:r w:rsidRPr="0034028A">
              <w:rPr>
                <w:rFonts w:cs="B Nazanin" w:hint="cs"/>
                <w:sz w:val="28"/>
                <w:szCs w:val="28"/>
                <w:rtl/>
              </w:rPr>
              <w:t>ترکیبی</w:t>
            </w: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Amiri (2010); Cho and Kwon (2004); Dey (2006); Greiner et al. (2003); Hsu et al. (2003); Khorramshahgol et al. (1988); Kumar et al. (2009); Padovani et al. (2010)</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Pr>
            </w:pPr>
            <w:r w:rsidRPr="0034028A">
              <w:rPr>
                <w:rFonts w:cs="B Nazanin" w:hint="cs"/>
                <w:sz w:val="28"/>
                <w:szCs w:val="28"/>
                <w:rtl/>
              </w:rPr>
              <w:t>فرایند تحلیل سلسله مراتبی</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Analytic Hierarchy</w:t>
            </w:r>
          </w:p>
          <w:p w:rsidR="00A53938" w:rsidRPr="0034028A" w:rsidRDefault="00A53938" w:rsidP="00C03D18">
            <w:pPr>
              <w:bidi/>
              <w:jc w:val="center"/>
              <w:rPr>
                <w:rFonts w:cs="B Nazanin"/>
                <w:sz w:val="28"/>
                <w:szCs w:val="28"/>
                <w:rtl/>
              </w:rPr>
            </w:pPr>
            <w:r w:rsidRPr="0034028A">
              <w:rPr>
                <w:rFonts w:asciiTheme="majorBidi" w:hAnsiTheme="majorBidi" w:cstheme="majorBidi"/>
                <w:sz w:val="28"/>
                <w:szCs w:val="28"/>
              </w:rPr>
              <w:t>Process (AHP)</w:t>
            </w:r>
          </w:p>
        </w:tc>
        <w:tc>
          <w:tcPr>
            <w:tcW w:w="744" w:type="dxa"/>
            <w:vMerge/>
            <w:shd w:val="clear" w:color="auto" w:fill="D0CECE" w:themeFill="background2" w:themeFillShade="E6"/>
          </w:tcPr>
          <w:p w:rsidR="00A53938" w:rsidRPr="0034028A" w:rsidRDefault="00A53938" w:rsidP="00C03D18">
            <w:pPr>
              <w:bidi/>
              <w:rPr>
                <w:rFonts w:cs="B Nazanin"/>
                <w:sz w:val="28"/>
                <w:szCs w:val="28"/>
              </w:rPr>
            </w:pP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Büyük</w:t>
            </w:r>
            <w:r w:rsidRPr="0034028A">
              <w:rPr>
                <w:rFonts w:ascii="Times New Roman" w:hAnsi="Times New Roman" w:cs="Times New Roman"/>
                <w:color w:val="2E3191"/>
                <w:sz w:val="28"/>
                <w:szCs w:val="28"/>
                <w:rtl/>
              </w:rPr>
              <w:t>ِ</w:t>
            </w:r>
            <w:r w:rsidRPr="0034028A">
              <w:rPr>
                <w:rFonts w:ascii="Times New Roman" w:hAnsi="Times New Roman" w:cs="Times New Roman"/>
                <w:color w:val="2E3191"/>
                <w:sz w:val="28"/>
                <w:szCs w:val="28"/>
              </w:rPr>
              <w:t xml:space="preserve">zkan and </w:t>
            </w:r>
            <w:r w:rsidRPr="0034028A">
              <w:rPr>
                <w:rFonts w:ascii="Times New Roman" w:hAnsi="Times New Roman" w:cs="Times New Roman"/>
                <w:color w:val="2E3191"/>
                <w:sz w:val="28"/>
                <w:szCs w:val="28"/>
                <w:rtl/>
              </w:rPr>
              <w:t>ض</w:t>
            </w:r>
            <w:r w:rsidRPr="0034028A">
              <w:rPr>
                <w:rFonts w:ascii="Times New Roman" w:hAnsi="Times New Roman" w:cs="Times New Roman"/>
                <w:color w:val="2E3191"/>
                <w:sz w:val="28"/>
                <w:szCs w:val="28"/>
              </w:rPr>
              <w:t>ztürkcan (2010); Guneri et al. (2009); Lee and Kim (2000); Lee and Kim (2001); Liang and Li (2008); Meade and Presley (2002); Shang et al. (2004); Tohumcu and Karasakal (2010); Wey and Wu (2007)</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Pr>
            </w:pPr>
            <w:r w:rsidRPr="0034028A">
              <w:rPr>
                <w:rFonts w:cs="B Nazanin" w:hint="cs"/>
                <w:sz w:val="28"/>
                <w:szCs w:val="28"/>
                <w:rtl/>
              </w:rPr>
              <w:t>فرایند تحلیل شبکه ای</w:t>
            </w:r>
          </w:p>
          <w:p w:rsidR="00A53938" w:rsidRPr="0034028A" w:rsidRDefault="00A53938" w:rsidP="00C03D18">
            <w:pPr>
              <w:bidi/>
              <w:spacing w:line="276" w:lineRule="auto"/>
              <w:jc w:val="center"/>
              <w:rPr>
                <w:rFonts w:asciiTheme="majorBidi" w:hAnsiTheme="majorBidi" w:cstheme="majorBidi"/>
                <w:sz w:val="28"/>
                <w:szCs w:val="28"/>
              </w:rPr>
            </w:pPr>
            <w:r w:rsidRPr="0034028A">
              <w:rPr>
                <w:rFonts w:asciiTheme="majorBidi" w:hAnsiTheme="majorBidi" w:cstheme="majorBidi"/>
                <w:sz w:val="28"/>
                <w:szCs w:val="28"/>
              </w:rPr>
              <w:t>Analytic Network</w:t>
            </w:r>
          </w:p>
          <w:p w:rsidR="00A53938" w:rsidRPr="0034028A" w:rsidRDefault="00A53938" w:rsidP="00C03D18">
            <w:pPr>
              <w:bidi/>
              <w:jc w:val="center"/>
              <w:rPr>
                <w:rFonts w:cs="B Nazanin"/>
                <w:sz w:val="28"/>
                <w:szCs w:val="28"/>
                <w:rtl/>
              </w:rPr>
            </w:pPr>
            <w:r w:rsidRPr="0034028A">
              <w:rPr>
                <w:rFonts w:asciiTheme="majorBidi" w:hAnsiTheme="majorBidi" w:cstheme="majorBidi"/>
                <w:sz w:val="28"/>
                <w:szCs w:val="28"/>
              </w:rPr>
              <w:t>Process (ANP)</w:t>
            </w:r>
          </w:p>
        </w:tc>
        <w:tc>
          <w:tcPr>
            <w:tcW w:w="744" w:type="dxa"/>
            <w:vMerge/>
            <w:shd w:val="clear" w:color="auto" w:fill="D0CECE" w:themeFill="background2" w:themeFillShade="E6"/>
          </w:tcPr>
          <w:p w:rsidR="00A53938" w:rsidRPr="0034028A" w:rsidRDefault="00A53938" w:rsidP="00C03D18">
            <w:pPr>
              <w:bidi/>
              <w:rPr>
                <w:rFonts w:cs="B Nazanin"/>
                <w:sz w:val="28"/>
                <w:szCs w:val="28"/>
              </w:rPr>
            </w:pPr>
          </w:p>
        </w:tc>
      </w:tr>
      <w:tr w:rsidR="00A53938" w:rsidRPr="0034028A" w:rsidTr="00C03D18">
        <w:trPr>
          <w:trHeight w:val="20"/>
          <w:jc w:val="center"/>
        </w:trPr>
        <w:tc>
          <w:tcPr>
            <w:tcW w:w="6228" w:type="dxa"/>
            <w:vAlign w:val="center"/>
          </w:tcPr>
          <w:p w:rsidR="00A53938" w:rsidRPr="0034028A" w:rsidRDefault="00A53938" w:rsidP="00C03D18">
            <w:pPr>
              <w:rPr>
                <w:rFonts w:ascii="Times New Roman" w:hAnsi="Times New Roman" w:cs="Times New Roman"/>
                <w:color w:val="2E3191"/>
                <w:sz w:val="28"/>
                <w:szCs w:val="28"/>
              </w:rPr>
            </w:pPr>
            <w:r w:rsidRPr="0034028A">
              <w:rPr>
                <w:rFonts w:ascii="Times New Roman" w:hAnsi="Times New Roman" w:cs="Times New Roman"/>
                <w:color w:val="2E3191"/>
                <w:sz w:val="28"/>
                <w:szCs w:val="28"/>
              </w:rPr>
              <w:t>Bai et al. (2010)</w:t>
            </w:r>
          </w:p>
        </w:tc>
        <w:tc>
          <w:tcPr>
            <w:tcW w:w="2360"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Pr>
            </w:pPr>
            <w:r w:rsidRPr="0034028A">
              <w:rPr>
                <w:rFonts w:cs="B Nazanin" w:hint="cs"/>
                <w:sz w:val="28"/>
                <w:szCs w:val="28"/>
                <w:rtl/>
              </w:rPr>
              <w:t>شبکه های عصبی</w:t>
            </w:r>
          </w:p>
          <w:p w:rsidR="00A53938" w:rsidRPr="0034028A" w:rsidRDefault="00A53938" w:rsidP="00C03D18">
            <w:pPr>
              <w:bidi/>
              <w:jc w:val="center"/>
              <w:rPr>
                <w:rFonts w:cs="B Nazanin"/>
                <w:sz w:val="28"/>
                <w:szCs w:val="28"/>
                <w:rtl/>
              </w:rPr>
            </w:pPr>
            <w:r w:rsidRPr="0034028A">
              <w:rPr>
                <w:rFonts w:asciiTheme="majorBidi" w:hAnsiTheme="majorBidi" w:cstheme="majorBidi"/>
                <w:sz w:val="28"/>
                <w:szCs w:val="28"/>
              </w:rPr>
              <w:t>Neural Networks</w:t>
            </w:r>
          </w:p>
        </w:tc>
        <w:tc>
          <w:tcPr>
            <w:tcW w:w="744" w:type="dxa"/>
            <w:vMerge/>
            <w:shd w:val="clear" w:color="auto" w:fill="D0CECE" w:themeFill="background2" w:themeFillShade="E6"/>
          </w:tcPr>
          <w:p w:rsidR="00A53938" w:rsidRPr="0034028A" w:rsidRDefault="00A53938" w:rsidP="00C03D18">
            <w:pPr>
              <w:bidi/>
              <w:rPr>
                <w:rFonts w:cs="B Nazanin"/>
                <w:sz w:val="28"/>
                <w:szCs w:val="28"/>
              </w:rPr>
            </w:pPr>
          </w:p>
        </w:tc>
      </w:tr>
    </w:tbl>
    <w:p w:rsidR="00A53938" w:rsidRPr="0034028A" w:rsidRDefault="00A53938" w:rsidP="00A53938">
      <w:pPr>
        <w:bidi/>
        <w:rPr>
          <w:rFonts w:ascii="Times New Roman" w:eastAsia="Times New Roman" w:hAnsi="Times New Roman" w:cs="B Nazanin"/>
          <w:sz w:val="28"/>
          <w:szCs w:val="28"/>
          <w:lang w:bidi="fa-IR"/>
        </w:rPr>
      </w:pPr>
    </w:p>
    <w:p w:rsidR="00A53938" w:rsidRPr="0034028A" w:rsidRDefault="00A53938" w:rsidP="00A53938">
      <w:pPr>
        <w:pStyle w:val="Heading2"/>
        <w:bidi/>
        <w:rPr>
          <w:rFonts w:ascii="Times New Roman" w:eastAsia="Times New Roman" w:hAnsi="Times New Roman" w:cs="B Titr"/>
          <w:b w:val="0"/>
          <w:bCs w:val="0"/>
          <w:color w:val="171717" w:themeColor="background2" w:themeShade="1A"/>
          <w:sz w:val="28"/>
          <w:szCs w:val="28"/>
          <w:rtl/>
          <w:lang w:bidi="fa-IR"/>
        </w:rPr>
      </w:pPr>
      <w:bookmarkStart w:id="6" w:name="_Toc408508505"/>
      <w:r w:rsidRPr="0034028A">
        <w:rPr>
          <w:rFonts w:ascii="Times New Roman" w:eastAsia="Times New Roman" w:hAnsi="Times New Roman" w:cs="B Titr" w:hint="cs"/>
          <w:b w:val="0"/>
          <w:bCs w:val="0"/>
          <w:color w:val="171717" w:themeColor="background2" w:themeShade="1A"/>
          <w:sz w:val="28"/>
          <w:szCs w:val="28"/>
          <w:rtl/>
          <w:lang w:bidi="fa-IR"/>
        </w:rPr>
        <w:t>7-2 جمع بندی  از تکنیک های شرح داده شده:</w:t>
      </w:r>
      <w:bookmarkEnd w:id="6"/>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طبق جدول 3-2، توسط تکنیک های معرفی شده، حوزه های مختلف پوشش داده می شود. همچنین این جدول نشان می دهد که چرا متدهای خاص پیشنهاد شده است زیرا برخی از این متدها مشخصه های پروژه ها را پوشش می دهند و یا اینکه حوزه های خاصی را پوشش می دهند که توسط بقیه متدها قابل پوشش نبوده است. برای مثال، وابستگی پروژه ها و یا پروژه های انحصاری به وسیله تکنیک های بهینه یابی مورد بررسی قرار گرفته است در حالی که فازهای پروژه به صورت انحصاری تنها به وسیله تعداد محدودی از متدهای بهینه یابی و متدهای منفعت یابی مورد استفاده قرار گرفته است. عدم قطعیت پارامتر به عنوان یکی از مهمترین ابزارها در انتخاب پورتفولیو و مدیریت شناخته شده است (مردیچ و منتال، 1995). در حالی که تکنیک تحلیل ریسک، آن را به صورت صریح ارزیابی می کند.(</w:t>
      </w:r>
      <w:r w:rsidRPr="0034028A">
        <w:rPr>
          <w:rFonts w:ascii="Times New Roman" w:eastAsia="Times New Roman" w:hAnsi="Times New Roman" w:cs="B Nazanin"/>
          <w:sz w:val="28"/>
          <w:szCs w:val="28"/>
          <w:lang w:bidi="fa-IR"/>
        </w:rPr>
        <w:t xml:space="preserve"> </w:t>
      </w:r>
      <w:r w:rsidRPr="0034028A">
        <w:rPr>
          <w:rFonts w:ascii="Times New Roman" w:eastAsia="Times New Roman" w:hAnsi="Times New Roman" w:cs="B Nazanin" w:hint="cs"/>
          <w:sz w:val="28"/>
          <w:szCs w:val="28"/>
          <w:rtl/>
          <w:lang w:bidi="fa-IR"/>
        </w:rPr>
        <w:t>کانادا و وایت، 1980)</w:t>
      </w:r>
      <w:r w:rsidRPr="0034028A">
        <w:rPr>
          <w:rStyle w:val="FootnoteReference"/>
          <w:rFonts w:ascii="Times New Roman" w:eastAsia="Times New Roman" w:hAnsi="Times New Roman" w:cs="B Nazanin"/>
          <w:sz w:val="28"/>
          <w:szCs w:val="28"/>
          <w:rtl/>
          <w:lang w:bidi="fa-IR"/>
        </w:rPr>
        <w:footnoteReference w:id="24"/>
      </w:r>
      <w:r w:rsidRPr="0034028A">
        <w:rPr>
          <w:rFonts w:ascii="Times New Roman" w:eastAsia="Times New Roman" w:hAnsi="Times New Roman" w:cs="B Nazanin" w:hint="cs"/>
          <w:sz w:val="28"/>
          <w:szCs w:val="28"/>
          <w:rtl/>
          <w:lang w:bidi="fa-IR"/>
        </w:rPr>
        <w:t xml:space="preserve"> و تکنیک های ماتریس پورتفولیو و تحلیل ریسک به صورت صریح ریسک پروژه را در نظر می گیرند. از سوی دیگر، تعدادی از تکنیک ها می توانند به پروژه هایی با مشخصه های کیفی اعمال شوند. </w:t>
      </w:r>
      <w:r w:rsidRPr="0034028A">
        <w:rPr>
          <w:rStyle w:val="FootnoteReference"/>
          <w:rFonts w:ascii="Times New Roman" w:eastAsia="Times New Roman" w:hAnsi="Times New Roman" w:cs="B Nazanin"/>
          <w:sz w:val="28"/>
          <w:szCs w:val="28"/>
          <w:vertAlign w:val="subscript"/>
          <w:lang w:bidi="fa-IR"/>
        </w:rPr>
        <w:lastRenderedPageBreak/>
        <w:t>AHP</w:t>
      </w:r>
      <w:r w:rsidRPr="0034028A">
        <w:rPr>
          <w:rStyle w:val="FootnoteReference"/>
          <w:rFonts w:ascii="Times New Roman" w:eastAsia="Times New Roman" w:hAnsi="Times New Roman" w:cs="B Nazanin"/>
          <w:sz w:val="28"/>
          <w:szCs w:val="28"/>
          <w:rtl/>
          <w:lang w:bidi="fa-IR"/>
        </w:rPr>
        <w:footnoteReference w:id="25"/>
      </w:r>
      <w:r w:rsidRPr="0034028A">
        <w:rPr>
          <w:rFonts w:ascii="Times New Roman" w:eastAsia="Times New Roman" w:hAnsi="Times New Roman" w:cs="B Nazanin"/>
          <w:sz w:val="28"/>
          <w:szCs w:val="28"/>
          <w:vertAlign w:val="superscript"/>
          <w:lang w:bidi="fa-IR"/>
        </w:rPr>
        <w:t xml:space="preserve"> </w:t>
      </w:r>
      <w:r w:rsidRPr="0034028A">
        <w:rPr>
          <w:rFonts w:ascii="Times New Roman" w:eastAsia="Times New Roman" w:hAnsi="Times New Roman" w:cs="B Nazanin" w:hint="cs"/>
          <w:sz w:val="28"/>
          <w:szCs w:val="28"/>
          <w:rtl/>
          <w:lang w:bidi="fa-IR"/>
        </w:rPr>
        <w:t xml:space="preserve">و ماتریس پورتفولیو بین تصمیم گیرندگان ابزارهای رایجی هستند هم به دلیل در نظر گرفتن طیف وسیعی از مشخصه های پورتفولیو و پروژه و هم به دلیل اینکه پوشش پشتیبان از تصمیم وسیعی را پیشنهاد می دهند همچنان که در جدول </w:t>
      </w:r>
      <w:r w:rsidRPr="0034028A">
        <w:rPr>
          <w:rFonts w:ascii="Times New Roman" w:eastAsia="Times New Roman" w:hAnsi="Times New Roman" w:cs="B Nazanin"/>
          <w:sz w:val="28"/>
          <w:szCs w:val="28"/>
          <w:lang w:bidi="fa-IR"/>
        </w:rPr>
        <w:t xml:space="preserve">n </w:t>
      </w:r>
      <w:r w:rsidRPr="0034028A">
        <w:rPr>
          <w:rFonts w:ascii="Times New Roman" w:eastAsia="Times New Roman" w:hAnsi="Times New Roman" w:cs="B Nazanin" w:hint="cs"/>
          <w:sz w:val="28"/>
          <w:szCs w:val="28"/>
          <w:rtl/>
          <w:lang w:bidi="fa-IR"/>
        </w:rPr>
        <w:t xml:space="preserve"> دیده می شود. به هر حال </w:t>
      </w:r>
      <w:r w:rsidRPr="0034028A">
        <w:rPr>
          <w:rFonts w:ascii="Times New Roman" w:eastAsia="Times New Roman" w:hAnsi="Times New Roman" w:cs="B Nazanin"/>
          <w:sz w:val="28"/>
          <w:szCs w:val="28"/>
          <w:lang w:bidi="fa-IR"/>
        </w:rPr>
        <w:t>AHP</w:t>
      </w:r>
      <w:r w:rsidRPr="0034028A">
        <w:rPr>
          <w:rFonts w:ascii="Times New Roman" w:eastAsia="Times New Roman" w:hAnsi="Times New Roman" w:cs="B Nazanin" w:hint="cs"/>
          <w:sz w:val="28"/>
          <w:szCs w:val="28"/>
          <w:rtl/>
          <w:lang w:bidi="fa-IR"/>
        </w:rPr>
        <w:t xml:space="preserve"> ملاحظات مربوط به محدودیت های منابع چندگانه را در نظر نمی گیرد. اگرچه برخی از تکنیک های اندازه گیری منفعت از قبیل مدل های امتیازی، بازگشت اقتصادی و غیره به دلیل سادگی به صورت وسیعی مورد استفاده قرار می گیرند لیکن به دلیل عدم در نظر گرفتن بالانس بین پروژه ها، جامع نیستند.</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براي تصميم گيري درست در ارتباط با پروژه هاي با پتانسيل، ضروري است كه تعريف شفافي از معيارها و متدهاي مورد استفاده براي پشتيباني از تصميم گيرندگان وجود داشته باشد. به علاوه، معيارها و روش ها براي پايش يك پورتفوليو، اگر قابل درك به وسيله تصميم گيرندگان است تنها بايستي توسط شركت مورد استفاده قرار گيرد (کرزنر، 2006؛ لیئسیو و همکاران، 2007؛ مردیچ و همکاران، 2008)</w:t>
      </w:r>
      <w:r w:rsidRPr="0034028A">
        <w:rPr>
          <w:rStyle w:val="FootnoteReference"/>
          <w:rFonts w:ascii="Times New Roman" w:eastAsia="Times New Roman" w:hAnsi="Times New Roman" w:cs="B Nazanin"/>
          <w:sz w:val="28"/>
          <w:szCs w:val="28"/>
          <w:rtl/>
          <w:lang w:bidi="fa-IR"/>
        </w:rPr>
        <w:footnoteReference w:id="26"/>
      </w:r>
      <w:r w:rsidRPr="0034028A">
        <w:rPr>
          <w:rFonts w:ascii="Times New Roman" w:eastAsia="Times New Roman" w:hAnsi="Times New Roman" w:cs="B Nazanin"/>
          <w:sz w:val="28"/>
          <w:szCs w:val="28"/>
          <w:lang w:bidi="fa-IR"/>
        </w:rPr>
        <w:t>.</w:t>
      </w:r>
      <w:r w:rsidRPr="0034028A">
        <w:rPr>
          <w:rFonts w:ascii="Times New Roman" w:eastAsia="Times New Roman" w:hAnsi="Times New Roman" w:cs="B Nazanin" w:hint="cs"/>
          <w:sz w:val="28"/>
          <w:szCs w:val="28"/>
          <w:rtl/>
          <w:lang w:bidi="fa-IR"/>
        </w:rPr>
        <w:t xml:space="preserve"> ادبيات موجود ، تعدادي از مطالعات را معرفي مي كند كه انتخاب و اولويت بندي پروژه ها را خطاب قرار داده اند (کوپر و همکاران، 2001؛ هنریکسون و ترینور، 1999؛ مئاده و پرسلی، 2002؛ پادووانی و همکاران، 2010؛ پو و همکاران، 2001)</w:t>
      </w:r>
      <w:r w:rsidRPr="0034028A">
        <w:rPr>
          <w:rStyle w:val="FootnoteReference"/>
          <w:rFonts w:ascii="Times New Roman" w:eastAsia="Times New Roman" w:hAnsi="Times New Roman" w:cs="B Nazanin"/>
          <w:sz w:val="28"/>
          <w:szCs w:val="28"/>
          <w:rtl/>
          <w:lang w:bidi="fa-IR"/>
        </w:rPr>
        <w:footnoteReference w:id="27"/>
      </w:r>
      <w:r w:rsidRPr="0034028A">
        <w:rPr>
          <w:rFonts w:ascii="Times New Roman" w:eastAsia="Times New Roman" w:hAnsi="Times New Roman" w:cs="B Nazanin" w:hint="cs"/>
          <w:sz w:val="28"/>
          <w:szCs w:val="28"/>
          <w:rtl/>
          <w:lang w:bidi="fa-IR"/>
        </w:rPr>
        <w:t>.</w:t>
      </w:r>
    </w:p>
    <w:p w:rsidR="00A53938" w:rsidRPr="0034028A" w:rsidRDefault="00A53938" w:rsidP="00A53938">
      <w:pPr>
        <w:bidi/>
        <w:jc w:val="both"/>
        <w:rPr>
          <w:rFonts w:cs="B Nazanin"/>
          <w:color w:val="000000" w:themeColor="text1"/>
          <w:sz w:val="28"/>
          <w:szCs w:val="28"/>
          <w:rtl/>
        </w:rPr>
      </w:pPr>
      <w:r w:rsidRPr="0034028A">
        <w:rPr>
          <w:rFonts w:ascii="Times New Roman" w:eastAsia="Times New Roman" w:hAnsi="Times New Roman" w:cs="B Nazanin" w:hint="cs"/>
          <w:sz w:val="28"/>
          <w:szCs w:val="28"/>
          <w:rtl/>
          <w:lang w:bidi="fa-IR"/>
        </w:rPr>
        <w:t>به هر حال توافقي بر روي اين مطلب كه چه معيارهايي بايستي مورد استفاده قرار بگيرد وجود ندارد. درنتيجه، هر سازمان تمايل دارد معيارهايي انتخاب كند كه به نظر سازمان داراي بيشترين اهميت است. به هر حال، مجموعه شاخص هاي انتخابي، مي تواند براي پشتيباني از تصميمات منطقي، كافي و مناسب نباشد.  انتخاب نادرست شاخص هاي تصميم گيري مي تواند سازمان را به سمت شكست در كسب اهداف استراتژيك سازمان و سهامداران هدايت كند (پادووانی و همکاران، 2008).</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 xml:space="preserve">استفاده از روش هاي رایج براي انتخاب پروژه، احتمال موفقيت در كسب و كار و رهبري را افزايش مي دهد به عنوان مثال مي تواند منجر به فروش بهتر و سود بالاتر گردد. در مرور ادبيات، </w:t>
      </w:r>
      <w:r w:rsidRPr="0034028A">
        <w:rPr>
          <w:rFonts w:ascii="Times New Roman" w:eastAsia="Times New Roman" w:hAnsi="Times New Roman" w:cs="B Nazanin" w:hint="cs"/>
          <w:sz w:val="28"/>
          <w:szCs w:val="28"/>
          <w:rtl/>
          <w:lang w:bidi="fa-IR"/>
        </w:rPr>
        <w:lastRenderedPageBreak/>
        <w:t>روش هاي متنوعي وجود دارد كه مي تواند براي ارزيابي و انتخاب پروژه ها استفاده شود. به هر حال، توافقي در مورد اين مطلب كه كدام روش موثرترين است وجود ندارد. به علاوه، با مطالعه ادبيات مشخص شده است كه استفاده كاربردي از اين روش ها قابل توجه نبوده است. به اين دليل كه اكثر اين روش ها براي فهم و استفاده تصميم گيرندگان پيچيده و دشوار بوده و در برخي موارد نيازمند داده هاي ورودي قابل توجه هستند (آرچر و قاسم زاده،2000 و2007؛ کوپر و همکاران، 1999؛ هنریکسون و ترینر، 1999؛ لاوسون و همکاران، 2006؛ مردیچ و همکاران، 2008؛ وربانو و نوسلا، 2010)</w:t>
      </w:r>
      <w:r w:rsidRPr="0034028A">
        <w:rPr>
          <w:rStyle w:val="FootnoteReference"/>
          <w:rFonts w:ascii="Times New Roman" w:eastAsia="Times New Roman" w:hAnsi="Times New Roman" w:cs="B Nazanin"/>
          <w:sz w:val="28"/>
          <w:szCs w:val="28"/>
          <w:rtl/>
          <w:lang w:bidi="fa-IR"/>
        </w:rPr>
        <w:footnoteReference w:id="28"/>
      </w:r>
      <w:r w:rsidRPr="0034028A">
        <w:rPr>
          <w:rFonts w:ascii="Times New Roman" w:eastAsia="Times New Roman" w:hAnsi="Times New Roman" w:cs="B Nazanin" w:hint="cs"/>
          <w:sz w:val="28"/>
          <w:szCs w:val="28"/>
          <w:rtl/>
          <w:lang w:bidi="fa-IR"/>
        </w:rPr>
        <w:t xml:space="preserve">. </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تجارب مرتبط در عمل كه به وسيله لیئسیو و همکاران</w:t>
      </w:r>
      <w:r w:rsidRPr="0034028A">
        <w:rPr>
          <w:rFonts w:ascii="Times New Roman" w:eastAsia="Times New Roman" w:hAnsi="Times New Roman"/>
          <w:sz w:val="28"/>
          <w:szCs w:val="28"/>
          <w:vertAlign w:val="superscript"/>
          <w:rtl/>
        </w:rPr>
        <w:footnoteReference w:id="29"/>
      </w:r>
      <w:r w:rsidRPr="0034028A">
        <w:rPr>
          <w:rFonts w:ascii="Times New Roman" w:eastAsia="Times New Roman" w:hAnsi="Times New Roman" w:cs="B Nazanin" w:hint="cs"/>
          <w:sz w:val="28"/>
          <w:szCs w:val="28"/>
          <w:rtl/>
          <w:lang w:bidi="fa-IR"/>
        </w:rPr>
        <w:t>(2007)  ارائه شده است پيشنهاد مي كند كه رويكردهاي ساده و شفاف كه معيارهاي چندگانه را در نظر مي گيرد حتي چنانچه نيازمند اطلاعات زياد باشند محتمل است كه اين معيارها بوسيله تصميم گيرندگان كسب و كار پذيرفته شود و كمك به تصميم گيري درست را تسهيل مي كنند. روش هاي انتخاب و رتبه بندي پروژه ها كه در ادبيات يافت مي شود مي تواند كيفي و كمي باشد و این رويه مي تواند از غربال گري ساده تا الگوريتم هاي رياضي ابتكاري باشد (ایلات و همکاران، 2008)</w:t>
      </w:r>
      <w:r w:rsidRPr="0034028A">
        <w:rPr>
          <w:rStyle w:val="FootnoteReference"/>
          <w:rFonts w:ascii="Times New Roman" w:eastAsia="Times New Roman" w:hAnsi="Times New Roman" w:cs="B Nazanin"/>
          <w:sz w:val="28"/>
          <w:szCs w:val="28"/>
          <w:rtl/>
          <w:lang w:bidi="fa-IR"/>
        </w:rPr>
        <w:footnoteReference w:id="30"/>
      </w:r>
      <w:r w:rsidRPr="0034028A">
        <w:rPr>
          <w:rFonts w:ascii="Times New Roman" w:eastAsia="Times New Roman" w:hAnsi="Times New Roman" w:cs="B Nazanin"/>
          <w:sz w:val="28"/>
          <w:szCs w:val="28"/>
          <w:lang w:bidi="fa-IR"/>
        </w:rPr>
        <w:t xml:space="preserve"> .</w:t>
      </w:r>
      <w:r w:rsidRPr="0034028A">
        <w:rPr>
          <w:rFonts w:ascii="Times New Roman" w:eastAsia="Times New Roman" w:hAnsi="Times New Roman" w:cs="B Nazanin" w:hint="cs"/>
          <w:sz w:val="28"/>
          <w:szCs w:val="28"/>
          <w:rtl/>
          <w:lang w:bidi="fa-IR"/>
        </w:rPr>
        <w:t xml:space="preserve"> </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نويسندگان متعددي تاكيد مي كنند كه تمايل سازمان ها براي تركيب روش هاي مختلف براي رسيدن به ملزوماتي كه موفقيت در انتخاب و اولويت بندي را تضمين مي كنند افزايش يافته است. استفاده از يك سيستم يكپارچه، كاربر پسند و تعاملي بر اساس سيستم پشتيبان از تصميم نيز پيشنهاد شده است. مدل كلي و جامع كه بتواند توسط سازمان هايي كه علاقمند به مديريت پورتفوليو پروژه ها هستند مورد استفاده قرار گيرد ممكن است يك نقش كليدي در توسعه مديريت داشته باشد (آرچر و قاسم زاده،2000 و 2007؛ کوپر و همکاران، 1999؛ هنریکسون و ترینر، 1999؛ لاوسون و همکاران، 2006؛ مردیچ و همکاران، 2008، وربانو و نوسلا، 2010).</w:t>
      </w:r>
    </w:p>
    <w:p w:rsidR="00A53938" w:rsidRPr="0034028A" w:rsidRDefault="00A53938" w:rsidP="00A53938">
      <w:pPr>
        <w:bidi/>
        <w:jc w:val="both"/>
        <w:rPr>
          <w:rFonts w:ascii="Times New Roman" w:eastAsia="Times New Roman" w:hAnsi="Times New Roman" w:cs="B Nazanin"/>
          <w:sz w:val="28"/>
          <w:szCs w:val="28"/>
          <w:rtl/>
          <w:lang w:bidi="fa-IR"/>
        </w:rPr>
      </w:pPr>
    </w:p>
    <w:p w:rsidR="00A53938" w:rsidRPr="0034028A" w:rsidRDefault="00A53938" w:rsidP="00A53938">
      <w:pPr>
        <w:pStyle w:val="Heading2"/>
        <w:bidi/>
        <w:rPr>
          <w:rFonts w:ascii="Times New Roman" w:eastAsia="Times New Roman" w:hAnsi="Times New Roman" w:cs="B Titr"/>
          <w:color w:val="171717" w:themeColor="background2" w:themeShade="1A"/>
          <w:sz w:val="28"/>
          <w:szCs w:val="28"/>
          <w:rtl/>
          <w:lang w:bidi="fa-IR"/>
        </w:rPr>
      </w:pPr>
      <w:bookmarkStart w:id="7" w:name="_Toc408508506"/>
      <w:r w:rsidRPr="0034028A">
        <w:rPr>
          <w:rFonts w:ascii="Times New Roman" w:eastAsia="Times New Roman" w:hAnsi="Times New Roman" w:cs="B Titr" w:hint="cs"/>
          <w:color w:val="171717" w:themeColor="background2" w:themeShade="1A"/>
          <w:sz w:val="28"/>
          <w:szCs w:val="28"/>
          <w:rtl/>
          <w:lang w:bidi="fa-IR"/>
        </w:rPr>
        <w:lastRenderedPageBreak/>
        <w:t>8-2 معیارها و شاخص</w:t>
      </w:r>
      <w:r w:rsidRPr="0034028A">
        <w:rPr>
          <w:rFonts w:ascii="Times New Roman" w:eastAsia="Times New Roman" w:hAnsi="Times New Roman" w:cs="B Titr"/>
          <w:color w:val="171717" w:themeColor="background2" w:themeShade="1A"/>
          <w:sz w:val="28"/>
          <w:szCs w:val="28"/>
          <w:rtl/>
          <w:lang w:bidi="fa-IR"/>
        </w:rPr>
        <w:softHyphen/>
      </w:r>
      <w:r w:rsidRPr="0034028A">
        <w:rPr>
          <w:rFonts w:ascii="Times New Roman" w:eastAsia="Times New Roman" w:hAnsi="Times New Roman" w:cs="B Titr" w:hint="cs"/>
          <w:color w:val="171717" w:themeColor="background2" w:themeShade="1A"/>
          <w:sz w:val="28"/>
          <w:szCs w:val="28"/>
          <w:rtl/>
          <w:lang w:bidi="fa-IR"/>
        </w:rPr>
        <w:t>ها</w:t>
      </w:r>
      <w:bookmarkEnd w:id="7"/>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 xml:space="preserve">بعد از در نظر گرفتن مقوله هايي كه در ادبيات بيان شد بايستي در مورد معيارهايي كه براي ارزيابي پروژه استفاده     مي شود تصميم گيري كرد. براي اين منظور اهميت دارد كه مطمئن باشيم مجموعه معيارها كامل است. براي دستيابي به اين هدف، يك مرور سيستماتيك از معيارها براي انتخاب پروژه ها، تهيه شده است. از 73 تحقيقي كه بين سالهاي 2000 تا 2011 منتشر شده است ، 35 معيار مختلف براي انتخاب پروژه ها استفاده شده است. جدول </w:t>
      </w:r>
      <w:r w:rsidRPr="0034028A">
        <w:rPr>
          <w:rFonts w:ascii="Times New Roman" w:eastAsia="Times New Roman" w:hAnsi="Times New Roman" w:cs="B Nazanin"/>
          <w:sz w:val="28"/>
          <w:szCs w:val="28"/>
          <w:lang w:bidi="fa-IR"/>
        </w:rPr>
        <w:t>k</w:t>
      </w:r>
      <w:r w:rsidRPr="0034028A">
        <w:rPr>
          <w:rFonts w:ascii="Times New Roman" w:eastAsia="Times New Roman" w:hAnsi="Times New Roman" w:cs="B Nazanin" w:hint="cs"/>
          <w:sz w:val="28"/>
          <w:szCs w:val="28"/>
          <w:rtl/>
          <w:lang w:bidi="fa-IR"/>
        </w:rPr>
        <w:t xml:space="preserve"> خلاصه اي از معيارهاي در نظر گرفته شده را نشان مي دهد:</w:t>
      </w:r>
    </w:p>
    <w:p w:rsidR="00A53938" w:rsidRPr="0034028A" w:rsidRDefault="00A53938" w:rsidP="00A53938">
      <w:pPr>
        <w:bidi/>
        <w:contextualSpacing/>
        <w:jc w:val="center"/>
        <w:rPr>
          <w:rFonts w:cs="B Titr"/>
          <w:b/>
          <w:bCs/>
          <w:sz w:val="28"/>
          <w:szCs w:val="28"/>
          <w:rtl/>
        </w:rPr>
      </w:pPr>
      <w:r w:rsidRPr="0034028A">
        <w:rPr>
          <w:rFonts w:cs="B Titr"/>
          <w:sz w:val="28"/>
          <w:szCs w:val="28"/>
          <w:rtl/>
          <w:lang w:bidi="fa-IR"/>
        </w:rPr>
        <w:br w:type="page"/>
      </w:r>
      <w:r w:rsidRPr="0034028A">
        <w:rPr>
          <w:rFonts w:cs="B Titr" w:hint="cs"/>
          <w:b/>
          <w:bCs/>
          <w:sz w:val="28"/>
          <w:szCs w:val="28"/>
          <w:rtl/>
        </w:rPr>
        <w:lastRenderedPageBreak/>
        <w:t>جدول 4-2  نتيجه گيري ادبيات در معيارهاي انتخاب پروژه (دورتا و همکاران، 2014)</w:t>
      </w:r>
    </w:p>
    <w:tbl>
      <w:tblPr>
        <w:tblStyle w:val="TableGrid"/>
        <w:bidiVisual/>
        <w:tblW w:w="0" w:type="auto"/>
        <w:tblLook w:val="04A0" w:firstRow="1" w:lastRow="0" w:firstColumn="1" w:lastColumn="0" w:noHBand="0" w:noVBand="1"/>
      </w:tblPr>
      <w:tblGrid>
        <w:gridCol w:w="1729"/>
        <w:gridCol w:w="2248"/>
        <w:gridCol w:w="5373"/>
      </w:tblGrid>
      <w:tr w:rsidR="00A53938" w:rsidRPr="0034028A" w:rsidTr="00C03D18">
        <w:trPr>
          <w:trHeight w:val="350"/>
        </w:trPr>
        <w:tc>
          <w:tcPr>
            <w:tcW w:w="1196" w:type="dxa"/>
            <w:shd w:val="clear" w:color="auto" w:fill="D0CECE" w:themeFill="background2" w:themeFillShade="E6"/>
            <w:vAlign w:val="center"/>
          </w:tcPr>
          <w:p w:rsidR="00A53938" w:rsidRPr="0034028A" w:rsidRDefault="00A53938" w:rsidP="00C03D18">
            <w:pPr>
              <w:bidi/>
              <w:spacing w:line="276" w:lineRule="auto"/>
              <w:contextualSpacing/>
              <w:jc w:val="center"/>
              <w:rPr>
                <w:rFonts w:cs="B Titr"/>
                <w:sz w:val="28"/>
                <w:szCs w:val="28"/>
                <w:rtl/>
              </w:rPr>
            </w:pPr>
            <w:r w:rsidRPr="0034028A">
              <w:rPr>
                <w:rFonts w:cs="B Titr" w:hint="cs"/>
                <w:sz w:val="28"/>
                <w:szCs w:val="28"/>
                <w:rtl/>
              </w:rPr>
              <w:t>رويكرد معيار</w:t>
            </w:r>
          </w:p>
        </w:tc>
        <w:tc>
          <w:tcPr>
            <w:tcW w:w="2268" w:type="dxa"/>
            <w:shd w:val="clear" w:color="auto" w:fill="D0CECE" w:themeFill="background2" w:themeFillShade="E6"/>
            <w:vAlign w:val="center"/>
          </w:tcPr>
          <w:p w:rsidR="00A53938" w:rsidRPr="0034028A" w:rsidRDefault="00A53938" w:rsidP="00C03D18">
            <w:pPr>
              <w:bidi/>
              <w:spacing w:line="276" w:lineRule="auto"/>
              <w:contextualSpacing/>
              <w:jc w:val="center"/>
              <w:rPr>
                <w:rFonts w:cs="B Titr"/>
                <w:sz w:val="28"/>
                <w:szCs w:val="28"/>
                <w:rtl/>
              </w:rPr>
            </w:pPr>
            <w:r w:rsidRPr="0034028A">
              <w:rPr>
                <w:rFonts w:cs="B Titr" w:hint="cs"/>
                <w:sz w:val="28"/>
                <w:szCs w:val="28"/>
                <w:rtl/>
              </w:rPr>
              <w:t>معيار انتخاب</w:t>
            </w:r>
          </w:p>
        </w:tc>
        <w:tc>
          <w:tcPr>
            <w:tcW w:w="5778" w:type="dxa"/>
            <w:shd w:val="clear" w:color="auto" w:fill="D0CECE" w:themeFill="background2" w:themeFillShade="E6"/>
            <w:vAlign w:val="center"/>
          </w:tcPr>
          <w:p w:rsidR="00A53938" w:rsidRPr="0034028A" w:rsidRDefault="00A53938" w:rsidP="00C03D18">
            <w:pPr>
              <w:bidi/>
              <w:spacing w:line="276" w:lineRule="auto"/>
              <w:contextualSpacing/>
              <w:jc w:val="center"/>
              <w:rPr>
                <w:rFonts w:cs="B Titr"/>
                <w:sz w:val="28"/>
                <w:szCs w:val="28"/>
                <w:rtl/>
              </w:rPr>
            </w:pPr>
            <w:r w:rsidRPr="0034028A">
              <w:rPr>
                <w:rFonts w:cs="B Titr" w:hint="cs"/>
                <w:sz w:val="28"/>
                <w:szCs w:val="28"/>
                <w:rtl/>
              </w:rPr>
              <w:t>مرجع</w:t>
            </w:r>
          </w:p>
        </w:tc>
      </w:tr>
      <w:tr w:rsidR="00A53938" w:rsidRPr="0034028A" w:rsidTr="00C03D18">
        <w:trPr>
          <w:trHeight w:val="576"/>
        </w:trPr>
        <w:tc>
          <w:tcPr>
            <w:tcW w:w="1196" w:type="dxa"/>
            <w:vMerge w:val="restart"/>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r w:rsidRPr="0034028A">
              <w:rPr>
                <w:rFonts w:cs="B Nazanin" w:hint="cs"/>
                <w:b/>
                <w:bCs/>
                <w:sz w:val="28"/>
                <w:szCs w:val="28"/>
                <w:rtl/>
              </w:rPr>
              <w:t>منافع استراتژيك</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Strategic</w:t>
            </w:r>
          </w:p>
          <w:p w:rsidR="00A53938" w:rsidRPr="0034028A" w:rsidRDefault="00A53938" w:rsidP="00C03D18">
            <w:pPr>
              <w:bidi/>
              <w:spacing w:line="276" w:lineRule="auto"/>
              <w:jc w:val="center"/>
              <w:rPr>
                <w:rFonts w:cs="B Nazanin"/>
                <w:b/>
                <w:bCs/>
                <w:sz w:val="28"/>
                <w:szCs w:val="28"/>
                <w:rtl/>
              </w:rPr>
            </w:pPr>
            <w:r w:rsidRPr="0034028A">
              <w:rPr>
                <w:rFonts w:asciiTheme="majorBidi" w:hAnsiTheme="majorBidi" w:cstheme="majorBidi"/>
                <w:sz w:val="28"/>
                <w:szCs w:val="28"/>
              </w:rPr>
              <w:t>Benefits</w:t>
            </w: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بهبود رقابت</w:t>
            </w:r>
          </w:p>
          <w:p w:rsidR="00A53938" w:rsidRPr="0034028A" w:rsidRDefault="00A53938" w:rsidP="00C03D18">
            <w:pPr>
              <w:jc w:val="center"/>
              <w:rPr>
                <w:rFonts w:cs="B Nazanin"/>
                <w:sz w:val="28"/>
                <w:szCs w:val="28"/>
              </w:rPr>
            </w:pPr>
            <w:r w:rsidRPr="0034028A">
              <w:rPr>
                <w:rFonts w:asciiTheme="majorBidi" w:hAnsiTheme="majorBidi" w:cstheme="majorBidi"/>
                <w:sz w:val="28"/>
                <w:szCs w:val="28"/>
              </w:rPr>
              <w:t>Competitiveness improvement</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Duarte and Reis (2006), Eilat et al. (2008), Guneri et al. (2009), Henriksen and Rostad (2010), Henriksen and Traynor (1999), Hsu et al. (2003), Kumar et al. (2007), Lee and Kim (2000), Liesio et al. (2007), Loch et al.(2001), Mavrotas et al. (2006), Padovani et al. (2010), Tohumcu and Karasakal (2010), Wang et al. (2005)</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جهت گيري استراتژيك</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Strategic alignment</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Pr>
            </w:pPr>
            <w:r w:rsidRPr="0034028A">
              <w:rPr>
                <w:rFonts w:asciiTheme="majorBidi" w:hAnsiTheme="majorBidi" w:cstheme="majorBidi"/>
                <w:color w:val="000000" w:themeColor="text1"/>
                <w:sz w:val="28"/>
                <w:szCs w:val="28"/>
              </w:rPr>
              <w:t>Asosheh et al. (2010), Canez and Garfias (2006), Dickinson et al. (2001), Eilat et al. (2008), Franco and Lord (2011), Ghasemzadeh and Archer (2000), Henriksen and Traynor (1999), Kumar et al. (2007), Meade and Presley (2002), Padovani et al. (2010), Rabequini Jr. et al. (2005)</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منافع ناملموس</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Intangible benefits</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Asosheh et al. (2010), Avineri (2000), Badri et al. (2001), Duarte and Reis (2006), Franco and Lord (2011), Ghasemzadeh and Archer (2000), Gutjahr et al. (2010), Padovani et al. (2008)</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منافع اجتماعي</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Social benefits</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Dey (2006), Halouani et al. (2009), Hsu et al. (2003), Ren and Zhang (2008), Shang et al. (2004), Wang et al (2005)</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jc w:val="center"/>
              <w:rPr>
                <w:rFonts w:cs="B Nazanin"/>
                <w:sz w:val="28"/>
                <w:szCs w:val="28"/>
                <w:rtl/>
              </w:rPr>
            </w:pPr>
            <w:r w:rsidRPr="0034028A">
              <w:rPr>
                <w:rFonts w:cs="B Nazanin" w:hint="cs"/>
                <w:sz w:val="28"/>
                <w:szCs w:val="28"/>
                <w:rtl/>
              </w:rPr>
              <w:t>تعامل با ساير پروژه ها</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Relationship with</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other projects</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Chen and Cheng (2009), Duarte and Reis (2006), Eilat et al. (2008), Meade and Presley (2002), Wei et al. (2007)</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jc w:val="center"/>
              <w:rPr>
                <w:rFonts w:cs="B Nazanin"/>
                <w:sz w:val="28"/>
                <w:szCs w:val="28"/>
                <w:rtl/>
              </w:rPr>
            </w:pPr>
            <w:r w:rsidRPr="0034028A">
              <w:rPr>
                <w:rFonts w:cs="B Nazanin" w:hint="cs"/>
                <w:sz w:val="28"/>
                <w:szCs w:val="28"/>
                <w:rtl/>
              </w:rPr>
              <w:t>برآورده ساختن نياز كارمندان</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Meeting the needs</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of employees</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Bai et al. (2010), Eilat et al. (2008), Jiang and Klein (1999), Loch et al. (2001), Meade and Presley (2002),Oral et al. (2001)</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jc w:val="center"/>
              <w:rPr>
                <w:rFonts w:cs="B Nazanin"/>
                <w:sz w:val="28"/>
                <w:szCs w:val="28"/>
                <w:rtl/>
              </w:rPr>
            </w:pPr>
            <w:r w:rsidRPr="0034028A">
              <w:rPr>
                <w:rFonts w:cs="B Nazanin" w:hint="cs"/>
                <w:sz w:val="28"/>
                <w:szCs w:val="28"/>
                <w:rtl/>
              </w:rPr>
              <w:t>منافع محيطي</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Environmental benefits</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Dey (2006), Guneri et al. (2009), Halouani et al. (2009), Meade and Presley (2002)</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jc w:val="center"/>
              <w:rPr>
                <w:rFonts w:cs="B Nazanin"/>
                <w:sz w:val="28"/>
                <w:szCs w:val="28"/>
                <w:rtl/>
              </w:rPr>
            </w:pPr>
            <w:r w:rsidRPr="0034028A">
              <w:rPr>
                <w:rFonts w:cs="B Nazanin" w:hint="cs"/>
                <w:sz w:val="28"/>
                <w:szCs w:val="28"/>
                <w:rtl/>
              </w:rPr>
              <w:t>منافع سياسي</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Political benefits</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Greiner et al. (2003), Hamilton (2002), Jolly (2003), Shang et al. (2004)</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jc w:val="center"/>
              <w:rPr>
                <w:rFonts w:cs="B Nazanin"/>
                <w:sz w:val="28"/>
                <w:szCs w:val="28"/>
                <w:rtl/>
              </w:rPr>
            </w:pPr>
            <w:r w:rsidRPr="0034028A">
              <w:rPr>
                <w:rFonts w:cs="B Nazanin" w:hint="cs"/>
                <w:sz w:val="28"/>
                <w:szCs w:val="28"/>
                <w:rtl/>
              </w:rPr>
              <w:t>صرفه جويي در استفاده از منابع طبيعي</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Reduction in the usage of</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natural resources</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Avineri (2000), Shang et al. (2004), Wang et al (2005), Wey and Wu (2007)</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يادگيري و دانش</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Learning and knowledge</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Bai et al. (2010), Farrukh et al. (2000), Lee and Kim (2000), Yans and Hsieh (2009)</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منافع توسعه داده شده در ساير پروژه ها</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Extended benefits</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in other projects</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Coldrick et al. (2005), Eilat et al. (2006), Wang et al (2005)</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استخدام</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Employment generation</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Duarte and Reis (2006), Guneri et al. (2009), Mavrotas et al. (2006)</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استفاده مجدد از بخش ها</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Reuse of parts</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Avineri (2000), Shang et al. (2004), Wang et al (2005)</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منافع اجتماعي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Benefits to community</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Eilat et al. (2006), Khorramshahgol et al. (1988)</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انگيزش تيمي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Team motivation</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Tohumcu and Karasakal (2010)</w:t>
            </w:r>
          </w:p>
        </w:tc>
      </w:tr>
      <w:tr w:rsidR="00A53938" w:rsidRPr="0034028A" w:rsidTr="00C03D18">
        <w:trPr>
          <w:trHeight w:val="576"/>
        </w:trPr>
        <w:tc>
          <w:tcPr>
            <w:tcW w:w="1196" w:type="dxa"/>
            <w:vMerge/>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بازيابي مواد</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Recycling of materials</w:t>
            </w:r>
          </w:p>
        </w:tc>
        <w:tc>
          <w:tcPr>
            <w:tcW w:w="5778" w:type="dxa"/>
            <w:vAlign w:val="center"/>
          </w:tcPr>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Avineri (2000), Shang et al. (2004)</w:t>
            </w:r>
          </w:p>
        </w:tc>
      </w:tr>
    </w:tbl>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contextualSpacing/>
        <w:jc w:val="center"/>
        <w:rPr>
          <w:rFonts w:cs="B Titr"/>
          <w:sz w:val="28"/>
          <w:szCs w:val="28"/>
          <w:rtl/>
        </w:rPr>
      </w:pPr>
      <w:r w:rsidRPr="0034028A">
        <w:rPr>
          <w:rFonts w:cs="B Titr" w:hint="cs"/>
          <w:sz w:val="28"/>
          <w:szCs w:val="28"/>
          <w:rtl/>
        </w:rPr>
        <w:t>ادامه جدول4-2  نتيجه گيري ادبيات در معيارهاي انتخاب پروژه (دورتا و همکاران، 2014)</w:t>
      </w:r>
    </w:p>
    <w:tbl>
      <w:tblPr>
        <w:tblStyle w:val="TableGrid"/>
        <w:bidiVisual/>
        <w:tblW w:w="0" w:type="auto"/>
        <w:tblLook w:val="04A0" w:firstRow="1" w:lastRow="0" w:firstColumn="1" w:lastColumn="0" w:noHBand="0" w:noVBand="1"/>
      </w:tblPr>
      <w:tblGrid>
        <w:gridCol w:w="1320"/>
        <w:gridCol w:w="2267"/>
        <w:gridCol w:w="5763"/>
      </w:tblGrid>
      <w:tr w:rsidR="00A53938" w:rsidRPr="0034028A" w:rsidTr="00C03D18">
        <w:tc>
          <w:tcPr>
            <w:tcW w:w="1196"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رويكرد معيار</w:t>
            </w: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معيار انتخاب</w:t>
            </w:r>
          </w:p>
        </w:tc>
        <w:tc>
          <w:tcPr>
            <w:tcW w:w="5778" w:type="dxa"/>
            <w:shd w:val="clear" w:color="auto" w:fill="auto"/>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مرجع</w:t>
            </w:r>
          </w:p>
        </w:tc>
      </w:tr>
      <w:tr w:rsidR="00A53938" w:rsidRPr="0034028A" w:rsidTr="00C03D18">
        <w:tc>
          <w:tcPr>
            <w:tcW w:w="1196" w:type="dxa"/>
            <w:vMerge w:val="restart"/>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r w:rsidRPr="0034028A">
              <w:rPr>
                <w:rFonts w:cs="B Nazanin" w:hint="cs"/>
                <w:b/>
                <w:bCs/>
                <w:sz w:val="28"/>
                <w:szCs w:val="28"/>
                <w:rtl/>
              </w:rPr>
              <w:t>منافع كسب و كار</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Business benefits</w:t>
            </w: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پتانسيل و درآمد بازار</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Market potential / Revenue</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Pr>
            </w:pPr>
            <w:r w:rsidRPr="0034028A">
              <w:rPr>
                <w:rFonts w:asciiTheme="majorBidi" w:hAnsiTheme="majorBidi" w:cstheme="majorBidi"/>
                <w:color w:val="000000" w:themeColor="text1"/>
                <w:sz w:val="28"/>
                <w:szCs w:val="28"/>
              </w:rPr>
              <w:t>Asosheh et al. (2010), Bertolini et al. (2006), Blau et al. (2004), Büyüközkan and Öztürkcan (2010), Canez and Garfias (2006), Chan and Garfias (2006), Chan and Ip (2010), Chen and Askin (2009), Chen and Cheng (2009), Cho and Kwon (2004), Coldrick et al. (2001), Eilat et al. (2008), Halouani et al. (2009), Hamilton (2002),</w:t>
            </w:r>
          </w:p>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Henriksen and Rostad (2010), Henriksen and Traynor (1999), Jiang and Klein (1999), Jolly (2003), Khorramshahgol et al. (1988), Kim and Emery (2000), Kumar et al. (2007), Kumar et al. (2009), Lee and Kim (2001), Liang and Li (2008), Liesio et al. (2008), Lin and Hsieh (2004), Linton et al. (2002), Loch et al. (2001), Loch and Bode-Greuel (2001), Mavrotas et al. (2006), Meade and Presley (2002), Medaglia et al. (2007), Padovani et al. (2010), Rabequini Jr. et al. (2005), Shang et al. (2004), Stummer and Heidenberger (2003), Tohumcu and Karasakal (2010), Wang et al. (2005), Yang and Hsieh (2009)</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منافع كلي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Overall benefits</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 xml:space="preserve">Avineri (2000), Bai et al. (2010), Büyüközkan and Öztürkcan (2010), Canez and Garfias (2006), Cho and Kwon (2004), Coldrick et al. (2005), Eilat et al. (2006), Fang et al. (2008),Ghasemzadeh and Archer (2000), Greiner et al. (2003), Guo et al. (2008), Hsu et al. (2003), </w:t>
            </w:r>
            <w:r w:rsidRPr="0034028A">
              <w:rPr>
                <w:rFonts w:asciiTheme="majorBidi" w:hAnsiTheme="majorBidi" w:cstheme="majorBidi"/>
                <w:color w:val="000000" w:themeColor="text1"/>
                <w:sz w:val="28"/>
                <w:szCs w:val="28"/>
              </w:rPr>
              <w:lastRenderedPageBreak/>
              <w:t>Jiang and Klein (1999), Klapka and Piños (2002), Kumar et al. (2007), Kumar et al. (2009), Liang and Li (2009), Padovani et al. (2010), Rabequini Jr. et al. (2005), Ren and Zhang (2008), Santhamam and Kyparisis (1996), Schmidt (1993), Shang et al. (2004), Wang et al (2005), Wei et al. (2007, Yang e Hsieh (2009)</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برآورده ساختن نيازهاي مشتريان</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Meeting customers' needs</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Asosheh et al. (2010), Badri et al. (2001), Bai et al. (2010), Chan and Ip (2010), Eilat et al. (2008), Greiner et al. (2003), Guneri et al. (2009), Hamilton (2002), Henriksen and Rostad (2010), Kumar et al. (2007), Lee et al. (2008), Loch and Bode-Greuel (2001), Mavrotas et al. (2008), Rabequini Jr. et al. (2005), Ren e Zhang (2008), Tohumcu and Karasakal (2010), Wey and Wu (2007)</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رقابت در محدوده پروژه (محصول پروژه)</w:t>
            </w:r>
          </w:p>
          <w:p w:rsidR="00A53938" w:rsidRPr="0034028A" w:rsidRDefault="00A53938" w:rsidP="00C03D18">
            <w:pPr>
              <w:bidi/>
              <w:spacing w:line="276" w:lineRule="auto"/>
              <w:jc w:val="center"/>
              <w:rPr>
                <w:rFonts w:asciiTheme="majorBidi" w:hAnsiTheme="majorBidi" w:cstheme="majorBidi"/>
                <w:sz w:val="28"/>
                <w:szCs w:val="28"/>
              </w:rPr>
            </w:pPr>
            <w:r w:rsidRPr="0034028A">
              <w:rPr>
                <w:rFonts w:asciiTheme="majorBidi" w:hAnsiTheme="majorBidi" w:cstheme="majorBidi"/>
                <w:sz w:val="28"/>
                <w:szCs w:val="28"/>
              </w:rPr>
              <w:t>Competition in the</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project area</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Hamilton (2002), Jolly (2003), Lin and Chen (2004), Meade and Presley (2002)</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پتانسيل تكرار پذيري يا توسعه</w:t>
            </w:r>
          </w:p>
          <w:p w:rsidR="00A53938" w:rsidRPr="0034028A" w:rsidRDefault="00A53938" w:rsidP="00C03D18">
            <w:pPr>
              <w:bidi/>
              <w:spacing w:line="276" w:lineRule="auto"/>
              <w:jc w:val="center"/>
              <w:rPr>
                <w:rFonts w:asciiTheme="majorBidi" w:hAnsiTheme="majorBidi" w:cstheme="majorBidi"/>
                <w:sz w:val="28"/>
                <w:szCs w:val="28"/>
              </w:rPr>
            </w:pPr>
            <w:r w:rsidRPr="0034028A">
              <w:rPr>
                <w:rFonts w:asciiTheme="majorBidi" w:hAnsiTheme="majorBidi" w:cstheme="majorBidi"/>
                <w:sz w:val="28"/>
                <w:szCs w:val="28"/>
              </w:rPr>
              <w:t>Potential for replicability</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or expansion</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Asosheh et al. (2010), Eilat et al. (2008)</w:t>
            </w:r>
          </w:p>
        </w:tc>
      </w:tr>
      <w:tr w:rsidR="00A53938" w:rsidRPr="0034028A" w:rsidTr="00C03D18">
        <w:tc>
          <w:tcPr>
            <w:tcW w:w="1196" w:type="dxa"/>
            <w:vMerge w:val="restart"/>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r w:rsidRPr="0034028A">
              <w:rPr>
                <w:rFonts w:cs="B Nazanin" w:hint="cs"/>
                <w:b/>
                <w:bCs/>
                <w:sz w:val="28"/>
                <w:szCs w:val="28"/>
                <w:rtl/>
              </w:rPr>
              <w:t>دشواري فني</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Technical</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difficulty</w:t>
            </w: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پيچيدگي پروژه</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Project complexity</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 xml:space="preserve">Amiri (2010), Avineri (2000), Bertolini et al. (2006), Blau et al. (2004), Chien (2002), Cho and Kwon (2004),Codrick et al. (2005), Dey (2006), Eilat et al. (2008), Farris et al. (2006), Guneri et al. (2009),Jiang and Klein (1999), Lee et al. (2008), Lee and Kim (2000), Liesio et al. (2007), Lin and Chen (2004), Loch et al. (2001), Padovani et al. (2008), Padovani et al. (2010), Rabequini Jr. et al. (2005), Ren and Zhang </w:t>
            </w:r>
            <w:r w:rsidRPr="0034028A">
              <w:rPr>
                <w:rFonts w:asciiTheme="majorBidi" w:hAnsiTheme="majorBidi" w:cstheme="majorBidi"/>
                <w:color w:val="000000" w:themeColor="text1"/>
                <w:sz w:val="28"/>
                <w:szCs w:val="28"/>
              </w:rPr>
              <w:lastRenderedPageBreak/>
              <w:t>(2008), Tohumcu and Karasakal (2010), Verma and Sinha (2002)</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زمان صرف شده</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Time involved</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Amiri (2010), Asosheh et al. (2010), Badri et al. (2001), Canez and Garfias (2006), Dickinson et al. (2001), Eilat et al. (2008), Farris et al. (2006), Ghasemzadeh and Archer (2000), Kumar et al. (2007), Loch and Bode-Greuel (2001), Tohumcu and Karasakal (2010), Wei et al. (2007)</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سهولت استقرار و نگهداري</w:t>
            </w:r>
          </w:p>
          <w:p w:rsidR="00A53938" w:rsidRPr="0034028A" w:rsidRDefault="00A53938" w:rsidP="00C03D18">
            <w:pPr>
              <w:bidi/>
              <w:spacing w:line="276" w:lineRule="auto"/>
              <w:jc w:val="center"/>
              <w:rPr>
                <w:rFonts w:asciiTheme="majorBidi" w:hAnsiTheme="majorBidi" w:cstheme="majorBidi"/>
                <w:sz w:val="28"/>
                <w:szCs w:val="28"/>
              </w:rPr>
            </w:pPr>
            <w:r w:rsidRPr="0034028A">
              <w:rPr>
                <w:rFonts w:asciiTheme="majorBidi" w:hAnsiTheme="majorBidi" w:cstheme="majorBidi"/>
                <w:sz w:val="28"/>
                <w:szCs w:val="28"/>
              </w:rPr>
              <w:t>Ease of implementation</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and maintenance</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Chen e Cheng (2009), Cho e Kwon (2004), Eilat et al. (2008), Farrukh et al. (2000), Hsu et al. (2003), Kumar et al. (2009), Lin and Hsieh (2004), Machacha and Bhattacharya (2000), Padovani et al. (2008), Rabequini Jr. et al. (2005), Ren and Zhang (2008), Tohumcu and Karasakal (2010), Wang et al (2005), Wei et al. (2007)</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درجه نوآوري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Degree of innovation</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Duarte and Reis (2006), Farrukh et al. (2000), Hsu et al. (2003), Lee et al. (2008), Loch and Bode-Greuel (2001), Mavrotas et al. (2008), Wang et al (2005), Yang and Hsieh (2009)</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مطابقت با جنبه هاي قانوني</w:t>
            </w:r>
          </w:p>
          <w:p w:rsidR="00A53938" w:rsidRPr="0034028A" w:rsidRDefault="00A53938" w:rsidP="00C03D18">
            <w:pPr>
              <w:jc w:val="center"/>
              <w:rPr>
                <w:rFonts w:asciiTheme="majorBidi" w:hAnsiTheme="majorBidi" w:cstheme="majorBidi"/>
                <w:sz w:val="28"/>
                <w:szCs w:val="28"/>
              </w:rPr>
            </w:pPr>
            <w:r w:rsidRPr="0034028A">
              <w:rPr>
                <w:rFonts w:asciiTheme="majorBidi" w:hAnsiTheme="majorBidi" w:cstheme="majorBidi"/>
                <w:sz w:val="28"/>
                <w:szCs w:val="28"/>
              </w:rPr>
              <w:t>Compliance with</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the regulatory aspects</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Coldrick et al. (2005), Eilat et al. (2008), Greiner et al. (2003), Henriksen and Rostad (2010), Meade and Presley(2002)</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محدوده پروژه</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Scope of the project</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Amiri (2010), Jolly (2003)</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قابلیت ثبت اختراع</w:t>
            </w:r>
          </w:p>
          <w:p w:rsidR="00A53938" w:rsidRPr="0034028A" w:rsidRDefault="00A53938" w:rsidP="00C03D18">
            <w:pPr>
              <w:jc w:val="center"/>
              <w:rPr>
                <w:rFonts w:cs="B Nazanin"/>
                <w:sz w:val="28"/>
                <w:szCs w:val="28"/>
                <w:rtl/>
              </w:rPr>
            </w:pPr>
            <w:r w:rsidRPr="0034028A">
              <w:rPr>
                <w:rFonts w:asciiTheme="majorBidi" w:hAnsiTheme="majorBidi" w:cstheme="majorBidi"/>
                <w:sz w:val="28"/>
                <w:szCs w:val="28"/>
              </w:rPr>
              <w:t>Patentability</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Eilat et al. (2008), Linton et al. (2002)</w:t>
            </w:r>
          </w:p>
        </w:tc>
      </w:tr>
    </w:tbl>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contextualSpacing/>
        <w:jc w:val="center"/>
        <w:rPr>
          <w:rFonts w:cs="B Titr"/>
          <w:sz w:val="28"/>
          <w:szCs w:val="28"/>
          <w:rtl/>
        </w:rPr>
      </w:pPr>
      <w:r w:rsidRPr="0034028A">
        <w:rPr>
          <w:rFonts w:cs="B Titr" w:hint="cs"/>
          <w:sz w:val="28"/>
          <w:szCs w:val="28"/>
          <w:rtl/>
        </w:rPr>
        <w:lastRenderedPageBreak/>
        <w:t>ادامه جدول4-2  نتيجه گيري ادبيات در معيارهاي انتخاب پروژه  (دورتا و همکاران، 2014)</w:t>
      </w:r>
    </w:p>
    <w:tbl>
      <w:tblPr>
        <w:tblStyle w:val="TableGrid"/>
        <w:bidiVisual/>
        <w:tblW w:w="0" w:type="auto"/>
        <w:tblLook w:val="04A0" w:firstRow="1" w:lastRow="0" w:firstColumn="1" w:lastColumn="0" w:noHBand="0" w:noVBand="1"/>
      </w:tblPr>
      <w:tblGrid>
        <w:gridCol w:w="1258"/>
        <w:gridCol w:w="2268"/>
        <w:gridCol w:w="5778"/>
      </w:tblGrid>
      <w:tr w:rsidR="00A53938" w:rsidRPr="0034028A" w:rsidTr="00C03D18">
        <w:tc>
          <w:tcPr>
            <w:tcW w:w="1196"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رويكرد معيار</w:t>
            </w: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معيار انتخاب</w:t>
            </w:r>
          </w:p>
        </w:tc>
        <w:tc>
          <w:tcPr>
            <w:tcW w:w="5778" w:type="dxa"/>
            <w:shd w:val="clear" w:color="auto" w:fill="auto"/>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مرجع</w:t>
            </w:r>
          </w:p>
        </w:tc>
      </w:tr>
      <w:tr w:rsidR="00A53938" w:rsidRPr="0034028A" w:rsidTr="00C03D18">
        <w:tc>
          <w:tcPr>
            <w:tcW w:w="1196" w:type="dxa"/>
            <w:vMerge w:val="restart"/>
            <w:shd w:val="clear" w:color="auto" w:fill="D0CECE" w:themeFill="background2" w:themeFillShade="E6"/>
            <w:vAlign w:val="center"/>
          </w:tcPr>
          <w:p w:rsidR="00A53938" w:rsidRPr="0034028A" w:rsidRDefault="00A53938" w:rsidP="00C03D18">
            <w:pPr>
              <w:bidi/>
              <w:spacing w:line="276" w:lineRule="auto"/>
              <w:jc w:val="center"/>
              <w:rPr>
                <w:rFonts w:cs="B Nazanin"/>
                <w:b/>
                <w:bCs/>
                <w:sz w:val="28"/>
                <w:szCs w:val="28"/>
                <w:rtl/>
              </w:rPr>
            </w:pPr>
            <w:r w:rsidRPr="0034028A">
              <w:rPr>
                <w:rFonts w:cs="B Nazanin" w:hint="cs"/>
                <w:b/>
                <w:bCs/>
                <w:sz w:val="28"/>
                <w:szCs w:val="28"/>
                <w:rtl/>
              </w:rPr>
              <w:t>هزينه هاي مالي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Financial costs</w:t>
            </w: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سرمايه گذاري كلي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Total investment</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Amiri (2010), Asosheh et al. (2010), Avineri (2000), Badri et al. (2001), Bertolini et al. (2006), Blau et al. (2004), Büyüközkan and Öztürkcan (2010), Chen and Askin (2009), Chien (2002), Dickinson et al. (2001), Eilat et al. (2008), Farrukh et al. (2000), Franco and Lord (2011), Ghasemzadeh and Archer (2000), Guneri et al. (2009), Guo et al. (2008), Gutjahr et al. (2010), Jolly (2003), Kim and Emery (2000), Klapka and Piños (2002), Kumar et al. (2009), Lee and Kim (2000), Lee and Kim (2001), Liang and Li (2008), Liesio et al. (2007), Liesio et al. (2008), Linton et al. (2002), Loch et al. (2001), Mavrotas et al. (2008), Meade and Presley (2002), Medaglia et al. (2007), Oral et al. (2001), Rabequini Jr. et al. (2005), Santhamam and Kyparisis (1996), Schmidt (1993), Shang et al. (2004), Stummer and Heidenberger (2003), Sun and Ma (2005), Tohumcu and Karasakal (2010), Wei et al. (2007), Wey and Wu (2007)</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عدم قطعيت هاي موجود</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Uncertainties involved</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Pr>
            </w:pPr>
            <w:r w:rsidRPr="0034028A">
              <w:rPr>
                <w:rFonts w:asciiTheme="majorBidi" w:hAnsiTheme="majorBidi" w:cstheme="majorBidi"/>
                <w:color w:val="000000" w:themeColor="text1"/>
                <w:sz w:val="28"/>
                <w:szCs w:val="28"/>
              </w:rPr>
              <w:t>Asosheh et al. (2010), Badri et al. (2001), Bertolini et al. (2004), Büyüközkan and Öztürkcan (2010), Chan and Ip (2010), Dickinson et al. (2001), Eilat et al. (2006), Eilat et al. (2008), Fang et al. (2008), Farrukh et al. (2000), Franco and Lord (2011), Ghasemzadeh and Archer (2000), Greiner et al. (2003), Guo et al. (2008), Halouani et al. (2009), Henriksen and Traynor (1999), Hsu et al. (2003), Jiang and Klein (1999), Khorramshahgol et al. (1988), Klapka and Piños (2002), Kumar et al. (2009), Lee et al. (2008), Liang and Li (2008), Lin and Chen (2004), Loch and Bode-Greuel (2001), Meade and Presley (2002), Padovani et al. (2010), Rabequini Jr. et al.(2005), Schmidt</w:t>
            </w:r>
          </w:p>
          <w:p w:rsidR="00A53938" w:rsidRPr="0034028A" w:rsidRDefault="00A53938" w:rsidP="00C03D18">
            <w:pPr>
              <w:spacing w:line="276" w:lineRule="auto"/>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lastRenderedPageBreak/>
              <w:t>(1993), Shang et al. (2004), Tohumcu and Karasakal (2010), Wei et al. (2007)</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سرمايه گذاري در منابع انساني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Investment in HR</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Asosheh et al. (2010), Badri et al. (2001), Bertolini et al. (2006), Chan and Ip (2010), Chang and Lee (2010), Eilat et al. (2006), Eilat et al. (2008), Farris et al. (2006), Ghasemzadeh and Archer (2000), Gutjahr et al. (2010), Jiang and Klein (1999), Klapka and Piños (2002), Kumar et al. (2007), Lee and Kim (2001), Mavrotas et al. (2008), Meade and Presley (2002), Stummer and Heidenberger (2003), Tohumcu and Karasakal (2010), Wei et al. (2007), Wey and Wu (2007), Yang and Hsieh (2009)</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vAlign w:val="center"/>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سرمايه گذاري در زير ساخت</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Investment in infrastructure</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Badri et al. (2001), Chan and Ip (2010), Chang and Lee (2010), Coldrick et al. (2005), Greiner et al. (2003), Guneri et al. (2009), Kumar et al. (2009), Santhamam and Kyparisis (1996), Wey and Wu (2007)</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سرمايه گذاري در تامين كنندگان</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Investment in suppliers</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Asosheh et al. (2010), Chen and Cheng (2009), Tohumcu and Karasakal (2010), Wei et al. (2007)</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سرمايه گذاري در تكنولوژي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Investment in technology</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tl/>
              </w:rPr>
            </w:pPr>
            <w:r w:rsidRPr="0034028A">
              <w:rPr>
                <w:rFonts w:asciiTheme="majorBidi" w:hAnsiTheme="majorBidi" w:cstheme="majorBidi"/>
                <w:color w:val="000000" w:themeColor="text1"/>
                <w:sz w:val="28"/>
                <w:szCs w:val="28"/>
              </w:rPr>
              <w:t>Amiri (2010), Eilat et al. (2008), Jolly (2003), Lin and Chen (2004), Wei et al. (2007)</w:t>
            </w:r>
          </w:p>
        </w:tc>
      </w:tr>
      <w:tr w:rsidR="00A53938" w:rsidRPr="0034028A" w:rsidTr="00C03D18">
        <w:tc>
          <w:tcPr>
            <w:tcW w:w="1196" w:type="dxa"/>
            <w:vMerge/>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p>
        </w:tc>
        <w:tc>
          <w:tcPr>
            <w:tcW w:w="2268" w:type="dxa"/>
            <w:shd w:val="clear" w:color="auto" w:fill="D0CECE" w:themeFill="background2" w:themeFillShade="E6"/>
          </w:tcPr>
          <w:p w:rsidR="00A53938" w:rsidRPr="0034028A" w:rsidRDefault="00A53938" w:rsidP="00C03D18">
            <w:pPr>
              <w:bidi/>
              <w:spacing w:line="276" w:lineRule="auto"/>
              <w:jc w:val="center"/>
              <w:rPr>
                <w:rFonts w:cs="B Nazanin"/>
                <w:sz w:val="28"/>
                <w:szCs w:val="28"/>
                <w:rtl/>
              </w:rPr>
            </w:pPr>
            <w:r w:rsidRPr="0034028A">
              <w:rPr>
                <w:rFonts w:cs="B Nazanin" w:hint="cs"/>
                <w:sz w:val="28"/>
                <w:szCs w:val="28"/>
                <w:rtl/>
              </w:rPr>
              <w:t>سرمايه گذاري در بازاريابي</w:t>
            </w:r>
          </w:p>
          <w:p w:rsidR="00A53938" w:rsidRPr="0034028A" w:rsidRDefault="00A53938" w:rsidP="00C03D18">
            <w:pPr>
              <w:bidi/>
              <w:spacing w:line="276" w:lineRule="auto"/>
              <w:jc w:val="center"/>
              <w:rPr>
                <w:rFonts w:cs="B Nazanin"/>
                <w:sz w:val="28"/>
                <w:szCs w:val="28"/>
                <w:rtl/>
              </w:rPr>
            </w:pPr>
            <w:r w:rsidRPr="0034028A">
              <w:rPr>
                <w:rFonts w:asciiTheme="majorBidi" w:hAnsiTheme="majorBidi" w:cstheme="majorBidi"/>
                <w:sz w:val="28"/>
                <w:szCs w:val="28"/>
              </w:rPr>
              <w:t>Investment in marketing</w:t>
            </w:r>
          </w:p>
        </w:tc>
        <w:tc>
          <w:tcPr>
            <w:tcW w:w="5778" w:type="dxa"/>
            <w:vAlign w:val="center"/>
          </w:tcPr>
          <w:p w:rsidR="00A53938" w:rsidRPr="0034028A" w:rsidRDefault="00A53938" w:rsidP="00C03D18">
            <w:pPr>
              <w:rPr>
                <w:rFonts w:asciiTheme="majorBidi" w:hAnsiTheme="majorBidi" w:cstheme="majorBidi"/>
                <w:color w:val="000000" w:themeColor="text1"/>
                <w:sz w:val="28"/>
                <w:szCs w:val="28"/>
              </w:rPr>
            </w:pPr>
            <w:r w:rsidRPr="0034028A">
              <w:rPr>
                <w:rFonts w:asciiTheme="majorBidi" w:hAnsiTheme="majorBidi" w:cstheme="majorBidi"/>
                <w:color w:val="000000" w:themeColor="text1"/>
                <w:sz w:val="28"/>
                <w:szCs w:val="28"/>
              </w:rPr>
              <w:t>Wei et al. (2007)</w:t>
            </w:r>
          </w:p>
        </w:tc>
      </w:tr>
    </w:tbl>
    <w:p w:rsidR="00A53938" w:rsidRPr="0034028A" w:rsidRDefault="00A53938" w:rsidP="00A53938">
      <w:pPr>
        <w:bidi/>
        <w:jc w:val="both"/>
        <w:rPr>
          <w:rFonts w:cs="B Nazanin"/>
          <w:sz w:val="28"/>
          <w:szCs w:val="28"/>
          <w:rtl/>
        </w:rPr>
      </w:pPr>
      <w:r w:rsidRPr="0034028A">
        <w:rPr>
          <w:rFonts w:ascii="Times New Roman" w:hAnsi="Times New Roman" w:cs="Times New Roman"/>
          <w:b/>
          <w:bCs/>
          <w:color w:val="231F20"/>
          <w:sz w:val="28"/>
          <w:szCs w:val="28"/>
        </w:rPr>
        <w:t xml:space="preserve">  </w:t>
      </w: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lang w:bidi="fa-IR"/>
        </w:rPr>
        <w:t xml:space="preserve">یک رویه اقتصادی یک تحلیل گر را قادر می سازد تا بازده نسبی، بازده قطعی و دوره بازگشت سرمایه پروژه ها را محاسبه کند. رویکردهای اقتصادی، رویکردهای کاربر پسند در نظر گرفته می شود زیرا رویه انجام رویکرد، نسبتا ساده و شفاف است و نتایج برای همه، شفاف است. به علاوه بهترین پروژه ها به </w:t>
      </w:r>
      <w:r w:rsidRPr="0034028A">
        <w:rPr>
          <w:rFonts w:ascii="Times New Roman" w:eastAsia="Times New Roman" w:hAnsi="Times New Roman" w:cs="B Nazanin" w:hint="cs"/>
          <w:sz w:val="28"/>
          <w:szCs w:val="28"/>
          <w:rtl/>
          <w:lang w:bidi="fa-IR"/>
        </w:rPr>
        <w:lastRenderedPageBreak/>
        <w:t xml:space="preserve">آسانی از طریق نتایج محاسبات مقایسه ای و در نظر گرفتن طبقه های پروژه ها، ارزیابی می شوند (آرچر و قاسم زاده، 1999؛ وربانو و نوسلا، 2010).در ادامه در جدول </w:t>
      </w:r>
      <w:r w:rsidRPr="0034028A">
        <w:rPr>
          <w:rFonts w:ascii="Times New Roman" w:eastAsia="Times New Roman" w:hAnsi="Times New Roman" w:cs="B Nazanin"/>
          <w:sz w:val="28"/>
          <w:szCs w:val="28"/>
          <w:lang w:bidi="fa-IR"/>
        </w:rPr>
        <w:t>F</w:t>
      </w:r>
      <w:r w:rsidRPr="0034028A">
        <w:rPr>
          <w:rFonts w:ascii="Times New Roman" w:eastAsia="Times New Roman" w:hAnsi="Times New Roman" w:cs="B Nazanin" w:hint="cs"/>
          <w:sz w:val="28"/>
          <w:szCs w:val="28"/>
          <w:rtl/>
          <w:lang w:bidi="fa-IR"/>
        </w:rPr>
        <w:t xml:space="preserve"> شرح و توضیح هر یک از معیارهای کمی و کیفی برای ارزیابی و اولویت بندی پروژه ها آورده شده است.</w:t>
      </w:r>
    </w:p>
    <w:p w:rsidR="00A53938" w:rsidRPr="0034028A" w:rsidRDefault="00A53938" w:rsidP="00A53938">
      <w:pPr>
        <w:bidi/>
        <w:jc w:val="both"/>
        <w:rPr>
          <w:rFonts w:ascii="Times New Roman" w:eastAsia="Times New Roman" w:hAnsi="Times New Roman" w:cs="B Nazanin"/>
          <w:sz w:val="28"/>
          <w:szCs w:val="28"/>
          <w:rtl/>
          <w:lang w:bidi="fa-IR"/>
        </w:rPr>
      </w:pPr>
    </w:p>
    <w:p w:rsidR="00A53938" w:rsidRPr="0034028A" w:rsidRDefault="00A53938" w:rsidP="00A53938">
      <w:pPr>
        <w:bidi/>
        <w:rPr>
          <w:rFonts w:ascii="Times New Roman" w:eastAsia="Times New Roman" w:hAnsi="Times New Roman" w:cs="B Titr"/>
          <w:sz w:val="28"/>
          <w:szCs w:val="28"/>
          <w:rtl/>
          <w:lang w:bidi="fa-IR"/>
        </w:rPr>
      </w:pPr>
      <w:r w:rsidRPr="0034028A">
        <w:rPr>
          <w:rFonts w:cs="B Titr"/>
          <w:sz w:val="28"/>
          <w:szCs w:val="28"/>
          <w:rtl/>
          <w:lang w:bidi="fa-IR"/>
        </w:rPr>
        <w:br w:type="page"/>
      </w:r>
    </w:p>
    <w:p w:rsidR="00A53938" w:rsidRPr="0034028A" w:rsidRDefault="00A53938" w:rsidP="00A53938">
      <w:pPr>
        <w:bidi/>
        <w:contextualSpacing/>
        <w:jc w:val="center"/>
        <w:rPr>
          <w:rFonts w:ascii="Times New Roman" w:hAnsi="Times New Roman" w:cs="B Titr"/>
          <w:b/>
          <w:bCs/>
          <w:color w:val="231F20"/>
          <w:sz w:val="28"/>
          <w:szCs w:val="28"/>
          <w:rtl/>
        </w:rPr>
      </w:pPr>
      <w:r w:rsidRPr="0034028A">
        <w:rPr>
          <w:rFonts w:ascii="Times New Roman" w:hAnsi="Times New Roman" w:cs="B Titr" w:hint="cs"/>
          <w:b/>
          <w:bCs/>
          <w:color w:val="231F20"/>
          <w:sz w:val="28"/>
          <w:szCs w:val="28"/>
          <w:rtl/>
        </w:rPr>
        <w:lastRenderedPageBreak/>
        <w:t xml:space="preserve">جدول 5-2 ساختار معیارهای انتخاب برای ارزیابی و اولویت بندی پروژه ها </w:t>
      </w:r>
      <w:r w:rsidRPr="0034028A">
        <w:rPr>
          <w:rFonts w:ascii="Times New Roman" w:hAnsi="Times New Roman" w:cs="B Titr"/>
          <w:b/>
          <w:bCs/>
          <w:color w:val="231F20"/>
          <w:sz w:val="28"/>
          <w:szCs w:val="28"/>
          <w:rtl/>
        </w:rPr>
        <w:t>(</w:t>
      </w:r>
      <w:r w:rsidRPr="0034028A">
        <w:rPr>
          <w:rFonts w:ascii="Times New Roman" w:hAnsi="Times New Roman" w:cs="B Titr" w:hint="eastAsia"/>
          <w:b/>
          <w:bCs/>
          <w:color w:val="231F20"/>
          <w:sz w:val="28"/>
          <w:szCs w:val="28"/>
          <w:rtl/>
        </w:rPr>
        <w:t>دورتا</w:t>
      </w:r>
      <w:r w:rsidRPr="0034028A">
        <w:rPr>
          <w:rFonts w:ascii="Times New Roman" w:hAnsi="Times New Roman" w:cs="B Titr"/>
          <w:b/>
          <w:bCs/>
          <w:color w:val="231F20"/>
          <w:sz w:val="28"/>
          <w:szCs w:val="28"/>
          <w:rtl/>
        </w:rPr>
        <w:t xml:space="preserve"> </w:t>
      </w:r>
      <w:r w:rsidRPr="0034028A">
        <w:rPr>
          <w:rFonts w:ascii="Times New Roman" w:hAnsi="Times New Roman" w:cs="B Titr" w:hint="eastAsia"/>
          <w:b/>
          <w:bCs/>
          <w:color w:val="231F20"/>
          <w:sz w:val="28"/>
          <w:szCs w:val="28"/>
          <w:rtl/>
        </w:rPr>
        <w:t>و</w:t>
      </w:r>
      <w:r w:rsidRPr="0034028A">
        <w:rPr>
          <w:rFonts w:ascii="Times New Roman" w:hAnsi="Times New Roman" w:cs="B Titr"/>
          <w:b/>
          <w:bCs/>
          <w:color w:val="231F20"/>
          <w:sz w:val="28"/>
          <w:szCs w:val="28"/>
          <w:rtl/>
        </w:rPr>
        <w:t xml:space="preserve"> </w:t>
      </w:r>
      <w:r w:rsidRPr="0034028A">
        <w:rPr>
          <w:rFonts w:ascii="Times New Roman" w:hAnsi="Times New Roman" w:cs="B Titr" w:hint="eastAsia"/>
          <w:b/>
          <w:bCs/>
          <w:color w:val="231F20"/>
          <w:sz w:val="28"/>
          <w:szCs w:val="28"/>
          <w:rtl/>
        </w:rPr>
        <w:t>همکاران،</w:t>
      </w:r>
      <w:r w:rsidRPr="0034028A">
        <w:rPr>
          <w:rFonts w:ascii="Times New Roman" w:hAnsi="Times New Roman" w:cs="B Titr"/>
          <w:b/>
          <w:bCs/>
          <w:color w:val="231F20"/>
          <w:sz w:val="28"/>
          <w:szCs w:val="28"/>
          <w:rtl/>
        </w:rPr>
        <w:t xml:space="preserve"> 2014)</w:t>
      </w:r>
    </w:p>
    <w:tbl>
      <w:tblPr>
        <w:tblStyle w:val="TableGrid"/>
        <w:bidiVisual/>
        <w:tblW w:w="9494" w:type="dxa"/>
        <w:tblLook w:val="04A0" w:firstRow="1" w:lastRow="0" w:firstColumn="1" w:lastColumn="0" w:noHBand="0" w:noVBand="1"/>
      </w:tblPr>
      <w:tblGrid>
        <w:gridCol w:w="1225"/>
        <w:gridCol w:w="1561"/>
        <w:gridCol w:w="2403"/>
        <w:gridCol w:w="4305"/>
      </w:tblGrid>
      <w:tr w:rsidR="00A53938" w:rsidRPr="0034028A" w:rsidTr="00C03D18">
        <w:trPr>
          <w:trHeight w:val="432"/>
        </w:trPr>
        <w:tc>
          <w:tcPr>
            <w:tcW w:w="628" w:type="dxa"/>
            <w:shd w:val="clear" w:color="auto" w:fill="D0CECE" w:themeFill="background2" w:themeFillShade="E6"/>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 xml:space="preserve">رویکرد </w:t>
            </w:r>
          </w:p>
        </w:tc>
        <w:tc>
          <w:tcPr>
            <w:tcW w:w="3657" w:type="dxa"/>
            <w:gridSpan w:val="2"/>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نوع شاخص</w:t>
            </w:r>
          </w:p>
        </w:tc>
        <w:tc>
          <w:tcPr>
            <w:tcW w:w="5209" w:type="dxa"/>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تعریف</w:t>
            </w:r>
          </w:p>
        </w:tc>
      </w:tr>
      <w:tr w:rsidR="00A53938" w:rsidRPr="0034028A" w:rsidTr="00C03D18">
        <w:trPr>
          <w:trHeight w:val="432"/>
        </w:trPr>
        <w:tc>
          <w:tcPr>
            <w:tcW w:w="628" w:type="dxa"/>
            <w:vMerge w:val="restart"/>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val="restart"/>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معیارهای توصیف پروژه</w:t>
            </w: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محدوده پروژه</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آنچه قرار است انجام شود و مشخصه های اصلی پروژه را شرح می دهد.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زمان مورد نیاز</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 xml:space="preserve">زمان مورد نیاز برای توسعه پروژه </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پیچیدگی پروژه</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 xml:space="preserve">پروژه را بر اساس پیچیدگی فنی، ملاحظات مکانی، مواد، تکنولوژی، علم و تامین کنندگان درگیر طبقه بندی می کند. </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سهولت اجرا</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پروژه را بر اساس سهولت اجرا طبقه بندی می کند.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سهولت نگهداری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پروژه را بر اساس سهولت نگهداری نتایج طبقه بندی می کند.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رابطه و تعامل با سایر پروژه ها</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سایر پروژه های پورتفولیو که در وابستگی با این پروژه هستند مشخص می کند.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عدم قطعیت های موجود</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عدم قطعیت های موجود در پروژه(هزینه، فنی، زمان) را در توسعه پروژه مشخص می کند.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مشتری های موجود</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مشتریانی که از نتایج پروژه منتفع خواهند شد را مشخص می کند.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ضرورت اجرای پروژه</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پروژه های اختیاری و پروژه های اجباری را مشخص می کند پروژه های اختیاری برای منابع کمیاب رقابت می کنند و در نهایت یا انتخاب می شوند و یا انتخاب نمی شوند. پروژه های اجباری به عنوان اولویت در نظر گرفته می شوند حتی اگر سوده نباشند.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درجه نوآوری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درجه نوآوری یک پروژه را در سازمان مشخص می کند. شامل موضوعاتی چون استفاده از مواد ، تگنولوژی، فرایند و علوم جدید است.</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حق ثبت و امتیاز</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تحلیل این مطلب که آیا نتایج پروژه می تواند به صورت انحصاری ثبت شود و آیا منافع بالقوه از فروش حق امتیاز وجود خواهد داشت.</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پتانسیل تکرار پذیری و توسعه</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تحلیل این مطلب که آیا پتانسیل تکرار پذیری یا توسعه در داخل شرکت وجود خواهد داشت.</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پتانسیل بازار</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پتانسیل بازار پروژه را تحلیل می کند.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بهبود رقابت</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تحلیل این مطلب که آیا نتایج پروژه جایگاه رقابتی سازمان را بهبود می دهد.</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توجه به جنبه های قانونی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تحلیل این مطلب که آیا نتایج پروژه مطابق با مقوله های مقرراتی از جمله سلامتی و ایمنی، محیطی و کیفیت است.</w:t>
            </w:r>
          </w:p>
        </w:tc>
      </w:tr>
      <w:tr w:rsidR="00A53938" w:rsidRPr="0034028A" w:rsidTr="00C03D18">
        <w:trPr>
          <w:trHeight w:val="432"/>
        </w:trPr>
        <w:tc>
          <w:tcPr>
            <w:tcW w:w="628"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جهت گیری استراتژیک</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تحلیل این مطلب که پروژه با استراتژی های سازمان همراستا شده است.</w:t>
            </w:r>
          </w:p>
        </w:tc>
      </w:tr>
      <w:tr w:rsidR="00A53938" w:rsidRPr="0034028A" w:rsidTr="00C03D18">
        <w:trPr>
          <w:trHeight w:val="432"/>
        </w:trPr>
        <w:tc>
          <w:tcPr>
            <w:tcW w:w="628" w:type="dxa"/>
            <w:vMerge w:val="restart"/>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کمی</w:t>
            </w:r>
          </w:p>
        </w:tc>
        <w:tc>
          <w:tcPr>
            <w:tcW w:w="959" w:type="dxa"/>
            <w:vMerge w:val="restart"/>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معیارهای اندازه گیری سرمایه گذاری</w:t>
            </w: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زیر ساخت</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مورد نیاز برای ساختارهای فیزیکی برای عملیات را ارزیابی می کند.</w:t>
            </w:r>
          </w:p>
        </w:tc>
      </w:tr>
      <w:tr w:rsidR="00A53938" w:rsidRPr="0034028A" w:rsidTr="00C03D18">
        <w:trPr>
          <w:trHeight w:val="432"/>
        </w:trPr>
        <w:tc>
          <w:tcPr>
            <w:tcW w:w="628" w:type="dxa"/>
            <w:vMerge/>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تکنولوژی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اکتساب یا استفاده از تکنولوژی جدید را ارزیابی می کند.</w:t>
            </w:r>
          </w:p>
        </w:tc>
      </w:tr>
      <w:tr w:rsidR="00A53938" w:rsidRPr="0034028A" w:rsidTr="00C03D18">
        <w:trPr>
          <w:trHeight w:val="432"/>
        </w:trPr>
        <w:tc>
          <w:tcPr>
            <w:tcW w:w="628" w:type="dxa"/>
            <w:vMerge/>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نیروی انسانی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 xml:space="preserve">سرمایه گذاری در نیروی انسانی برای اجرا و </w:t>
            </w:r>
            <w:r w:rsidRPr="0034028A">
              <w:rPr>
                <w:rFonts w:ascii="Times New Roman" w:hAnsi="Times New Roman" w:cs="B Nazanin" w:hint="cs"/>
                <w:color w:val="231F20"/>
                <w:sz w:val="28"/>
                <w:szCs w:val="28"/>
                <w:rtl/>
              </w:rPr>
              <w:lastRenderedPageBreak/>
              <w:t>برنامه ریزی را ارزیابی می کند.</w:t>
            </w:r>
          </w:p>
        </w:tc>
      </w:tr>
      <w:tr w:rsidR="00A53938" w:rsidRPr="0034028A" w:rsidTr="00C03D18">
        <w:trPr>
          <w:trHeight w:val="432"/>
        </w:trPr>
        <w:tc>
          <w:tcPr>
            <w:tcW w:w="628" w:type="dxa"/>
            <w:vMerge/>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تامین کنندگان</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توسعه و صلاحیت دار نمودن تامین کنندگان را ارزیابی می کند.</w:t>
            </w:r>
          </w:p>
        </w:tc>
      </w:tr>
      <w:tr w:rsidR="00A53938" w:rsidRPr="0034028A" w:rsidTr="00C03D18">
        <w:trPr>
          <w:trHeight w:val="432"/>
        </w:trPr>
        <w:tc>
          <w:tcPr>
            <w:tcW w:w="628" w:type="dxa"/>
            <w:vMerge/>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لجستیک و سیستم توزیع</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لجستیک و سیستم توزیع را ارزیابی می کند.</w:t>
            </w:r>
          </w:p>
        </w:tc>
      </w:tr>
      <w:tr w:rsidR="00A53938" w:rsidRPr="0034028A" w:rsidTr="00C03D18">
        <w:trPr>
          <w:trHeight w:val="432"/>
        </w:trPr>
        <w:tc>
          <w:tcPr>
            <w:tcW w:w="628" w:type="dxa"/>
            <w:vMerge/>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بازار یابی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سرمایه گذاری در بازاریابی را ارزیابی می کند.</w:t>
            </w:r>
          </w:p>
        </w:tc>
      </w:tr>
    </w:tbl>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contextualSpacing/>
        <w:jc w:val="center"/>
        <w:rPr>
          <w:rFonts w:ascii="Times New Roman" w:hAnsi="Times New Roman" w:cs="B Titr"/>
          <w:color w:val="231F20"/>
          <w:sz w:val="28"/>
          <w:szCs w:val="28"/>
          <w:rtl/>
        </w:rPr>
      </w:pPr>
      <w:r w:rsidRPr="0034028A">
        <w:rPr>
          <w:rFonts w:ascii="Times New Roman" w:hAnsi="Times New Roman" w:cs="B Titr" w:hint="cs"/>
          <w:color w:val="231F20"/>
          <w:sz w:val="28"/>
          <w:szCs w:val="28"/>
          <w:rtl/>
        </w:rPr>
        <w:t xml:space="preserve">ادامه جدول 5-2 ساختار معیارهای انتخاب برای ارزیابی و اولویت بندی پروژه ها </w:t>
      </w:r>
      <w:r w:rsidRPr="0034028A">
        <w:rPr>
          <w:rFonts w:ascii="Times New Roman" w:hAnsi="Times New Roman" w:cs="B Titr"/>
          <w:color w:val="231F20"/>
          <w:sz w:val="28"/>
          <w:szCs w:val="28"/>
          <w:rtl/>
        </w:rPr>
        <w:t>(</w:t>
      </w:r>
      <w:r w:rsidRPr="0034028A">
        <w:rPr>
          <w:rFonts w:ascii="Times New Roman" w:hAnsi="Times New Roman" w:cs="B Titr" w:hint="eastAsia"/>
          <w:color w:val="231F20"/>
          <w:sz w:val="28"/>
          <w:szCs w:val="28"/>
          <w:rtl/>
        </w:rPr>
        <w:t>دورتا</w:t>
      </w:r>
      <w:r w:rsidRPr="0034028A">
        <w:rPr>
          <w:rFonts w:ascii="Times New Roman" w:hAnsi="Times New Roman" w:cs="B Titr"/>
          <w:color w:val="231F20"/>
          <w:sz w:val="28"/>
          <w:szCs w:val="28"/>
          <w:rtl/>
        </w:rPr>
        <w:t xml:space="preserve"> </w:t>
      </w:r>
      <w:r w:rsidRPr="0034028A">
        <w:rPr>
          <w:rFonts w:ascii="Times New Roman" w:hAnsi="Times New Roman" w:cs="B Titr" w:hint="eastAsia"/>
          <w:color w:val="231F20"/>
          <w:sz w:val="28"/>
          <w:szCs w:val="28"/>
          <w:rtl/>
        </w:rPr>
        <w:t>و</w:t>
      </w:r>
      <w:r w:rsidRPr="0034028A">
        <w:rPr>
          <w:rFonts w:ascii="Times New Roman" w:hAnsi="Times New Roman" w:cs="B Titr"/>
          <w:color w:val="231F20"/>
          <w:sz w:val="28"/>
          <w:szCs w:val="28"/>
          <w:rtl/>
        </w:rPr>
        <w:t xml:space="preserve"> </w:t>
      </w:r>
      <w:r w:rsidRPr="0034028A">
        <w:rPr>
          <w:rFonts w:ascii="Times New Roman" w:hAnsi="Times New Roman" w:cs="B Titr" w:hint="eastAsia"/>
          <w:color w:val="231F20"/>
          <w:sz w:val="28"/>
          <w:szCs w:val="28"/>
          <w:rtl/>
        </w:rPr>
        <w:t>همکاران،</w:t>
      </w:r>
      <w:r w:rsidRPr="0034028A">
        <w:rPr>
          <w:rFonts w:ascii="Times New Roman" w:hAnsi="Times New Roman" w:cs="B Titr"/>
          <w:color w:val="231F20"/>
          <w:sz w:val="28"/>
          <w:szCs w:val="28"/>
          <w:rtl/>
        </w:rPr>
        <w:t xml:space="preserve"> 2014)</w:t>
      </w:r>
    </w:p>
    <w:tbl>
      <w:tblPr>
        <w:tblStyle w:val="TableGrid"/>
        <w:bidiVisual/>
        <w:tblW w:w="9494" w:type="dxa"/>
        <w:tblLook w:val="04A0" w:firstRow="1" w:lastRow="0" w:firstColumn="1" w:lastColumn="0" w:noHBand="0" w:noVBand="1"/>
      </w:tblPr>
      <w:tblGrid>
        <w:gridCol w:w="1225"/>
        <w:gridCol w:w="1561"/>
        <w:gridCol w:w="2403"/>
        <w:gridCol w:w="4305"/>
      </w:tblGrid>
      <w:tr w:rsidR="00A53938" w:rsidRPr="0034028A" w:rsidTr="00C03D18">
        <w:trPr>
          <w:trHeight w:val="288"/>
        </w:trPr>
        <w:tc>
          <w:tcPr>
            <w:tcW w:w="628" w:type="dxa"/>
            <w:shd w:val="clear" w:color="auto" w:fill="D0CECE" w:themeFill="background2" w:themeFillShade="E6"/>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 xml:space="preserve">رویکرد </w:t>
            </w:r>
          </w:p>
        </w:tc>
        <w:tc>
          <w:tcPr>
            <w:tcW w:w="3657" w:type="dxa"/>
            <w:gridSpan w:val="2"/>
            <w:shd w:val="clear" w:color="auto" w:fill="D0CECE" w:themeFill="background2" w:themeFillShade="E6"/>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نوع شاخص</w:t>
            </w:r>
          </w:p>
        </w:tc>
        <w:tc>
          <w:tcPr>
            <w:tcW w:w="5209" w:type="dxa"/>
            <w:vAlign w:val="center"/>
          </w:tcPr>
          <w:p w:rsidR="00A53938" w:rsidRPr="0034028A" w:rsidRDefault="00A53938" w:rsidP="00C03D18">
            <w:pPr>
              <w:bidi/>
              <w:spacing w:line="276" w:lineRule="auto"/>
              <w:jc w:val="center"/>
              <w:rPr>
                <w:rFonts w:cs="B Titr"/>
                <w:sz w:val="28"/>
                <w:szCs w:val="28"/>
                <w:rtl/>
              </w:rPr>
            </w:pPr>
            <w:r w:rsidRPr="0034028A">
              <w:rPr>
                <w:rFonts w:cs="B Titr" w:hint="cs"/>
                <w:sz w:val="28"/>
                <w:szCs w:val="28"/>
                <w:rtl/>
              </w:rPr>
              <w:t>تعریف</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کمی</w:t>
            </w:r>
          </w:p>
        </w:tc>
        <w:tc>
          <w:tcPr>
            <w:tcW w:w="959" w:type="dxa"/>
            <w:vMerge w:val="restart"/>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معیارهای اندازه گیری منفعت</w:t>
            </w: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افزایش درآمدهای مستقیم</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افزایش درآمد ناشی از اجرای پروژه را اندازه گیری می کند(شامل افزایش فروش یا کاهش هزینه ها از طریق بهبود محصول یا فرایند)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استفاده کمتر از منابع طبیعی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استفاده کمتر از منابع طبیعی به دلیل اجرای پروژه را تحلیل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jc w:val="both"/>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استفاده مجدد از بخش ها و سیستم ها</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امکان استفاده مجدد از بخش ها و سیستم ها به دلیل اجرای پروژه را تحلیل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jc w:val="both"/>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بازیابی مواد</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افزایش بازیابی مواد به دلیل اجرای پروژه را تحلیل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jc w:val="both"/>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کاهش آلاینده ها</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کاهش آلودگی به دلیل اجرای پروژه را تحلیل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lastRenderedPageBreak/>
              <w:t>کمی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محیط زیستی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زیست محیطی پروژه را ارزیابی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برای جامعه</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اجتماعی به دلیل اجرای پروژه را ارزیابی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استخدام و اشتغال</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اشتغال ایحاد شده به دلیل اجرای پروژه را ارزیابی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کمی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اجتماعی</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اجتماعی پروژه را تعیین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برآورده کردن نیاز کارمندان</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ایجاد شده برای کارمندان از اجرای پروژه را ارزیابی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یادگیری و دانش</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تحلیل این مطلب که آیا توسعه پروژه یادگیری و دانش کارمندان را افزایش می دهد.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بهبود اعتبار شرکت</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تحلیل این مطلب که آیا توسعه پروژه ، وجهه شرکت را بهبود می دهد.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کمی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ناملموس</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ناملموس پروژه را تعیین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کیفی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تاثیر بر روی پروژ های مرتبط</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تاثیر پروژه بر روی سایر پروژه های پوتفولیو را از نظر منافع و منابع تحلیل می کند</w:t>
            </w:r>
          </w:p>
        </w:tc>
      </w:tr>
      <w:tr w:rsidR="00A53938" w:rsidRPr="0034028A" w:rsidTr="00C03D18">
        <w:trPr>
          <w:trHeight w:val="288"/>
        </w:trPr>
        <w:tc>
          <w:tcPr>
            <w:tcW w:w="628" w:type="dxa"/>
            <w:shd w:val="clear" w:color="auto" w:fill="D0CECE" w:themeFill="background2" w:themeFillShade="E6"/>
            <w:vAlign w:val="center"/>
          </w:tcPr>
          <w:p w:rsidR="00A53938" w:rsidRPr="0034028A" w:rsidRDefault="00A53938" w:rsidP="00C03D18">
            <w:pPr>
              <w:bidi/>
              <w:jc w:val="center"/>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کمی</w:t>
            </w:r>
          </w:p>
        </w:tc>
        <w:tc>
          <w:tcPr>
            <w:tcW w:w="959" w:type="dxa"/>
            <w:vMerge/>
            <w:shd w:val="clear" w:color="auto" w:fill="D0CECE" w:themeFill="background2" w:themeFillShade="E6"/>
          </w:tcPr>
          <w:p w:rsidR="00A53938" w:rsidRPr="0034028A" w:rsidRDefault="00A53938" w:rsidP="00C03D18">
            <w:pPr>
              <w:bidi/>
              <w:jc w:val="center"/>
              <w:rPr>
                <w:rFonts w:ascii="Times New Roman" w:hAnsi="Times New Roman" w:cs="B Nazanin"/>
                <w:color w:val="231F20"/>
                <w:sz w:val="28"/>
                <w:szCs w:val="28"/>
                <w:rtl/>
              </w:rPr>
            </w:pPr>
          </w:p>
        </w:tc>
        <w:tc>
          <w:tcPr>
            <w:tcW w:w="2698" w:type="dxa"/>
            <w:shd w:val="clear" w:color="auto" w:fill="D0CECE" w:themeFill="background2" w:themeFillShade="E6"/>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توسعه داده شده</w:t>
            </w:r>
          </w:p>
        </w:tc>
        <w:tc>
          <w:tcPr>
            <w:tcW w:w="5209" w:type="dxa"/>
            <w:vAlign w:val="center"/>
          </w:tcPr>
          <w:p w:rsidR="00A53938" w:rsidRPr="0034028A" w:rsidRDefault="00A53938" w:rsidP="00C03D18">
            <w:pPr>
              <w:bidi/>
              <w:rPr>
                <w:rFonts w:ascii="Times New Roman" w:hAnsi="Times New Roman" w:cs="B Nazanin"/>
                <w:color w:val="231F20"/>
                <w:sz w:val="28"/>
                <w:szCs w:val="28"/>
                <w:rtl/>
              </w:rPr>
            </w:pPr>
            <w:r w:rsidRPr="0034028A">
              <w:rPr>
                <w:rFonts w:ascii="Times New Roman" w:hAnsi="Times New Roman" w:cs="B Nazanin" w:hint="cs"/>
                <w:color w:val="231F20"/>
                <w:sz w:val="28"/>
                <w:szCs w:val="28"/>
                <w:rtl/>
              </w:rPr>
              <w:t>منافع پروژه را روی سایر پروژه های پورتفولیو تعیین می کند.</w:t>
            </w:r>
          </w:p>
        </w:tc>
      </w:tr>
    </w:tbl>
    <w:p w:rsidR="00A53938" w:rsidRPr="0034028A" w:rsidRDefault="00A53938" w:rsidP="00A53938">
      <w:pPr>
        <w:bidi/>
        <w:jc w:val="both"/>
        <w:rPr>
          <w:rFonts w:ascii="Times New Roman" w:hAnsi="Times New Roman" w:cs="Times New Roman"/>
          <w:b/>
          <w:bCs/>
          <w:color w:val="231F20"/>
          <w:sz w:val="28"/>
          <w:szCs w:val="28"/>
          <w:rtl/>
        </w:rPr>
      </w:pPr>
    </w:p>
    <w:p w:rsidR="00A53938" w:rsidRPr="0034028A" w:rsidRDefault="00A53938" w:rsidP="00A53938">
      <w:pPr>
        <w:bidi/>
        <w:jc w:val="both"/>
        <w:rPr>
          <w:rFonts w:ascii="Times New Roman" w:eastAsia="Times New Roman" w:hAnsi="Times New Roman" w:cs="B Nazanin"/>
          <w:sz w:val="28"/>
          <w:szCs w:val="28"/>
          <w:rtl/>
          <w:lang w:bidi="fa-IR"/>
        </w:rPr>
      </w:pPr>
      <w:r w:rsidRPr="0034028A">
        <w:rPr>
          <w:rFonts w:ascii="Times New Roman" w:eastAsia="Times New Roman" w:hAnsi="Times New Roman" w:cs="B Nazanin" w:hint="cs"/>
          <w:sz w:val="28"/>
          <w:szCs w:val="28"/>
          <w:rtl/>
        </w:rPr>
        <w:t xml:space="preserve">شاخص های اقتصادی عمومی پروژه ها، که می تواند برای انتخاب و اولویت بندی مورد استفاده قرار گیرد شامل خالص جریان نقد قطعی که از اختلاف بین مجموع جریان نقدی ورودی و خروجی بدست می آید. که اگر این شاخص مثبت باشد یعنی منافع پروژه بیشتر از سرمایه گذاری پروژه است و هر چه این تفاضل بیشتر باشد حاکی از جذابیت بیشتر پروژه است. همچنین جریان نقدی نسبی نیز از تقسیم مجموع جریان نقدی ورودی به مجموع جریان نقدی خروجی بدست می آید. نسبت بزرگتر از یک حاکی از آن است که </w:t>
      </w:r>
      <w:r w:rsidRPr="0034028A">
        <w:rPr>
          <w:rFonts w:ascii="Times New Roman" w:eastAsia="Times New Roman" w:hAnsi="Times New Roman" w:cs="B Nazanin" w:hint="cs"/>
          <w:sz w:val="28"/>
          <w:szCs w:val="28"/>
          <w:rtl/>
        </w:rPr>
        <w:lastRenderedPageBreak/>
        <w:t xml:space="preserve">منافع پیش بینی شده از پروژه، از سرمایه گذاری انجام شده بیشتر است و نشان از جذابیت پروژه دارد. </w:t>
      </w:r>
    </w:p>
    <w:p w:rsidR="00A53938" w:rsidRPr="0034028A" w:rsidRDefault="00A53938" w:rsidP="00A53938">
      <w:pPr>
        <w:pStyle w:val="Heading2"/>
        <w:bidi/>
        <w:rPr>
          <w:rFonts w:ascii="Times New Roman" w:hAnsi="Times New Roman" w:cs="B Titr"/>
          <w:b w:val="0"/>
          <w:bCs w:val="0"/>
          <w:color w:val="000000" w:themeColor="text1"/>
          <w:sz w:val="28"/>
          <w:szCs w:val="28"/>
          <w:lang w:bidi="fa-IR"/>
        </w:rPr>
      </w:pPr>
      <w:bookmarkStart w:id="8" w:name="_Toc408508507"/>
      <w:r w:rsidRPr="0034028A">
        <w:rPr>
          <w:rFonts w:ascii="Times New Roman" w:hAnsi="Times New Roman" w:cs="B Titr" w:hint="cs"/>
          <w:b w:val="0"/>
          <w:bCs w:val="0"/>
          <w:color w:val="000000" w:themeColor="text1"/>
          <w:sz w:val="28"/>
          <w:szCs w:val="28"/>
          <w:rtl/>
          <w:lang w:bidi="fa-IR"/>
        </w:rPr>
        <w:t>9-2 اهداف مدیریت پورتفولیو طبق ادبیات</w:t>
      </w:r>
      <w:bookmarkEnd w:id="8"/>
      <w:r w:rsidRPr="0034028A">
        <w:rPr>
          <w:rFonts w:ascii="Times New Roman" w:hAnsi="Times New Roman" w:cs="B Titr" w:hint="cs"/>
          <w:b w:val="0"/>
          <w:bCs w:val="0"/>
          <w:color w:val="000000" w:themeColor="text1"/>
          <w:sz w:val="28"/>
          <w:szCs w:val="28"/>
          <w:rtl/>
          <w:lang w:bidi="fa-IR"/>
        </w:rPr>
        <w:t xml:space="preserve"> </w:t>
      </w:r>
    </w:p>
    <w:p w:rsidR="00A53938" w:rsidRPr="0034028A" w:rsidRDefault="00A53938" w:rsidP="00A53938">
      <w:pPr>
        <w:bidi/>
        <w:jc w:val="both"/>
        <w:rPr>
          <w:rFonts w:ascii="Times New Roman" w:hAnsi="Times New Roman" w:cs="B Nazanin"/>
          <w:sz w:val="28"/>
          <w:szCs w:val="28"/>
          <w:rtl/>
          <w:lang w:bidi="fa-IR"/>
        </w:rPr>
      </w:pPr>
      <w:r w:rsidRPr="0034028A">
        <w:rPr>
          <w:rFonts w:ascii="Times New Roman" w:hAnsi="Times New Roman" w:cs="B Nazanin" w:hint="cs"/>
          <w:sz w:val="28"/>
          <w:szCs w:val="28"/>
          <w:rtl/>
          <w:lang w:bidi="fa-IR"/>
        </w:rPr>
        <w:t xml:space="preserve">در اینجا رسیدن به چند هدف با استفاده از  ابزارها و تکنیک های گوناگون  در مدیریت پروژه های سرمایه گذاری اشاره می شود: </w:t>
      </w:r>
    </w:p>
    <w:p w:rsidR="00A53938" w:rsidRPr="0034028A" w:rsidRDefault="00A53938" w:rsidP="00A53938">
      <w:pPr>
        <w:pStyle w:val="ListParagraph"/>
        <w:numPr>
          <w:ilvl w:val="0"/>
          <w:numId w:val="4"/>
        </w:numPr>
        <w:bidi/>
        <w:ind w:left="644"/>
        <w:jc w:val="both"/>
        <w:rPr>
          <w:rFonts w:ascii="Times New Roman" w:hAnsi="Times New Roman" w:cs="B Nazanin"/>
          <w:sz w:val="28"/>
          <w:szCs w:val="28"/>
        </w:rPr>
      </w:pPr>
      <w:r w:rsidRPr="0034028A">
        <w:rPr>
          <w:rFonts w:ascii="Times New Roman" w:hAnsi="Times New Roman" w:cs="B Nazanin" w:hint="cs"/>
          <w:sz w:val="28"/>
          <w:szCs w:val="28"/>
          <w:rtl/>
        </w:rPr>
        <w:t>هدف اول انتخاب صحیح پروژه و یا پروژه ها و در واقع ماکزیمم کردن ارزش هر انتخاب است که مدل های مالی متعدد، مدل های احتمالی و ریسک و رویکرد متنوع زیادی به عنوان راه حل هایی برای رسیدن به این هدف مطرح شده است.</w:t>
      </w:r>
    </w:p>
    <w:p w:rsidR="00A53938" w:rsidRPr="0034028A" w:rsidRDefault="00A53938" w:rsidP="00A53938">
      <w:pPr>
        <w:pStyle w:val="ListParagraph"/>
        <w:numPr>
          <w:ilvl w:val="0"/>
          <w:numId w:val="4"/>
        </w:numPr>
        <w:bidi/>
        <w:ind w:left="644"/>
        <w:jc w:val="both"/>
        <w:rPr>
          <w:rFonts w:ascii="Times New Roman" w:hAnsi="Times New Roman" w:cs="B Nazanin"/>
          <w:sz w:val="28"/>
          <w:szCs w:val="28"/>
        </w:rPr>
      </w:pPr>
      <w:r w:rsidRPr="0034028A">
        <w:rPr>
          <w:rFonts w:ascii="Times New Roman" w:hAnsi="Times New Roman" w:cs="B Nazanin" w:hint="cs"/>
          <w:sz w:val="28"/>
          <w:szCs w:val="28"/>
          <w:rtl/>
        </w:rPr>
        <w:t>دستیابی به پروژه های همراستا با استراتژی ها هدف بعدی است و هر دو رویکرد پایین به بالا (که انتخاب درست پروژه های مجزا منجر به انتخاب استراتژیک می شود) و رویکرد بالا به پایین همانند محفظه های استراتژیک، که استراتژی کسب و کار جهت حرکت انتخاب پروژه ها را تعیین می کند.</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ا</w:t>
      </w:r>
      <w:r w:rsidRPr="0034028A">
        <w:rPr>
          <w:rFonts w:ascii="Times New Roman" w:hAnsi="Times New Roman" w:cs="B Nazanin" w:hint="cs"/>
          <w:sz w:val="28"/>
          <w:szCs w:val="28"/>
          <w:rtl/>
        </w:rPr>
        <w:t>ی</w:t>
      </w:r>
      <w:r w:rsidRPr="0034028A">
        <w:rPr>
          <w:rFonts w:ascii="Times New Roman" w:hAnsi="Times New Roman" w:cs="B Nazanin" w:hint="eastAsia"/>
          <w:sz w:val="28"/>
          <w:szCs w:val="28"/>
          <w:rtl/>
        </w:rPr>
        <w:t>ن</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مهم</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از</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طر</w:t>
      </w:r>
      <w:r w:rsidRPr="0034028A">
        <w:rPr>
          <w:rFonts w:ascii="Times New Roman" w:hAnsi="Times New Roman" w:cs="B Nazanin" w:hint="cs"/>
          <w:sz w:val="28"/>
          <w:szCs w:val="28"/>
          <w:rtl/>
        </w:rPr>
        <w:t>ی</w:t>
      </w:r>
      <w:r w:rsidRPr="0034028A">
        <w:rPr>
          <w:rFonts w:ascii="Times New Roman" w:hAnsi="Times New Roman" w:cs="B Nazanin" w:hint="eastAsia"/>
          <w:sz w:val="28"/>
          <w:szCs w:val="28"/>
          <w:rtl/>
        </w:rPr>
        <w:t>ق</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تقس</w:t>
      </w:r>
      <w:r w:rsidRPr="0034028A">
        <w:rPr>
          <w:rFonts w:ascii="Times New Roman" w:hAnsi="Times New Roman" w:cs="B Nazanin" w:hint="cs"/>
          <w:sz w:val="28"/>
          <w:szCs w:val="28"/>
          <w:rtl/>
        </w:rPr>
        <w:t>ی</w:t>
      </w:r>
      <w:r w:rsidRPr="0034028A">
        <w:rPr>
          <w:rFonts w:ascii="Times New Roman" w:hAnsi="Times New Roman" w:cs="B Nazanin" w:hint="eastAsia"/>
          <w:sz w:val="28"/>
          <w:szCs w:val="28"/>
          <w:rtl/>
        </w:rPr>
        <w:t>م</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منابع</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ب</w:t>
      </w:r>
      <w:r w:rsidRPr="0034028A">
        <w:rPr>
          <w:rFonts w:ascii="Times New Roman" w:hAnsi="Times New Roman" w:cs="B Nazanin" w:hint="cs"/>
          <w:sz w:val="28"/>
          <w:szCs w:val="28"/>
          <w:rtl/>
        </w:rPr>
        <w:t>ی</w:t>
      </w:r>
      <w:r w:rsidRPr="0034028A">
        <w:rPr>
          <w:rFonts w:ascii="Times New Roman" w:hAnsi="Times New Roman" w:cs="B Nazanin" w:hint="eastAsia"/>
          <w:sz w:val="28"/>
          <w:szCs w:val="28"/>
          <w:rtl/>
        </w:rPr>
        <w:t>ن</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پروژه</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ها،</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حوزه</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ها،</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بازارها</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و</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غ</w:t>
      </w:r>
      <w:r w:rsidRPr="0034028A">
        <w:rPr>
          <w:rFonts w:ascii="Times New Roman" w:hAnsi="Times New Roman" w:cs="B Nazanin" w:hint="cs"/>
          <w:sz w:val="28"/>
          <w:szCs w:val="28"/>
          <w:rtl/>
        </w:rPr>
        <w:t>ی</w:t>
      </w:r>
      <w:r w:rsidRPr="0034028A">
        <w:rPr>
          <w:rFonts w:ascii="Times New Roman" w:hAnsi="Times New Roman" w:cs="B Nazanin" w:hint="eastAsia"/>
          <w:sz w:val="28"/>
          <w:szCs w:val="28"/>
          <w:rtl/>
        </w:rPr>
        <w:t>ره</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صورت</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م</w:t>
      </w:r>
      <w:r w:rsidRPr="0034028A">
        <w:rPr>
          <w:rFonts w:ascii="Times New Roman" w:hAnsi="Times New Roman" w:cs="B Nazanin" w:hint="cs"/>
          <w:sz w:val="28"/>
          <w:szCs w:val="28"/>
          <w:rtl/>
        </w:rPr>
        <w:t>ی</w:t>
      </w:r>
      <w:r w:rsidRPr="0034028A">
        <w:rPr>
          <w:rFonts w:ascii="Times New Roman" w:hAnsi="Times New Roman" w:cs="B Nazanin"/>
          <w:sz w:val="28"/>
          <w:szCs w:val="28"/>
          <w:rtl/>
        </w:rPr>
        <w:t xml:space="preserve"> </w:t>
      </w:r>
      <w:r w:rsidRPr="0034028A">
        <w:rPr>
          <w:rFonts w:ascii="Times New Roman" w:hAnsi="Times New Roman" w:cs="B Nazanin" w:hint="eastAsia"/>
          <w:sz w:val="28"/>
          <w:szCs w:val="28"/>
          <w:rtl/>
        </w:rPr>
        <w:t>گ</w:t>
      </w:r>
      <w:r w:rsidRPr="0034028A">
        <w:rPr>
          <w:rFonts w:ascii="Times New Roman" w:hAnsi="Times New Roman" w:cs="B Nazanin" w:hint="cs"/>
          <w:sz w:val="28"/>
          <w:szCs w:val="28"/>
          <w:rtl/>
        </w:rPr>
        <w:t>ی</w:t>
      </w:r>
      <w:r w:rsidRPr="0034028A">
        <w:rPr>
          <w:rFonts w:ascii="Times New Roman" w:hAnsi="Times New Roman" w:cs="B Nazanin" w:hint="eastAsia"/>
          <w:sz w:val="28"/>
          <w:szCs w:val="28"/>
          <w:rtl/>
        </w:rPr>
        <w:t>رد</w:t>
      </w:r>
      <w:r w:rsidRPr="0034028A">
        <w:rPr>
          <w:rFonts w:ascii="Times New Roman" w:hAnsi="Times New Roman" w:cs="B Nazanin"/>
          <w:sz w:val="28"/>
          <w:szCs w:val="28"/>
          <w:rtl/>
        </w:rPr>
        <w:t>.</w:t>
      </w:r>
    </w:p>
    <w:p w:rsidR="00A53938" w:rsidRPr="0034028A" w:rsidRDefault="00A53938" w:rsidP="00A53938">
      <w:pPr>
        <w:pStyle w:val="ListParagraph"/>
        <w:numPr>
          <w:ilvl w:val="0"/>
          <w:numId w:val="4"/>
        </w:numPr>
        <w:bidi/>
        <w:ind w:left="644"/>
        <w:jc w:val="both"/>
        <w:rPr>
          <w:rFonts w:ascii="Times New Roman" w:hAnsi="Times New Roman" w:cs="B Nazanin"/>
          <w:sz w:val="28"/>
          <w:szCs w:val="28"/>
          <w:rtl/>
        </w:rPr>
      </w:pPr>
      <w:r w:rsidRPr="0034028A">
        <w:rPr>
          <w:rFonts w:ascii="Times New Roman" w:hAnsi="Times New Roman" w:cs="B Nazanin" w:hint="cs"/>
          <w:sz w:val="28"/>
          <w:szCs w:val="28"/>
          <w:rtl/>
        </w:rPr>
        <w:t>هدف سوم دستیابی به تعداد درستی از پروژه ها با توجه به منابع مالی محدود است. در حالی که اکثر تکنیک ها در تعامل با محدودیت های منابع بوده و تحلیل ظرفیت منابع به عنوان یک راه حل معرفی شده است. بسیاری از شرکت ها، تعداد زیادی پروژه در حال اجرا دارند، در حالی که که منابع مالی آن ها محدود است(کوپر و همکاران، 1997، 1998،1999و2000).</w:t>
      </w:r>
      <w:r w:rsidRPr="0034028A">
        <w:rPr>
          <w:rFonts w:ascii="Times New Roman" w:hAnsi="Times New Roman" w:cs="B Nazanin"/>
          <w:sz w:val="28"/>
          <w:szCs w:val="28"/>
        </w:rPr>
        <w:t xml:space="preserve"> </w:t>
      </w:r>
      <w:r w:rsidRPr="0034028A">
        <w:rPr>
          <w:rFonts w:ascii="Times New Roman" w:hAnsi="Times New Roman" w:cs="B Nazanin" w:hint="cs"/>
          <w:sz w:val="28"/>
          <w:szCs w:val="28"/>
          <w:rtl/>
        </w:rPr>
        <w:t>درنتیجه محدودیت شدید منابع و طولانی شدن زمان اجرای پروژه ها اتفاق می افتد و این پروژه ها دیرتر به بازار خواهند رسید. پس هدف این بخش، اطمینان از توازن بین منابع مورد نیاز برای پروژه های آماده اجرا و منابع موجود است.</w:t>
      </w:r>
    </w:p>
    <w:p w:rsidR="00A53938" w:rsidRPr="0034028A" w:rsidRDefault="00A53938" w:rsidP="00A53938">
      <w:pPr>
        <w:bidi/>
        <w:jc w:val="both"/>
        <w:rPr>
          <w:rFonts w:ascii="Times New Roman" w:hAnsi="Times New Roman" w:cs="B Nazanin"/>
          <w:sz w:val="28"/>
          <w:szCs w:val="28"/>
          <w:rtl/>
          <w:lang w:bidi="fa-IR"/>
        </w:rPr>
      </w:pPr>
      <w:r w:rsidRPr="0034028A">
        <w:rPr>
          <w:rFonts w:ascii="Times New Roman" w:hAnsi="Times New Roman" w:cs="B Nazanin" w:hint="cs"/>
          <w:sz w:val="28"/>
          <w:szCs w:val="28"/>
          <w:rtl/>
          <w:lang w:bidi="fa-IR"/>
        </w:rPr>
        <w:t>به دلیل اهمیت این اهداف، در این قسمت این سه هدف مورد بحث قرار می گیرد.</w:t>
      </w:r>
    </w:p>
    <w:p w:rsidR="00A53938" w:rsidRPr="0034028A" w:rsidRDefault="00A53938" w:rsidP="00A53938">
      <w:pPr>
        <w:bidi/>
        <w:jc w:val="both"/>
        <w:rPr>
          <w:rFonts w:ascii="Times New Roman" w:hAnsi="Times New Roman" w:cs="B Nazanin"/>
          <w:sz w:val="28"/>
          <w:szCs w:val="28"/>
          <w:rtl/>
          <w:lang w:bidi="fa-IR"/>
        </w:rPr>
      </w:pPr>
    </w:p>
    <w:p w:rsidR="00A53938" w:rsidRPr="0034028A" w:rsidRDefault="00A53938" w:rsidP="00A53938">
      <w:pPr>
        <w:autoSpaceDE w:val="0"/>
        <w:autoSpaceDN w:val="0"/>
        <w:bidi/>
        <w:adjustRightInd w:val="0"/>
        <w:rPr>
          <w:rFonts w:ascii="Times New Roman" w:hAnsi="Times New Roman" w:cs="B Titr"/>
          <w:sz w:val="28"/>
          <w:szCs w:val="28"/>
          <w:highlight w:val="lightGray"/>
          <w:rtl/>
          <w:lang w:bidi="fa-IR"/>
        </w:rPr>
      </w:pPr>
      <w:r w:rsidRPr="0034028A">
        <w:rPr>
          <w:rFonts w:ascii="Times New Roman" w:hAnsi="Times New Roman" w:cs="B Titr" w:hint="cs"/>
          <w:sz w:val="28"/>
          <w:szCs w:val="28"/>
          <w:rtl/>
          <w:lang w:bidi="fa-IR"/>
        </w:rPr>
        <w:t>هدف اول: ماکسیمم نمودن ارزش انتخاب پروژه ها</w:t>
      </w:r>
    </w:p>
    <w:p w:rsidR="00A53938" w:rsidRPr="0034028A" w:rsidRDefault="00A53938" w:rsidP="00A53938">
      <w:pPr>
        <w:autoSpaceDE w:val="0"/>
        <w:autoSpaceDN w:val="0"/>
        <w:bidi/>
        <w:adjustRightInd w:val="0"/>
        <w:spacing w:after="0"/>
        <w:jc w:val="both"/>
        <w:rPr>
          <w:rFonts w:ascii="Times New Roman" w:hAnsi="Times New Roman" w:cs="B Nazanin"/>
          <w:sz w:val="28"/>
          <w:szCs w:val="28"/>
          <w:rtl/>
          <w:lang w:bidi="fa-IR"/>
        </w:rPr>
      </w:pPr>
      <w:r w:rsidRPr="0034028A">
        <w:rPr>
          <w:rFonts w:ascii="Times New Roman" w:hAnsi="Times New Roman" w:cs="B Nazanin" w:hint="cs"/>
          <w:sz w:val="28"/>
          <w:szCs w:val="28"/>
          <w:rtl/>
          <w:lang w:bidi="fa-IR"/>
        </w:rPr>
        <w:lastRenderedPageBreak/>
        <w:t>متدهای متنوعی می تواند برای رسیدن به این هدف مورد استفاده قرار گیرند. این متدها شامل متدهای مالی و       مدل های امتیازی هستند. هر کدام از این متدها نقاط قوت و ضعف مشخصی دارند. نتیجه نهایی این ابزارها، لیست مرتب شده و اولویت بندی شده ای از پروژه هاست که بایستی برای شروع و تخصیص منابع، انتخاب شوند. پروژه هایی که در بالای لیست قرار می گیرند دارای امتیاز بالاتری در بدست آودن اهداف مورد نظر هستند (کوپر و همکاران، 2002).</w:t>
      </w:r>
    </w:p>
    <w:p w:rsidR="00A53938" w:rsidRPr="0034028A" w:rsidRDefault="00A53938" w:rsidP="00A53938">
      <w:pPr>
        <w:autoSpaceDE w:val="0"/>
        <w:autoSpaceDN w:val="0"/>
        <w:bidi/>
        <w:adjustRightInd w:val="0"/>
        <w:spacing w:after="0"/>
        <w:jc w:val="both"/>
        <w:rPr>
          <w:rFonts w:ascii="Times New Roman" w:hAnsi="Times New Roman" w:cs="B Nazanin"/>
          <w:sz w:val="28"/>
          <w:szCs w:val="28"/>
          <w:rtl/>
          <w:lang w:bidi="fa-IR"/>
        </w:rPr>
      </w:pPr>
      <w:r w:rsidRPr="0034028A">
        <w:rPr>
          <w:rFonts w:ascii="Times New Roman" w:hAnsi="Times New Roman" w:cs="B Titr"/>
          <w:b/>
          <w:bCs/>
          <w:sz w:val="28"/>
          <w:szCs w:val="28"/>
          <w:lang w:bidi="fa-IR"/>
        </w:rPr>
        <w:t>NET PRESENT VALUE(NPV)</w:t>
      </w:r>
      <w:r w:rsidRPr="0034028A">
        <w:rPr>
          <w:rFonts w:ascii="Times New Roman" w:hAnsi="Times New Roman" w:cs="B Nazanin" w:hint="cs"/>
          <w:sz w:val="28"/>
          <w:szCs w:val="28"/>
          <w:rtl/>
          <w:lang w:bidi="fa-IR"/>
        </w:rPr>
        <w:t xml:space="preserve"> : مهمترین معیار مالی </w:t>
      </w:r>
      <w:r w:rsidRPr="0034028A">
        <w:rPr>
          <w:rFonts w:ascii="Times New Roman" w:hAnsi="Times New Roman" w:cs="Times New Roman"/>
          <w:sz w:val="28"/>
          <w:szCs w:val="28"/>
          <w:lang w:bidi="fa-IR"/>
        </w:rPr>
        <w:t>NPV</w:t>
      </w:r>
      <w:r w:rsidRPr="0034028A">
        <w:rPr>
          <w:rFonts w:ascii="Times New Roman" w:hAnsi="Times New Roman" w:cs="Times New Roman" w:hint="cs"/>
          <w:sz w:val="28"/>
          <w:szCs w:val="28"/>
          <w:rtl/>
          <w:lang w:bidi="fa-IR"/>
        </w:rPr>
        <w:t xml:space="preserve"> </w:t>
      </w:r>
      <w:r w:rsidRPr="0034028A">
        <w:rPr>
          <w:rFonts w:ascii="Times New Roman" w:hAnsi="Times New Roman" w:cs="B Nazanin" w:hint="cs"/>
          <w:sz w:val="28"/>
          <w:szCs w:val="28"/>
          <w:rtl/>
          <w:lang w:bidi="fa-IR"/>
        </w:rPr>
        <w:t xml:space="preserve">است که البته این معیار احتمالات و ریسک را در نظر نمی گیرد و به عبارتی دیگر، معیار های مالی همچون </w:t>
      </w:r>
      <w:r w:rsidRPr="0034028A">
        <w:rPr>
          <w:rFonts w:ascii="Times New Roman" w:hAnsi="Times New Roman" w:cs="Times New Roman"/>
          <w:sz w:val="28"/>
          <w:szCs w:val="28"/>
          <w:lang w:bidi="fa-IR"/>
        </w:rPr>
        <w:t>NPV</w:t>
      </w:r>
      <w:r w:rsidRPr="0034028A">
        <w:rPr>
          <w:rFonts w:ascii="Times New Roman" w:hAnsi="Times New Roman" w:cs="B Nazanin" w:hint="cs"/>
          <w:sz w:val="28"/>
          <w:szCs w:val="28"/>
          <w:rtl/>
          <w:lang w:bidi="fa-IR"/>
        </w:rPr>
        <w:t xml:space="preserve"> بر این فرض استوار هستند که پیش بینی های مالی درست هستند.</w:t>
      </w:r>
    </w:p>
    <w:p w:rsidR="00A53938" w:rsidRPr="0034028A" w:rsidRDefault="00A53938" w:rsidP="00A53938">
      <w:pPr>
        <w:autoSpaceDE w:val="0"/>
        <w:autoSpaceDN w:val="0"/>
        <w:bidi/>
        <w:adjustRightInd w:val="0"/>
        <w:spacing w:after="0"/>
        <w:jc w:val="both"/>
        <w:rPr>
          <w:rFonts w:ascii="Times New Roman" w:hAnsi="Times New Roman" w:cs="B Nazanin"/>
          <w:sz w:val="28"/>
          <w:szCs w:val="28"/>
          <w:rtl/>
          <w:lang w:bidi="fa-IR"/>
        </w:rPr>
      </w:pPr>
      <w:r w:rsidRPr="0034028A">
        <w:rPr>
          <w:rFonts w:ascii="Times New Roman" w:hAnsi="Times New Roman" w:cs="B Titr" w:hint="cs"/>
          <w:b/>
          <w:bCs/>
          <w:sz w:val="28"/>
          <w:szCs w:val="28"/>
          <w:rtl/>
          <w:lang w:bidi="fa-IR"/>
        </w:rPr>
        <w:t>ارزش تجاری مورد انتظار</w:t>
      </w:r>
      <w:r w:rsidRPr="0034028A">
        <w:rPr>
          <w:rStyle w:val="FootnoteReference"/>
          <w:rFonts w:ascii="Times New Roman" w:hAnsi="Times New Roman" w:cs="B Titr"/>
          <w:sz w:val="28"/>
          <w:szCs w:val="28"/>
          <w:rtl/>
          <w:lang w:bidi="fa-IR"/>
        </w:rPr>
        <w:footnoteReference w:id="31"/>
      </w:r>
      <w:r w:rsidRPr="0034028A">
        <w:rPr>
          <w:rFonts w:ascii="Times New Roman" w:hAnsi="Times New Roman" w:cs="B Titr"/>
          <w:b/>
          <w:bCs/>
          <w:sz w:val="28"/>
          <w:szCs w:val="28"/>
          <w:lang w:bidi="fa-IR"/>
        </w:rPr>
        <w:t xml:space="preserve"> (ECV)  </w:t>
      </w:r>
      <w:r w:rsidRPr="0034028A">
        <w:rPr>
          <w:rFonts w:ascii="Times New Roman" w:hAnsi="Times New Roman" w:cs="B Titr" w:hint="cs"/>
          <w:b/>
          <w:bCs/>
          <w:sz w:val="28"/>
          <w:szCs w:val="28"/>
          <w:rtl/>
          <w:lang w:bidi="fa-IR"/>
        </w:rPr>
        <w:t xml:space="preserve">: </w:t>
      </w:r>
      <w:r w:rsidRPr="0034028A">
        <w:rPr>
          <w:rFonts w:ascii="Times New Roman" w:hAnsi="Times New Roman" w:cs="B Nazanin" w:hint="cs"/>
          <w:sz w:val="28"/>
          <w:szCs w:val="28"/>
          <w:rtl/>
          <w:lang w:bidi="fa-IR"/>
        </w:rPr>
        <w:t xml:space="preserve">این متد به دنبال ماکسیمم کردن ارزش تجاری پورتفولیو با مد نظر قرار دادن محدودیت های بودجه است که از طریق تعریف ریسک و احتمالات بدست می آید. </w:t>
      </w:r>
      <w:r w:rsidRPr="0034028A">
        <w:rPr>
          <w:rFonts w:ascii="Times New Roman" w:hAnsi="Times New Roman" w:cs="Times New Roman"/>
          <w:sz w:val="28"/>
          <w:szCs w:val="28"/>
          <w:lang w:bidi="fa-IR"/>
        </w:rPr>
        <w:t>ECV</w:t>
      </w:r>
      <w:r w:rsidRPr="0034028A">
        <w:rPr>
          <w:rFonts w:ascii="Times New Roman" w:hAnsi="Times New Roman" w:cs="B Nazanin" w:hint="cs"/>
          <w:sz w:val="28"/>
          <w:szCs w:val="28"/>
          <w:rtl/>
          <w:lang w:bidi="fa-IR"/>
        </w:rPr>
        <w:t xml:space="preserve"> ابزاری برای تعیین ارزش تجاری هر پروژه برای سازمان است و ارزش تجاری مورد انتظار پروژه را بدست می آورد. محاسبات </w:t>
      </w:r>
      <w:r w:rsidRPr="0034028A">
        <w:rPr>
          <w:rFonts w:ascii="Times New Roman" w:hAnsi="Times New Roman" w:cs="Times New Roman"/>
          <w:sz w:val="28"/>
          <w:szCs w:val="28"/>
          <w:lang w:bidi="fa-IR"/>
        </w:rPr>
        <w:t>ECV</w:t>
      </w:r>
      <w:r w:rsidRPr="0034028A">
        <w:rPr>
          <w:rFonts w:ascii="Times New Roman" w:hAnsi="Times New Roman" w:cs="B Nazanin" w:hint="cs"/>
          <w:sz w:val="28"/>
          <w:szCs w:val="28"/>
          <w:rtl/>
          <w:lang w:bidi="fa-IR"/>
        </w:rPr>
        <w:t xml:space="preserve"> بر اساس تحلیل درخت تصمیم بوده و این روش منافع آتی پروژه را در محاسبات در نظر می گیرد. احتمال موفقیت موفقیت تجاری و موفقیت فنی در این رویکرد مورد استفاده قرار می گیرد.</w:t>
      </w:r>
    </w:p>
    <w:p w:rsidR="00A53938" w:rsidRPr="0034028A" w:rsidRDefault="00A53938" w:rsidP="00A53938">
      <w:pPr>
        <w:autoSpaceDE w:val="0"/>
        <w:autoSpaceDN w:val="0"/>
        <w:bidi/>
        <w:adjustRightInd w:val="0"/>
        <w:spacing w:after="0"/>
        <w:jc w:val="both"/>
        <w:rPr>
          <w:rFonts w:ascii="Times New Roman" w:hAnsi="Times New Roman" w:cs="B Nazanin"/>
          <w:sz w:val="28"/>
          <w:szCs w:val="28"/>
          <w:rtl/>
          <w:lang w:bidi="fa-IR"/>
        </w:rPr>
      </w:pPr>
      <w:r w:rsidRPr="0034028A">
        <w:rPr>
          <w:rFonts w:ascii="Times New Roman" w:hAnsi="Times New Roman" w:cs="B Titr" w:hint="cs"/>
          <w:b/>
          <w:bCs/>
          <w:sz w:val="28"/>
          <w:szCs w:val="28"/>
          <w:rtl/>
          <w:lang w:bidi="fa-IR"/>
        </w:rPr>
        <w:t>شاخص بهره وری</w:t>
      </w:r>
      <w:r w:rsidRPr="0034028A">
        <w:rPr>
          <w:rFonts w:ascii="Times New Roman" w:hAnsi="Times New Roman" w:cs="B Titr"/>
          <w:sz w:val="28"/>
          <w:szCs w:val="28"/>
          <w:vertAlign w:val="superscript"/>
          <w:rtl/>
        </w:rPr>
        <w:footnoteReference w:id="32"/>
      </w:r>
      <w:r w:rsidRPr="0034028A">
        <w:rPr>
          <w:rFonts w:ascii="Times New Roman" w:hAnsi="Times New Roman" w:cs="B Titr" w:hint="cs"/>
          <w:b/>
          <w:bCs/>
          <w:sz w:val="28"/>
          <w:szCs w:val="28"/>
          <w:rtl/>
          <w:lang w:bidi="fa-IR"/>
        </w:rPr>
        <w:t>(</w:t>
      </w:r>
      <w:r w:rsidRPr="0034028A">
        <w:rPr>
          <w:rFonts w:ascii="Times New Roman" w:hAnsi="Times New Roman" w:cs="B Titr"/>
          <w:b/>
          <w:bCs/>
          <w:sz w:val="28"/>
          <w:szCs w:val="28"/>
          <w:lang w:bidi="fa-IR"/>
        </w:rPr>
        <w:t>PI</w:t>
      </w:r>
      <w:r w:rsidRPr="0034028A">
        <w:rPr>
          <w:rFonts w:ascii="Times New Roman" w:hAnsi="Times New Roman" w:cs="B Titr" w:hint="cs"/>
          <w:b/>
          <w:bCs/>
          <w:sz w:val="28"/>
          <w:szCs w:val="28"/>
          <w:rtl/>
          <w:lang w:bidi="fa-IR"/>
        </w:rPr>
        <w:t>):</w:t>
      </w:r>
      <w:r w:rsidRPr="0034028A">
        <w:rPr>
          <w:rFonts w:ascii="Times New Roman" w:hAnsi="Times New Roman" w:cs="B Nazanin" w:hint="cs"/>
          <w:sz w:val="28"/>
          <w:szCs w:val="28"/>
          <w:rtl/>
          <w:lang w:bidi="fa-IR"/>
        </w:rPr>
        <w:t xml:space="preserve"> این شاخص از تقسیم ارزش فعلی خالص بر رقم سرمایه گذاری پروژه بدست می آید و می توان پروژه ها را بر مبنای این شاخص با یکدیگر مقایسه کرد. پروژه هایی که در بالای این لیست قرار می گیرند</w:t>
      </w:r>
      <w:r w:rsidRPr="0034028A">
        <w:rPr>
          <w:rFonts w:ascii="Times New Roman" w:hAnsi="Times New Roman" w:cs="B Nazanin"/>
          <w:sz w:val="28"/>
          <w:szCs w:val="28"/>
          <w:lang w:bidi="fa-IR"/>
        </w:rPr>
        <w:t xml:space="preserve"> </w:t>
      </w:r>
      <w:r w:rsidRPr="0034028A">
        <w:rPr>
          <w:rFonts w:ascii="Times New Roman" w:hAnsi="Times New Roman" w:cs="B Nazanin" w:hint="cs"/>
          <w:sz w:val="28"/>
          <w:szCs w:val="28"/>
          <w:rtl/>
          <w:lang w:bidi="fa-IR"/>
        </w:rPr>
        <w:t>می توانند به عنوان پروژه های دارای ارزش بالاتر، برای اجرا انتخاب شوند.</w:t>
      </w:r>
    </w:p>
    <w:p w:rsidR="00A53938" w:rsidRPr="0034028A" w:rsidRDefault="00A53938" w:rsidP="00A53938">
      <w:pPr>
        <w:autoSpaceDE w:val="0"/>
        <w:autoSpaceDN w:val="0"/>
        <w:bidi/>
        <w:adjustRightInd w:val="0"/>
        <w:spacing w:after="0"/>
        <w:jc w:val="both"/>
        <w:rPr>
          <w:rFonts w:ascii="Times New Roman" w:hAnsi="Times New Roman" w:cs="B Nazanin"/>
          <w:sz w:val="28"/>
          <w:szCs w:val="28"/>
          <w:rtl/>
          <w:lang w:bidi="fa-IR"/>
        </w:rPr>
      </w:pPr>
    </w:p>
    <w:p w:rsidR="00A53938" w:rsidRPr="0034028A" w:rsidRDefault="00A53938" w:rsidP="00A53938">
      <w:pPr>
        <w:bidi/>
        <w:jc w:val="both"/>
        <w:rPr>
          <w:rFonts w:ascii="Times New Roman" w:hAnsi="Times New Roman" w:cs="B Titr"/>
          <w:color w:val="000000"/>
          <w:sz w:val="28"/>
          <w:szCs w:val="28"/>
          <w:rtl/>
        </w:rPr>
      </w:pPr>
      <w:r w:rsidRPr="0034028A">
        <w:rPr>
          <w:rFonts w:ascii="Times New Roman" w:hAnsi="Times New Roman" w:cs="B Titr" w:hint="cs"/>
          <w:color w:val="000000"/>
          <w:sz w:val="28"/>
          <w:szCs w:val="28"/>
          <w:rtl/>
        </w:rPr>
        <w:t>هدف دوم: انتخاب پروژه ها در راستای اهداف استراتژیک</w:t>
      </w:r>
    </w:p>
    <w:p w:rsidR="00A53938" w:rsidRPr="0034028A" w:rsidRDefault="00A53938" w:rsidP="00A53938">
      <w:pPr>
        <w:bidi/>
        <w:jc w:val="both"/>
        <w:rPr>
          <w:rFonts w:ascii="Times New Roman" w:hAnsi="Times New Roman" w:cs="B Titr"/>
          <w:color w:val="000000"/>
          <w:sz w:val="28"/>
          <w:szCs w:val="28"/>
          <w:rtl/>
        </w:rPr>
      </w:pPr>
      <w:r w:rsidRPr="0034028A">
        <w:rPr>
          <w:rFonts w:ascii="Times New Roman" w:hAnsi="Times New Roman" w:cs="B Nazanin" w:hint="cs"/>
          <w:sz w:val="28"/>
          <w:szCs w:val="28"/>
          <w:rtl/>
          <w:lang w:bidi="fa-IR"/>
        </w:rPr>
        <w:t>ماموریت، آرمان و استراتژی یک کسب و کار به صورت عملیاتی در میان تصمیماتی که سازمان برای مصرف منابع اتخاذ می کند شکل می گیرد. به عنوان مثال اگر استراتژی سازمان این است که بر روی بازار خاص، محصول یا نوع تکنولوژی تمرکز کند، هزینه کرد سازمان بایستی بر روی این چنین بازار، محصول یا تکنولوژی ها باشد (کوپر و همکاران، 2002).</w:t>
      </w:r>
      <w:r w:rsidRPr="0034028A">
        <w:rPr>
          <w:rFonts w:ascii="Times New Roman" w:hAnsi="Times New Roman" w:cs="B Nazanin"/>
          <w:sz w:val="28"/>
          <w:szCs w:val="28"/>
          <w:rtl/>
          <w:lang w:bidi="fa-IR"/>
        </w:rPr>
        <w:t xml:space="preserve"> </w:t>
      </w:r>
      <w:r w:rsidRPr="0034028A">
        <w:rPr>
          <w:rFonts w:ascii="Times New Roman" w:hAnsi="Times New Roman" w:cs="B Nazanin" w:hint="cs"/>
          <w:sz w:val="28"/>
          <w:szCs w:val="28"/>
          <w:rtl/>
          <w:lang w:bidi="fa-IR"/>
        </w:rPr>
        <w:t xml:space="preserve"> </w:t>
      </w:r>
    </w:p>
    <w:p w:rsidR="00A53938" w:rsidRPr="0034028A" w:rsidRDefault="00A53938" w:rsidP="00A53938">
      <w:pPr>
        <w:autoSpaceDE w:val="0"/>
        <w:autoSpaceDN w:val="0"/>
        <w:bidi/>
        <w:adjustRightInd w:val="0"/>
        <w:spacing w:after="0"/>
        <w:jc w:val="both"/>
        <w:rPr>
          <w:rFonts w:ascii="Times New Roman" w:hAnsi="Times New Roman" w:cs="B Nazanin"/>
          <w:sz w:val="28"/>
          <w:szCs w:val="28"/>
          <w:rtl/>
          <w:lang w:bidi="fa-IR"/>
        </w:rPr>
      </w:pPr>
      <w:r w:rsidRPr="0034028A">
        <w:rPr>
          <w:rFonts w:ascii="Times New Roman" w:hAnsi="Times New Roman" w:cs="B Nazanin" w:hint="cs"/>
          <w:sz w:val="28"/>
          <w:szCs w:val="28"/>
          <w:rtl/>
          <w:lang w:bidi="fa-IR"/>
        </w:rPr>
        <w:lastRenderedPageBreak/>
        <w:t>برخی از ابعادی که می توان بر اساس آن ها منابع را برای محفظه های استراتژیک در نظر گرفت شامل موارد زیر است:</w:t>
      </w:r>
    </w:p>
    <w:p w:rsidR="00A53938" w:rsidRPr="0034028A" w:rsidRDefault="00A53938" w:rsidP="00A53938">
      <w:pPr>
        <w:pStyle w:val="ListParagraph"/>
        <w:numPr>
          <w:ilvl w:val="0"/>
          <w:numId w:val="5"/>
        </w:numPr>
        <w:autoSpaceDE w:val="0"/>
        <w:autoSpaceDN w:val="0"/>
        <w:bidi/>
        <w:adjustRightInd w:val="0"/>
        <w:spacing w:after="0"/>
        <w:rPr>
          <w:rFonts w:ascii="Times New Roman" w:hAnsi="Times New Roman" w:cs="B Nazanin"/>
          <w:sz w:val="28"/>
          <w:szCs w:val="28"/>
        </w:rPr>
      </w:pPr>
      <w:r w:rsidRPr="0034028A">
        <w:rPr>
          <w:rFonts w:ascii="Times New Roman" w:hAnsi="Times New Roman" w:cs="B Nazanin" w:hint="cs"/>
          <w:sz w:val="28"/>
          <w:szCs w:val="28"/>
          <w:rtl/>
        </w:rPr>
        <w:t xml:space="preserve">اهداف استراتژیک: مدیریت بایستی منابع را هم راستا با اهداف استراتژیک معین تقسیم کند. </w:t>
      </w:r>
    </w:p>
    <w:p w:rsidR="00A53938" w:rsidRPr="0034028A" w:rsidRDefault="00A53938" w:rsidP="00A53938">
      <w:pPr>
        <w:pStyle w:val="ListParagraph"/>
        <w:numPr>
          <w:ilvl w:val="0"/>
          <w:numId w:val="5"/>
        </w:numPr>
        <w:autoSpaceDE w:val="0"/>
        <w:autoSpaceDN w:val="0"/>
        <w:bidi/>
        <w:adjustRightInd w:val="0"/>
        <w:spacing w:after="0"/>
        <w:rPr>
          <w:rFonts w:ascii="Times New Roman" w:hAnsi="Times New Roman" w:cs="B Nazanin"/>
          <w:sz w:val="28"/>
          <w:szCs w:val="28"/>
        </w:rPr>
      </w:pPr>
      <w:r w:rsidRPr="0034028A">
        <w:rPr>
          <w:rFonts w:ascii="Times New Roman" w:hAnsi="Times New Roman" w:cs="B Nazanin" w:hint="cs"/>
          <w:sz w:val="28"/>
          <w:szCs w:val="28"/>
          <w:rtl/>
        </w:rPr>
        <w:t xml:space="preserve">خطوط محصول: به عنوان مثال چقدر از منابع بایستی برای خط محصول </w:t>
      </w:r>
      <w:r w:rsidRPr="0034028A">
        <w:rPr>
          <w:rFonts w:ascii="Times New Roman" w:hAnsi="Times New Roman" w:cs="B Nazanin"/>
          <w:sz w:val="28"/>
          <w:szCs w:val="28"/>
        </w:rPr>
        <w:t>A</w:t>
      </w:r>
      <w:r w:rsidRPr="0034028A">
        <w:rPr>
          <w:rFonts w:ascii="Times New Roman" w:hAnsi="Times New Roman" w:cs="B Nazanin" w:hint="cs"/>
          <w:sz w:val="28"/>
          <w:szCs w:val="28"/>
          <w:rtl/>
        </w:rPr>
        <w:t xml:space="preserve"> یا </w:t>
      </w:r>
      <w:r w:rsidRPr="0034028A">
        <w:rPr>
          <w:rFonts w:ascii="Times New Roman" w:hAnsi="Times New Roman" w:cs="B Nazanin"/>
          <w:sz w:val="28"/>
          <w:szCs w:val="28"/>
        </w:rPr>
        <w:t>B</w:t>
      </w:r>
      <w:r w:rsidRPr="0034028A">
        <w:rPr>
          <w:rFonts w:ascii="Times New Roman" w:hAnsi="Times New Roman" w:cs="B Nazanin" w:hint="cs"/>
          <w:sz w:val="28"/>
          <w:szCs w:val="28"/>
          <w:rtl/>
        </w:rPr>
        <w:t xml:space="preserve"> هزینه شود؟</w:t>
      </w:r>
    </w:p>
    <w:p w:rsidR="00A53938" w:rsidRPr="0034028A" w:rsidRDefault="00A53938" w:rsidP="00A53938">
      <w:pPr>
        <w:pStyle w:val="ListParagraph"/>
        <w:numPr>
          <w:ilvl w:val="0"/>
          <w:numId w:val="5"/>
        </w:numPr>
        <w:autoSpaceDE w:val="0"/>
        <w:autoSpaceDN w:val="0"/>
        <w:bidi/>
        <w:adjustRightInd w:val="0"/>
        <w:spacing w:after="0"/>
        <w:jc w:val="both"/>
        <w:rPr>
          <w:rFonts w:ascii="Times New Roman" w:hAnsi="Times New Roman" w:cs="B Nazanin"/>
          <w:sz w:val="28"/>
          <w:szCs w:val="28"/>
        </w:rPr>
      </w:pPr>
      <w:r w:rsidRPr="0034028A">
        <w:rPr>
          <w:rFonts w:ascii="Times New Roman" w:hAnsi="Times New Roman" w:cs="B Nazanin" w:hint="cs"/>
          <w:sz w:val="28"/>
          <w:szCs w:val="28"/>
          <w:rtl/>
        </w:rPr>
        <w:t>نوع پروژه: چقدر از منابع بایستی برای توسعه محصول جدید یا پروژه های نگهداشت یا بهبود فرایند یا تحقیقات بنیادی و غیره در نظر گرفته شود؟</w:t>
      </w:r>
    </w:p>
    <w:p w:rsidR="00A53938" w:rsidRPr="0034028A" w:rsidRDefault="00A53938" w:rsidP="00A53938">
      <w:pPr>
        <w:pStyle w:val="ListParagraph"/>
        <w:numPr>
          <w:ilvl w:val="0"/>
          <w:numId w:val="5"/>
        </w:numPr>
        <w:autoSpaceDE w:val="0"/>
        <w:autoSpaceDN w:val="0"/>
        <w:bidi/>
        <w:adjustRightInd w:val="0"/>
        <w:spacing w:after="0"/>
        <w:jc w:val="both"/>
        <w:rPr>
          <w:rFonts w:ascii="Times New Roman" w:hAnsi="Times New Roman" w:cs="B Nazanin"/>
          <w:sz w:val="28"/>
          <w:szCs w:val="28"/>
        </w:rPr>
      </w:pPr>
      <w:r w:rsidRPr="0034028A">
        <w:rPr>
          <w:rFonts w:ascii="Times New Roman" w:hAnsi="Times New Roman" w:cs="B Nazanin" w:hint="cs"/>
          <w:sz w:val="28"/>
          <w:szCs w:val="28"/>
          <w:rtl/>
        </w:rPr>
        <w:t>ماتریس آشنایی: تقسیم منابع بین انواع مختلف بازار و انواع مختلف تکنولوژی بر اساس میزان آَشنایی با کسب و کار چگونه خواهد بود؟ ماتریس آشنایی بوسیله روبرت و همکاران</w:t>
      </w:r>
      <w:r w:rsidRPr="0034028A">
        <w:rPr>
          <w:rStyle w:val="FootnoteReference"/>
          <w:rFonts w:ascii="Times New Roman" w:hAnsi="Times New Roman" w:cs="B Nazanin"/>
          <w:sz w:val="28"/>
          <w:szCs w:val="28"/>
          <w:rtl/>
        </w:rPr>
        <w:footnoteReference w:id="33"/>
      </w:r>
      <w:r w:rsidRPr="0034028A">
        <w:rPr>
          <w:rFonts w:ascii="Times New Roman" w:hAnsi="Times New Roman" w:cs="B Nazanin" w:hint="cs"/>
          <w:sz w:val="28"/>
          <w:szCs w:val="28"/>
          <w:rtl/>
        </w:rPr>
        <w:t xml:space="preserve"> (1983) معرفی شد تا به تقسیم منابع کمک کند.</w:t>
      </w:r>
    </w:p>
    <w:p w:rsidR="00A53938" w:rsidRPr="0034028A" w:rsidRDefault="00A53938" w:rsidP="00A53938">
      <w:pPr>
        <w:pStyle w:val="ListParagraph"/>
        <w:numPr>
          <w:ilvl w:val="0"/>
          <w:numId w:val="5"/>
        </w:numPr>
        <w:autoSpaceDE w:val="0"/>
        <w:autoSpaceDN w:val="0"/>
        <w:bidi/>
        <w:adjustRightInd w:val="0"/>
        <w:spacing w:after="0"/>
        <w:rPr>
          <w:rFonts w:ascii="Times New Roman" w:hAnsi="Times New Roman" w:cs="B Nazanin"/>
          <w:sz w:val="28"/>
          <w:szCs w:val="28"/>
        </w:rPr>
      </w:pPr>
      <w:r w:rsidRPr="0034028A">
        <w:rPr>
          <w:rFonts w:ascii="Times New Roman" w:hAnsi="Times New Roman" w:cs="B Nazanin" w:hint="cs"/>
          <w:sz w:val="28"/>
          <w:szCs w:val="28"/>
          <w:rtl/>
        </w:rPr>
        <w:t>جغرافیا: مثلا چه سهمی از منابع بایستی در آمریکای شمالی یا آمریکای لاتین یا اروپا و... هزینه شود؟</w:t>
      </w:r>
    </w:p>
    <w:p w:rsidR="00A53938" w:rsidRPr="0034028A" w:rsidRDefault="00A53938" w:rsidP="00A53938">
      <w:pPr>
        <w:autoSpaceDE w:val="0"/>
        <w:autoSpaceDN w:val="0"/>
        <w:bidi/>
        <w:adjustRightInd w:val="0"/>
        <w:spacing w:after="0"/>
        <w:rPr>
          <w:rFonts w:ascii="Times New Roman" w:hAnsi="Times New Roman" w:cs="B Nazanin"/>
          <w:sz w:val="28"/>
          <w:szCs w:val="28"/>
          <w:rtl/>
          <w:lang w:bidi="fa-IR"/>
        </w:rPr>
      </w:pPr>
      <w:r w:rsidRPr="0034028A">
        <w:rPr>
          <w:rFonts w:ascii="Times New Roman" w:hAnsi="Times New Roman" w:cs="B Nazanin" w:hint="cs"/>
          <w:sz w:val="28"/>
          <w:szCs w:val="28"/>
          <w:rtl/>
          <w:lang w:bidi="fa-IR"/>
        </w:rPr>
        <w:t>در رابطه با استراتژی کسب و کار سبد پروژه نیز، باید تقسیم منابع بین سبدها مشخص شود و پروژه ها در داخل سبدها اولویت بندی شوند لیکن معیارهای مختلف در هر سبد بایستی مورد استفاده قرار گیرد.</w:t>
      </w:r>
    </w:p>
    <w:p w:rsidR="00A53938" w:rsidRPr="0034028A" w:rsidRDefault="00A53938" w:rsidP="00A53938">
      <w:pPr>
        <w:autoSpaceDE w:val="0"/>
        <w:autoSpaceDN w:val="0"/>
        <w:bidi/>
        <w:adjustRightInd w:val="0"/>
        <w:spacing w:after="0"/>
        <w:rPr>
          <w:rFonts w:cs="B Nazanin"/>
          <w:sz w:val="28"/>
          <w:szCs w:val="28"/>
          <w:rtl/>
          <w:lang w:bidi="fa-IR"/>
        </w:rPr>
      </w:pPr>
    </w:p>
    <w:p w:rsidR="00A53938" w:rsidRPr="0034028A" w:rsidRDefault="00A53938" w:rsidP="00A53938">
      <w:pPr>
        <w:autoSpaceDE w:val="0"/>
        <w:autoSpaceDN w:val="0"/>
        <w:bidi/>
        <w:adjustRightInd w:val="0"/>
        <w:rPr>
          <w:rFonts w:ascii="Arial" w:hAnsi="Arial" w:cs="B Titr"/>
          <w:color w:val="000000"/>
          <w:sz w:val="28"/>
          <w:szCs w:val="28"/>
          <w:rtl/>
        </w:rPr>
      </w:pPr>
      <w:r w:rsidRPr="0034028A">
        <w:rPr>
          <w:rFonts w:ascii="Arial" w:hAnsi="Arial" w:cs="B Titr" w:hint="cs"/>
          <w:color w:val="000000"/>
          <w:sz w:val="28"/>
          <w:szCs w:val="28"/>
          <w:rtl/>
        </w:rPr>
        <w:t xml:space="preserve"> هدف سوم:</w:t>
      </w:r>
      <w:r w:rsidRPr="0034028A">
        <w:rPr>
          <w:rFonts w:ascii="Arial" w:hAnsi="Arial" w:cs="B Titr" w:hint="cs"/>
          <w:color w:val="000000"/>
          <w:sz w:val="28"/>
          <w:szCs w:val="28"/>
          <w:rtl/>
          <w:lang w:bidi="fa-IR"/>
        </w:rPr>
        <w:t xml:space="preserve"> </w:t>
      </w:r>
      <w:r w:rsidRPr="0034028A">
        <w:rPr>
          <w:rFonts w:ascii="Arial" w:hAnsi="Arial" w:cs="B Titr" w:hint="cs"/>
          <w:color w:val="000000"/>
          <w:sz w:val="28"/>
          <w:szCs w:val="28"/>
          <w:rtl/>
        </w:rPr>
        <w:t>تخصیص بهینه منابع</w:t>
      </w:r>
    </w:p>
    <w:p w:rsidR="00A53938" w:rsidRPr="0034028A" w:rsidRDefault="00A53938" w:rsidP="00A53938">
      <w:pPr>
        <w:autoSpaceDE w:val="0"/>
        <w:autoSpaceDN w:val="0"/>
        <w:bidi/>
        <w:adjustRightInd w:val="0"/>
        <w:jc w:val="both"/>
        <w:rPr>
          <w:rFonts w:ascii="Times New Roman" w:hAnsi="Times New Roman" w:cs="B Nazanin"/>
          <w:color w:val="000000"/>
          <w:sz w:val="28"/>
          <w:szCs w:val="28"/>
          <w:rtl/>
        </w:rPr>
      </w:pPr>
      <w:r w:rsidRPr="0034028A">
        <w:rPr>
          <w:rFonts w:ascii="Arial" w:hAnsi="Arial" w:cs="B Nazanin" w:hint="cs"/>
          <w:color w:val="000000"/>
          <w:sz w:val="28"/>
          <w:szCs w:val="28"/>
          <w:rtl/>
        </w:rPr>
        <w:t xml:space="preserve">سازمان ها در اجرای پروژه های خود عموما با دو مشکل کلی روبه رو هستند .مشکل اول عدم ارزش آفرینی پروژه و مشکل دوم کمبود منابع جهت انجام مناسب پروژه می باشد.با دقت بیشتر در دو معضل مذکور به راحتی می توان دریافت که عدم تخصیص مناسب منابع از مهمترین دلایل ایجاد مشکلات فوق می باشد.در یک فرآیند نامناسب تخصیص منابع، پروژه های ناموفق یا ناهمراستا با استراتژی های اصلی سازمان به پروژه های ارزشمند تر اجازه پیشرفت مطلوب را </w:t>
      </w:r>
      <w:r w:rsidRPr="0034028A">
        <w:rPr>
          <w:rFonts w:ascii="Times New Roman" w:hAnsi="Times New Roman" w:cs="B Nazanin" w:hint="cs"/>
          <w:color w:val="000000"/>
          <w:sz w:val="28"/>
          <w:szCs w:val="28"/>
          <w:rtl/>
        </w:rPr>
        <w:t>نمی دهند. مدیریت سبد پروزه با اولویت بندی پروژه های موجود بر اساس اهداف اصلی سازمان، اجازه بهره مندی بیشتر از منابع سازمان به پروژه ای مطلوب تر را می دهد(روانشادنیا و عباسیان جهرمی، 1391).</w:t>
      </w:r>
    </w:p>
    <w:p w:rsidR="00A53938" w:rsidRPr="0034028A" w:rsidRDefault="00A53938" w:rsidP="00A53938">
      <w:pPr>
        <w:autoSpaceDE w:val="0"/>
        <w:autoSpaceDN w:val="0"/>
        <w:bidi/>
        <w:adjustRightInd w:val="0"/>
        <w:spacing w:after="0"/>
        <w:jc w:val="both"/>
        <w:rPr>
          <w:rFonts w:ascii="Times New Roman" w:hAnsi="Times New Roman"/>
          <w:sz w:val="28"/>
          <w:szCs w:val="28"/>
          <w:rtl/>
        </w:rPr>
      </w:pPr>
      <w:r w:rsidRPr="0034028A">
        <w:rPr>
          <w:rFonts w:ascii="Times New Roman" w:hAnsi="Times New Roman" w:cs="B Nazanin" w:hint="cs"/>
          <w:sz w:val="28"/>
          <w:szCs w:val="28"/>
          <w:rtl/>
        </w:rPr>
        <w:lastRenderedPageBreak/>
        <w:t xml:space="preserve">برای تخصیص منابع باید توجه داشت که صرفا توجه به رویکردهای مالی منجر به انتخاب بهینه نمی شوند. </w:t>
      </w:r>
      <w:r w:rsidRPr="0034028A">
        <w:rPr>
          <w:rFonts w:ascii="Times New Roman" w:hAnsi="Times New Roman" w:cs="B Nazanin" w:hint="cs"/>
          <w:sz w:val="28"/>
          <w:szCs w:val="28"/>
          <w:rtl/>
          <w:lang w:bidi="fa-IR"/>
        </w:rPr>
        <w:t>چرا که زمانی که عملکرد پورتفولیو سازمان ها مورد بررسی قرار گرفت مشخص شد که شرکت هایی که فقط روی رویکردهای مالی به عنوان مدل انتخاب پورتفولیو تکیه می کنند نتایج مطلوبی بدست نیاورده اند. ابزارهای مالی یک پورتفولیوی غیر متوازن از پروژه ها ایجاد می کنند پروژه هایی که از نظر جهت گیری استراتژیک مطلوب نیستند. از سوی دیگر، متدهای استراتژیک، یک پورتفولیو بالانس و همرستا با استراتژی ها فراهم می آورند.</w:t>
      </w:r>
      <w:r w:rsidRPr="0034028A">
        <w:rPr>
          <w:rFonts w:ascii="Times New Roman" w:hAnsi="Times New Roman" w:cstheme="majorBidi" w:hint="cs"/>
          <w:sz w:val="28"/>
          <w:szCs w:val="28"/>
          <w:rtl/>
          <w:lang w:bidi="fa-IR"/>
        </w:rPr>
        <w:t xml:space="preserve"> </w:t>
      </w:r>
      <w:r w:rsidRPr="0034028A">
        <w:rPr>
          <w:rFonts w:ascii="Times New Roman" w:hAnsi="Times New Roman" w:cs="B Nazanin" w:hint="cs"/>
          <w:sz w:val="28"/>
          <w:szCs w:val="28"/>
          <w:rtl/>
          <w:lang w:bidi="fa-IR"/>
        </w:rPr>
        <w:t>همچنین باید توجه داشت که پتانسیل ایجاد تعارض بین اهداف وجود دارد. برای مثال پروژه ایی که بیشترین</w:t>
      </w:r>
      <w:r w:rsidRPr="0034028A">
        <w:rPr>
          <w:rFonts w:ascii="Times New Roman" w:hAnsi="Times New Roman" w:cs="B Nazanin"/>
          <w:sz w:val="28"/>
          <w:szCs w:val="28"/>
        </w:rPr>
        <w:t xml:space="preserve">NPV </w:t>
      </w:r>
      <w:r w:rsidRPr="0034028A">
        <w:rPr>
          <w:rFonts w:ascii="Times New Roman" w:hAnsi="Times New Roman" w:cs="B Nazanin"/>
          <w:sz w:val="28"/>
          <w:szCs w:val="28"/>
          <w:rtl/>
          <w:lang w:bidi="fa-IR"/>
        </w:rPr>
        <w:t xml:space="preserve"> یا</w:t>
      </w:r>
      <w:r w:rsidRPr="0034028A">
        <w:rPr>
          <w:rFonts w:ascii="Times New Roman" w:hAnsi="Times New Roman" w:cs="B Nazanin"/>
          <w:sz w:val="28"/>
          <w:szCs w:val="28"/>
        </w:rPr>
        <w:t xml:space="preserve"> </w:t>
      </w:r>
      <w:r w:rsidRPr="0034028A">
        <w:rPr>
          <w:rFonts w:ascii="Times New Roman" w:hAnsi="Times New Roman" w:cs="B Nazanin"/>
          <w:sz w:val="28"/>
          <w:szCs w:val="28"/>
          <w:rtl/>
          <w:lang w:bidi="fa-IR"/>
        </w:rPr>
        <w:t xml:space="preserve"> </w:t>
      </w:r>
      <w:r w:rsidRPr="0034028A">
        <w:rPr>
          <w:rFonts w:ascii="Times New Roman" w:hAnsi="Times New Roman" w:cs="B Nazanin"/>
          <w:sz w:val="28"/>
          <w:szCs w:val="28"/>
        </w:rPr>
        <w:t>IRR</w:t>
      </w:r>
      <w:r w:rsidRPr="0034028A">
        <w:rPr>
          <w:rFonts w:ascii="Times New Roman" w:hAnsi="Times New Roman" w:cs="B Nazanin" w:hint="cs"/>
          <w:sz w:val="28"/>
          <w:szCs w:val="28"/>
          <w:rtl/>
          <w:lang w:bidi="fa-IR"/>
        </w:rPr>
        <w:t xml:space="preserve"> را دارا می باشد ممکن است یک پروژه استراتژیک نباشد.به طور مشابه، پروژه ایی که بیشتر ماهیت استراتژیک را دارد ممکن است بقیه اهداف را نایده بگیرد (مثلا سود مورد انتظار کوتاه مدت). بایستی توجه کرد ماهیت ابزارهای مدیریت پروژه انتخابی، محدوده ای از اهداف را پوشش می دهد. این به دلیل آن است که برخی از رویکردهای انتخاب پروژه برای برخی از اهداف نسبت به اهداف دیگر، کاربردی تر هستند.</w:t>
      </w:r>
    </w:p>
    <w:p w:rsidR="00A53938" w:rsidRPr="0034028A" w:rsidRDefault="00A53938" w:rsidP="00A53938">
      <w:pPr>
        <w:bidi/>
        <w:jc w:val="both"/>
        <w:rPr>
          <w:rFonts w:ascii="Times New Roman" w:hAnsi="Times New Roman" w:cs="B Nazanin"/>
          <w:sz w:val="28"/>
          <w:szCs w:val="28"/>
          <w:rtl/>
          <w:lang w:bidi="fa-IR"/>
        </w:rPr>
      </w:pPr>
      <w:r w:rsidRPr="0034028A">
        <w:rPr>
          <w:rFonts w:ascii="Times New Roman" w:hAnsi="Times New Roman" w:cs="B Nazanin" w:hint="cs"/>
          <w:sz w:val="28"/>
          <w:szCs w:val="28"/>
          <w:rtl/>
          <w:lang w:bidi="fa-IR"/>
        </w:rPr>
        <w:t>بنابراین انتخاب رویکرد درست برای تخصیص منابع بستگی به این دارد که تیم رهبری کدام اهداف را به صورت صریح یا غیر صریح مشخص کرده است</w:t>
      </w:r>
      <w:r w:rsidRPr="0034028A">
        <w:rPr>
          <w:rFonts w:ascii="Times New Roman" w:hAnsi="Times New Roman" w:cs="B Nazanin"/>
          <w:sz w:val="28"/>
          <w:szCs w:val="28"/>
          <w:rtl/>
          <w:lang w:bidi="fa-IR"/>
        </w:rPr>
        <w:t xml:space="preserve"> (</w:t>
      </w:r>
      <w:r w:rsidRPr="0034028A">
        <w:rPr>
          <w:rFonts w:ascii="Times New Roman" w:hAnsi="Times New Roman" w:cs="B Nazanin" w:hint="cs"/>
          <w:sz w:val="28"/>
          <w:szCs w:val="28"/>
          <w:rtl/>
          <w:lang w:bidi="fa-IR"/>
        </w:rPr>
        <w:t>کوپر و همکاران، 2002).</w:t>
      </w:r>
    </w:p>
    <w:p w:rsidR="00A53938" w:rsidRPr="0034028A" w:rsidRDefault="00A53938" w:rsidP="00A53938">
      <w:pPr>
        <w:autoSpaceDE w:val="0"/>
        <w:autoSpaceDN w:val="0"/>
        <w:bidi/>
        <w:adjustRightInd w:val="0"/>
        <w:spacing w:after="0" w:line="240" w:lineRule="auto"/>
        <w:jc w:val="both"/>
        <w:rPr>
          <w:rFonts w:ascii="Arial" w:hAnsi="Arial" w:cs="B Nazanin"/>
          <w:color w:val="000000"/>
          <w:sz w:val="28"/>
          <w:szCs w:val="28"/>
          <w:rtl/>
        </w:rPr>
      </w:pPr>
    </w:p>
    <w:p w:rsidR="00A53938" w:rsidRPr="0034028A" w:rsidRDefault="00A53938" w:rsidP="00A53938">
      <w:pPr>
        <w:pStyle w:val="Heading2"/>
        <w:bidi/>
        <w:rPr>
          <w:rFonts w:cs="B Titr"/>
          <w:b w:val="0"/>
          <w:bCs w:val="0"/>
          <w:color w:val="000000" w:themeColor="text1"/>
          <w:sz w:val="28"/>
          <w:szCs w:val="28"/>
          <w:rtl/>
        </w:rPr>
      </w:pPr>
      <w:bookmarkStart w:id="9" w:name="_Toc408508508"/>
      <w:r w:rsidRPr="0034028A">
        <w:rPr>
          <w:rFonts w:cs="B Titr" w:hint="cs"/>
          <w:b w:val="0"/>
          <w:bCs w:val="0"/>
          <w:color w:val="000000" w:themeColor="text1"/>
          <w:sz w:val="28"/>
          <w:szCs w:val="28"/>
          <w:rtl/>
        </w:rPr>
        <w:t>10-2 خلاصه و نتیجه گیری فصل دوم:</w:t>
      </w:r>
      <w:bookmarkEnd w:id="9"/>
    </w:p>
    <w:p w:rsidR="00A53938" w:rsidRPr="0034028A" w:rsidRDefault="00A53938" w:rsidP="00A53938">
      <w:pPr>
        <w:bidi/>
        <w:jc w:val="both"/>
        <w:rPr>
          <w:rFonts w:cs="B Nazanin"/>
          <w:sz w:val="28"/>
          <w:szCs w:val="28"/>
          <w:rtl/>
          <w:lang w:bidi="fa-IR"/>
        </w:rPr>
      </w:pPr>
      <w:r w:rsidRPr="0034028A">
        <w:rPr>
          <w:rFonts w:cs="B Nazanin" w:hint="cs"/>
          <w:color w:val="000000" w:themeColor="text1"/>
          <w:sz w:val="28"/>
          <w:szCs w:val="28"/>
          <w:rtl/>
          <w:lang w:bidi="fa-IR"/>
        </w:rPr>
        <w:t>به طور کل نمی توان یک رویکرد یکسان برای قضاوت بین رقابت پروژه ها در فرایند تصمیم گیری را توسعه داد</w:t>
      </w:r>
      <w:r w:rsidRPr="0034028A">
        <w:rPr>
          <w:rFonts w:cs="B Nazanin" w:hint="cs"/>
          <w:sz w:val="28"/>
          <w:szCs w:val="28"/>
          <w:rtl/>
          <w:lang w:bidi="fa-IR"/>
        </w:rPr>
        <w:t xml:space="preserve"> و براي پياده سازي یک چارچوب انتخاب پروژه در يك سازمان مشخص، نیاز است چار چوب هاي مورد نظر مطابق با ماهيت کسب وکار سازمان تطبیق داده شود. همچنین در مورد پیاده سازی گام به گام فرایند مدیریت سبد پروژه در سازمان، به طوریکه پروژه ها طی عبور از مراحل مختلف غربال شوند، باید ابزار و معیارهای مناسب انتخاب شوند. </w:t>
      </w:r>
    </w:p>
    <w:p w:rsidR="00A53938" w:rsidRPr="0034028A" w:rsidRDefault="00A53938" w:rsidP="00A53938">
      <w:pPr>
        <w:bidi/>
        <w:jc w:val="both"/>
        <w:rPr>
          <w:rFonts w:cs="B Nazanin"/>
          <w:color w:val="000000" w:themeColor="text1"/>
          <w:sz w:val="28"/>
          <w:szCs w:val="28"/>
          <w:rtl/>
          <w:lang w:bidi="fa-IR"/>
        </w:rPr>
      </w:pPr>
      <w:r w:rsidRPr="0034028A">
        <w:rPr>
          <w:rFonts w:cs="B Nazanin" w:hint="cs"/>
          <w:color w:val="000000" w:themeColor="text1"/>
          <w:sz w:val="28"/>
          <w:szCs w:val="28"/>
          <w:rtl/>
          <w:lang w:bidi="fa-IR"/>
        </w:rPr>
        <w:t xml:space="preserve">یکی از فرضیات در نظر گرفته شده در این مباحث این است که پروژه های پیشنهادی از یک طبقه خاص هستند و فرض می شود تخصیص منابع، یک تصمیم استراتژیک کلی باشد که از طریق یک برنامه ریزی جامع برای فرایند انتخاب پروژه در نظر گرفته می شود. </w:t>
      </w:r>
    </w:p>
    <w:p w:rsidR="00A53938" w:rsidRPr="0034028A" w:rsidRDefault="00A53938" w:rsidP="00A53938">
      <w:pPr>
        <w:bidi/>
        <w:jc w:val="both"/>
        <w:rPr>
          <w:rFonts w:cs="B Nazanin"/>
          <w:color w:val="000000" w:themeColor="text1"/>
          <w:sz w:val="28"/>
          <w:szCs w:val="28"/>
          <w:rtl/>
          <w:lang w:bidi="fa-IR"/>
        </w:rPr>
      </w:pPr>
      <w:r w:rsidRPr="0034028A">
        <w:rPr>
          <w:rFonts w:cs="B Nazanin" w:hint="cs"/>
          <w:color w:val="000000" w:themeColor="text1"/>
          <w:sz w:val="28"/>
          <w:szCs w:val="28"/>
          <w:rtl/>
          <w:lang w:bidi="fa-IR"/>
        </w:rPr>
        <w:lastRenderedPageBreak/>
        <w:t xml:space="preserve">فرض مهم دوم این است که با احتمال زیاد بهترین روش برای انتخاب پورتفولیو وجود ندارد. هر سازمان بایستی در داخل پروژه های هر طبقه بر طبق متدولوژی هایی که متناسب با فرهنگ خودش است پروژه های خود را انتخاب کند و بر اساس ویژگی هایی که سازمان به آن ها اعتقاد دارد برای انتخاب پروژه تصمیم گیری نماید. به همین دلیل از آن جایی که نمی توان همه متدولوژی های انتخاب پورتفولیو پروژه ها را در نظر گرفت یک مرور جامع بر متدولوژی های انتخاب پورتفولیو پروژه ها در این فصل صورت گرفت. ابزار های  تصمیم سازی مورد بحث قرار گرفت. به این دلیل که فرایندهای مبتنی بر تعقل بایستی در تصمیم گیری پشتیبانی شود و این فرایندهای منطقی نباید توسط ابزارهای مورد استفاده دستخوش تغییر شوند. در این مدل ها، اطلاعات و مدیریت حجم زیادی از اطلاعات تدارک دیده می شود بنابراین تصمیم گیرندگان می توانند تصمیمات منطقی بر مبنای واقعیت اتخاذ کنند. به این ترتیب، یک سیستم تعاملی بین انسان و کامپیوتر یک نقش مهم در نمایش اطلاعات مورد نیاز از طریق یک سبک پر محتوا ایفا خواهد نمود. این سیستم کمک خواهد کرد تا اطلاعات مورد نیاز پروژه ها از طریق این سیستم پشتیبان از تصمیم گیری مدیریت شود بدون اینکه کاربران درگیر حجم زیادی از اطلاعات شامل محدودیت ها و تعاملات پروژه های پیچیده شوند. </w:t>
      </w:r>
    </w:p>
    <w:p w:rsidR="00A53938" w:rsidRPr="0034028A" w:rsidRDefault="00A53938" w:rsidP="00A53938">
      <w:pPr>
        <w:rPr>
          <w:rFonts w:cs="B Nazanin"/>
          <w:color w:val="000000" w:themeColor="text1"/>
          <w:sz w:val="28"/>
          <w:szCs w:val="28"/>
          <w:rtl/>
          <w:lang w:bidi="fa-IR"/>
        </w:rPr>
      </w:pPr>
    </w:p>
    <w:p w:rsidR="00A53938" w:rsidRPr="0034028A" w:rsidRDefault="00A53938" w:rsidP="00A53938">
      <w:pPr>
        <w:pStyle w:val="Heading2"/>
        <w:bidi/>
        <w:rPr>
          <w:rFonts w:ascii="Times New Roman" w:eastAsiaTheme="minorHAnsi" w:hAnsi="Times New Roman" w:cs="B Lotus"/>
          <w:b w:val="0"/>
          <w:bCs w:val="0"/>
          <w:color w:val="231F20"/>
          <w:sz w:val="28"/>
          <w:szCs w:val="28"/>
        </w:rPr>
      </w:pPr>
      <w:bookmarkStart w:id="10" w:name="_Toc408020364"/>
      <w:bookmarkStart w:id="11" w:name="_Toc408508582"/>
      <w:r w:rsidRPr="0034028A">
        <w:rPr>
          <w:rFonts w:ascii="Times New Roman" w:eastAsiaTheme="minorHAnsi" w:hAnsi="Times New Roman" w:cs="B Lotus" w:hint="cs"/>
          <w:b w:val="0"/>
          <w:bCs w:val="0"/>
          <w:color w:val="231F20"/>
          <w:sz w:val="28"/>
          <w:szCs w:val="28"/>
          <w:rtl/>
        </w:rPr>
        <w:t>فهرست منابع و ماخذ</w:t>
      </w:r>
      <w:bookmarkEnd w:id="10"/>
      <w:bookmarkEnd w:id="11"/>
    </w:p>
    <w:p w:rsidR="00A53938" w:rsidRPr="0034028A" w:rsidRDefault="00A53938" w:rsidP="00A53938">
      <w:pPr>
        <w:bidi/>
        <w:rPr>
          <w:sz w:val="28"/>
          <w:szCs w:val="28"/>
        </w:rPr>
      </w:pPr>
    </w:p>
    <w:p w:rsidR="00A53938" w:rsidRPr="0034028A" w:rsidRDefault="00A53938" w:rsidP="00A53938">
      <w:pPr>
        <w:pStyle w:val="ListParagraph"/>
        <w:bidi/>
        <w:spacing w:after="0" w:line="240" w:lineRule="auto"/>
        <w:jc w:val="both"/>
        <w:rPr>
          <w:rFonts w:hAnsi="Tahoma" w:cs="B Lotus"/>
          <w:kern w:val="24"/>
          <w:sz w:val="28"/>
          <w:szCs w:val="28"/>
        </w:rPr>
      </w:pPr>
    </w:p>
    <w:p w:rsidR="00A53938" w:rsidRPr="0034028A" w:rsidRDefault="00A53938" w:rsidP="00A53938">
      <w:pPr>
        <w:pStyle w:val="ListParagraph"/>
        <w:numPr>
          <w:ilvl w:val="0"/>
          <w:numId w:val="17"/>
        </w:numPr>
        <w:bidi/>
        <w:spacing w:after="0" w:line="240" w:lineRule="auto"/>
        <w:rPr>
          <w:rFonts w:hAnsi="Tahoma" w:cs="B Lotus"/>
          <w:color w:val="000000" w:themeColor="text1"/>
          <w:kern w:val="24"/>
          <w:sz w:val="28"/>
          <w:szCs w:val="28"/>
        </w:rPr>
      </w:pPr>
      <w:r w:rsidRPr="0034028A">
        <w:rPr>
          <w:rFonts w:asciiTheme="majorBidi" w:hAnsiTheme="majorBidi" w:cs="B Lotus"/>
          <w:sz w:val="28"/>
          <w:szCs w:val="28"/>
          <w:rtl/>
          <w:lang w:bidi="fa-IR"/>
        </w:rPr>
        <w:t>اسکونژاد،</w:t>
      </w:r>
      <w:r w:rsidRPr="0034028A">
        <w:rPr>
          <w:rFonts w:asciiTheme="majorBidi" w:hAnsiTheme="majorBidi" w:cs="B Lotus"/>
          <w:sz w:val="28"/>
          <w:szCs w:val="28"/>
          <w:lang w:bidi="fa-IR"/>
        </w:rPr>
        <w:t xml:space="preserve"> </w:t>
      </w:r>
      <w:r w:rsidRPr="0034028A">
        <w:rPr>
          <w:rFonts w:asciiTheme="majorBidi" w:hAnsiTheme="majorBidi" w:cs="B Lotus"/>
          <w:sz w:val="28"/>
          <w:szCs w:val="28"/>
          <w:rtl/>
          <w:lang w:bidi="fa-IR"/>
        </w:rPr>
        <w:t>م؛</w:t>
      </w:r>
      <w:r w:rsidRPr="0034028A">
        <w:rPr>
          <w:rFonts w:asciiTheme="majorBidi" w:hAnsiTheme="majorBidi" w:cs="B Lotus" w:hint="cs"/>
          <w:sz w:val="28"/>
          <w:szCs w:val="28"/>
          <w:rtl/>
          <w:lang w:bidi="fa-IR"/>
        </w:rPr>
        <w:t xml:space="preserve"> </w:t>
      </w:r>
      <w:r w:rsidRPr="0034028A">
        <w:rPr>
          <w:rFonts w:asciiTheme="majorBidi" w:hAnsiTheme="majorBidi" w:cs="B Lotus"/>
          <w:sz w:val="28"/>
          <w:szCs w:val="28"/>
          <w:rtl/>
          <w:lang w:bidi="fa-IR"/>
        </w:rPr>
        <w:t>1390</w:t>
      </w:r>
      <w:r w:rsidRPr="0034028A">
        <w:rPr>
          <w:rFonts w:asciiTheme="majorBidi" w:hAnsiTheme="majorBidi" w:cs="B Lotus" w:hint="cs"/>
          <w:sz w:val="28"/>
          <w:szCs w:val="28"/>
          <w:rtl/>
          <w:lang w:bidi="fa-IR"/>
        </w:rPr>
        <w:t xml:space="preserve">، </w:t>
      </w:r>
      <w:r w:rsidRPr="0034028A">
        <w:rPr>
          <w:rFonts w:asciiTheme="majorBidi" w:hAnsiTheme="majorBidi" w:cs="B Lotus"/>
          <w:sz w:val="28"/>
          <w:szCs w:val="28"/>
          <w:rtl/>
          <w:lang w:bidi="fa-IR"/>
        </w:rPr>
        <w:t>اقتصاد مهندسی،</w:t>
      </w:r>
      <w:r w:rsidRPr="0034028A">
        <w:rPr>
          <w:rFonts w:asciiTheme="majorBidi" w:hAnsiTheme="majorBidi" w:cs="B Lotus"/>
          <w:sz w:val="28"/>
          <w:szCs w:val="28"/>
          <w:lang w:bidi="fa-IR"/>
        </w:rPr>
        <w:t xml:space="preserve"> </w:t>
      </w:r>
      <w:r w:rsidRPr="0034028A">
        <w:rPr>
          <w:rFonts w:asciiTheme="majorBidi" w:hAnsiTheme="majorBidi" w:cs="B Lotus"/>
          <w:sz w:val="28"/>
          <w:szCs w:val="28"/>
          <w:rtl/>
          <w:lang w:bidi="fa-IR"/>
        </w:rPr>
        <w:t>دانشگاه صنعتی امیر کبیر،</w:t>
      </w:r>
      <w:r w:rsidRPr="0034028A">
        <w:rPr>
          <w:rFonts w:asciiTheme="majorBidi" w:hAnsiTheme="majorBidi" w:cs="B Lotus"/>
          <w:sz w:val="28"/>
          <w:szCs w:val="28"/>
          <w:lang w:bidi="fa-IR"/>
        </w:rPr>
        <w:t xml:space="preserve"> </w:t>
      </w:r>
      <w:r w:rsidRPr="0034028A">
        <w:rPr>
          <w:rFonts w:asciiTheme="majorBidi" w:hAnsiTheme="majorBidi" w:cs="B Lotus"/>
          <w:sz w:val="28"/>
          <w:szCs w:val="28"/>
          <w:rtl/>
          <w:lang w:bidi="fa-IR"/>
        </w:rPr>
        <w:t>چاپ سی و پنجم</w:t>
      </w:r>
      <w:r w:rsidRPr="0034028A">
        <w:rPr>
          <w:rFonts w:asciiTheme="majorBidi" w:hAnsiTheme="majorBidi" w:cs="B Lotus" w:hint="cs"/>
          <w:sz w:val="28"/>
          <w:szCs w:val="28"/>
          <w:rtl/>
          <w:lang w:bidi="fa-IR"/>
        </w:rPr>
        <w:t>.</w:t>
      </w:r>
    </w:p>
    <w:p w:rsidR="00A53938" w:rsidRPr="0034028A" w:rsidRDefault="00A53938" w:rsidP="00A53938">
      <w:pPr>
        <w:pStyle w:val="ListParagraph"/>
        <w:numPr>
          <w:ilvl w:val="0"/>
          <w:numId w:val="17"/>
        </w:numPr>
        <w:bidi/>
        <w:spacing w:after="0" w:line="240" w:lineRule="auto"/>
        <w:jc w:val="both"/>
        <w:rPr>
          <w:rFonts w:hAnsi="Tahoma" w:cs="B Lotus"/>
          <w:kern w:val="24"/>
          <w:sz w:val="28"/>
          <w:szCs w:val="28"/>
        </w:rPr>
      </w:pPr>
      <w:r w:rsidRPr="0034028A">
        <w:rPr>
          <w:rFonts w:hAnsi="Tahoma" w:cs="B Lotus" w:hint="cs"/>
          <w:kern w:val="24"/>
          <w:sz w:val="28"/>
          <w:szCs w:val="28"/>
          <w:rtl/>
        </w:rPr>
        <w:t>اصغرپور، م، 1390،تصمیم گیریهای چند معیاره، انتشارات دانشگاه تهران، چاپ دهم.</w:t>
      </w:r>
    </w:p>
    <w:p w:rsidR="00A53938" w:rsidRPr="0034028A" w:rsidRDefault="00A53938" w:rsidP="00A53938">
      <w:pPr>
        <w:pStyle w:val="ListParagraph"/>
        <w:numPr>
          <w:ilvl w:val="0"/>
          <w:numId w:val="17"/>
        </w:numPr>
        <w:bidi/>
        <w:spacing w:after="0" w:line="240" w:lineRule="auto"/>
        <w:jc w:val="both"/>
        <w:rPr>
          <w:rFonts w:hAnsi="Tahoma" w:cs="B Lotus"/>
          <w:kern w:val="24"/>
          <w:sz w:val="28"/>
          <w:szCs w:val="28"/>
        </w:rPr>
      </w:pPr>
      <w:r w:rsidRPr="0034028A">
        <w:rPr>
          <w:rFonts w:hAnsi="Tahoma" w:cs="B Lotus" w:hint="cs"/>
          <w:kern w:val="24"/>
          <w:sz w:val="28"/>
          <w:szCs w:val="28"/>
          <w:rtl/>
        </w:rPr>
        <w:t>امیری، م،دارستانی فراهانی، ا، 1392، تصمیم گیری با معیارهای چند</w:t>
      </w:r>
      <w:r w:rsidRPr="0034028A">
        <w:rPr>
          <w:rFonts w:hAnsi="Tahoma" w:cs="B Lotus"/>
          <w:kern w:val="24"/>
          <w:sz w:val="28"/>
          <w:szCs w:val="28"/>
          <w:rtl/>
        </w:rPr>
        <w:softHyphen/>
      </w:r>
      <w:r w:rsidRPr="0034028A">
        <w:rPr>
          <w:rFonts w:hAnsi="Tahoma" w:cs="B Lotus" w:hint="cs"/>
          <w:kern w:val="24"/>
          <w:sz w:val="28"/>
          <w:szCs w:val="28"/>
          <w:rtl/>
        </w:rPr>
        <w:t>گانه، انتشارات دانشگاهی کیان.</w:t>
      </w:r>
    </w:p>
    <w:p w:rsidR="00A53938" w:rsidRPr="0034028A" w:rsidRDefault="00A53938" w:rsidP="00A53938">
      <w:pPr>
        <w:pStyle w:val="ListParagraph"/>
        <w:numPr>
          <w:ilvl w:val="0"/>
          <w:numId w:val="17"/>
        </w:numPr>
        <w:bidi/>
        <w:spacing w:after="0" w:line="240" w:lineRule="auto"/>
        <w:jc w:val="both"/>
        <w:rPr>
          <w:rFonts w:hAnsi="Tahoma" w:cs="B Lotus"/>
          <w:kern w:val="24"/>
          <w:sz w:val="28"/>
          <w:szCs w:val="28"/>
        </w:rPr>
      </w:pPr>
      <w:r w:rsidRPr="0034028A">
        <w:rPr>
          <w:rFonts w:hAnsi="Tahoma" w:cs="B Lotus"/>
          <w:kern w:val="24"/>
          <w:sz w:val="28"/>
          <w:szCs w:val="28"/>
          <w:rtl/>
        </w:rPr>
        <w:t>ابونيا عمران</w:t>
      </w:r>
      <w:r w:rsidRPr="0034028A">
        <w:rPr>
          <w:rFonts w:hAnsi="Tahoma" w:cs="B Lotus" w:hint="cs"/>
          <w:kern w:val="24"/>
          <w:sz w:val="28"/>
          <w:szCs w:val="28"/>
          <w:rtl/>
        </w:rPr>
        <w:t>،</w:t>
      </w:r>
      <w:r w:rsidRPr="0034028A">
        <w:rPr>
          <w:rFonts w:hAnsi="Tahoma" w:cs="B Lotus"/>
          <w:kern w:val="24"/>
          <w:sz w:val="28"/>
          <w:szCs w:val="28"/>
          <w:rtl/>
        </w:rPr>
        <w:t xml:space="preserve"> ب</w:t>
      </w:r>
      <w:r w:rsidRPr="0034028A">
        <w:rPr>
          <w:rFonts w:hAnsi="Tahoma" w:cs="B Lotus" w:hint="cs"/>
          <w:kern w:val="24"/>
          <w:sz w:val="28"/>
          <w:szCs w:val="28"/>
          <w:rtl/>
        </w:rPr>
        <w:t xml:space="preserve">، 1387، </w:t>
      </w:r>
      <w:r w:rsidRPr="0034028A">
        <w:rPr>
          <w:rFonts w:hAnsi="Tahoma" w:cs="B Lotus"/>
          <w:kern w:val="24"/>
          <w:sz w:val="28"/>
          <w:szCs w:val="28"/>
          <w:rtl/>
        </w:rPr>
        <w:t>ارائه چارچوبي براي انتخاب سبد پروژه در شركتهاي عمراني</w:t>
      </w:r>
      <w:r w:rsidRPr="0034028A">
        <w:rPr>
          <w:rFonts w:hAnsi="Tahoma" w:cs="B Lotus" w:hint="cs"/>
          <w:kern w:val="24"/>
          <w:sz w:val="28"/>
          <w:szCs w:val="28"/>
          <w:rtl/>
        </w:rPr>
        <w:t xml:space="preserve">، </w:t>
      </w:r>
      <w:hyperlink r:id="rId17" w:tooltip="مجموعه مقالات چهاردهمين كنفرانس دانشجويان مهندسي عمران سراسر كشور" w:history="1">
        <w:r w:rsidRPr="0034028A">
          <w:rPr>
            <w:rFonts w:hAnsi="Tahoma" w:cs="B Lotus"/>
            <w:kern w:val="24"/>
            <w:sz w:val="28"/>
            <w:szCs w:val="28"/>
            <w:rtl/>
          </w:rPr>
          <w:t>چهاردهمين كنفرانس دانشجويان مهندسي عمران سراسر كشور</w:t>
        </w:r>
      </w:hyperlink>
      <w:r w:rsidRPr="0034028A">
        <w:rPr>
          <w:rFonts w:hAnsi="Tahoma" w:cs="B Lotus" w:hint="cs"/>
          <w:kern w:val="24"/>
          <w:sz w:val="28"/>
          <w:szCs w:val="28"/>
          <w:rtl/>
        </w:rPr>
        <w:t>.</w:t>
      </w:r>
    </w:p>
    <w:p w:rsidR="00A53938" w:rsidRPr="0034028A" w:rsidRDefault="00A53938" w:rsidP="00A53938">
      <w:pPr>
        <w:pStyle w:val="ListParagraph"/>
        <w:numPr>
          <w:ilvl w:val="0"/>
          <w:numId w:val="17"/>
        </w:numPr>
        <w:bidi/>
        <w:spacing w:after="0" w:line="240" w:lineRule="auto"/>
        <w:jc w:val="both"/>
        <w:rPr>
          <w:rFonts w:hAnsi="Tahoma" w:cs="B Lotus"/>
          <w:color w:val="000000" w:themeColor="text1"/>
          <w:kern w:val="24"/>
          <w:sz w:val="28"/>
          <w:szCs w:val="28"/>
        </w:rPr>
      </w:pPr>
      <w:r w:rsidRPr="0034028A">
        <w:rPr>
          <w:rFonts w:hAnsi="Tahoma" w:cs="B Lotus" w:hint="cs"/>
          <w:color w:val="000000" w:themeColor="text1"/>
          <w:kern w:val="24"/>
          <w:sz w:val="28"/>
          <w:szCs w:val="28"/>
          <w:rtl/>
        </w:rPr>
        <w:t>آذر، ع، رجب زاده،</w:t>
      </w:r>
      <w:r w:rsidRPr="0034028A">
        <w:rPr>
          <w:rFonts w:hAnsi="Tahoma" w:cs="B Lotus"/>
          <w:color w:val="000000" w:themeColor="text1"/>
          <w:kern w:val="24"/>
          <w:sz w:val="28"/>
          <w:szCs w:val="28"/>
        </w:rPr>
        <w:t xml:space="preserve"> </w:t>
      </w:r>
      <w:r w:rsidRPr="0034028A">
        <w:rPr>
          <w:rFonts w:hAnsi="Tahoma" w:cs="B Lotus" w:hint="cs"/>
          <w:color w:val="000000" w:themeColor="text1"/>
          <w:kern w:val="24"/>
          <w:sz w:val="28"/>
          <w:szCs w:val="28"/>
          <w:rtl/>
        </w:rPr>
        <w:t>ع، 1391،</w:t>
      </w:r>
      <w:hyperlink r:id="rId18" w:tooltip="تصميم گيري كاربردي (رويكرد MADM)" w:history="1">
        <w:r w:rsidRPr="0034028A">
          <w:rPr>
            <w:rFonts w:hAnsi="Tahoma" w:cs="B Lotus" w:hint="cs"/>
            <w:color w:val="000000" w:themeColor="text1"/>
            <w:kern w:val="24"/>
            <w:sz w:val="28"/>
            <w:szCs w:val="28"/>
            <w:rtl/>
          </w:rPr>
          <w:t>تصميم گيري كاربردي- رويكرد</w:t>
        </w:r>
        <w:r w:rsidRPr="0034028A">
          <w:rPr>
            <w:rFonts w:hAnsi="Tahoma" w:cs="B Lotus" w:hint="cs"/>
            <w:color w:val="000000" w:themeColor="text1"/>
            <w:kern w:val="24"/>
            <w:sz w:val="28"/>
            <w:szCs w:val="28"/>
          </w:rPr>
          <w:t xml:space="preserve"> </w:t>
        </w:r>
        <w:r w:rsidRPr="0034028A">
          <w:rPr>
            <w:rFonts w:hAnsi="Tahoma" w:cs="B Lotus" w:hint="cs"/>
            <w:color w:val="000000" w:themeColor="text1"/>
            <w:kern w:val="24"/>
            <w:sz w:val="28"/>
            <w:szCs w:val="28"/>
            <w:rtl/>
          </w:rPr>
          <w:t>(</w:t>
        </w:r>
      </w:hyperlink>
      <w:r w:rsidRPr="0034028A">
        <w:rPr>
          <w:rFonts w:asciiTheme="majorBidi" w:hAnsiTheme="majorBidi" w:cs="B Lotus"/>
          <w:color w:val="000000" w:themeColor="text1"/>
          <w:kern w:val="24"/>
          <w:sz w:val="28"/>
          <w:szCs w:val="28"/>
        </w:rPr>
        <w:t>MADM</w:t>
      </w:r>
      <w:r w:rsidRPr="0034028A">
        <w:rPr>
          <w:rFonts w:hAnsi="Tahoma" w:cs="B Lotus" w:hint="cs"/>
          <w:color w:val="000000" w:themeColor="text1"/>
          <w:kern w:val="24"/>
          <w:sz w:val="28"/>
          <w:szCs w:val="28"/>
          <w:rtl/>
        </w:rPr>
        <w:t xml:space="preserve">)، انتشارات نگاه دانش. </w:t>
      </w:r>
    </w:p>
    <w:p w:rsidR="00A53938" w:rsidRPr="0034028A" w:rsidRDefault="00A53938" w:rsidP="00A53938">
      <w:pPr>
        <w:pStyle w:val="ListParagraph"/>
        <w:numPr>
          <w:ilvl w:val="0"/>
          <w:numId w:val="17"/>
        </w:numPr>
        <w:bidi/>
        <w:jc w:val="both"/>
        <w:rPr>
          <w:rFonts w:hAnsi="Tahoma" w:cs="B Lotus"/>
          <w:color w:val="000000" w:themeColor="text1"/>
          <w:kern w:val="24"/>
          <w:sz w:val="28"/>
          <w:szCs w:val="28"/>
        </w:rPr>
      </w:pPr>
      <w:r w:rsidRPr="0034028A">
        <w:rPr>
          <w:rFonts w:hAnsi="Tahoma" w:cs="B Lotus" w:hint="cs"/>
          <w:color w:val="000000" w:themeColor="text1"/>
          <w:kern w:val="24"/>
          <w:sz w:val="28"/>
          <w:szCs w:val="28"/>
          <w:rtl/>
        </w:rPr>
        <w:lastRenderedPageBreak/>
        <w:t xml:space="preserve">روانشادنیا، م، عباسیان جهرمی، ح، 1391، از مدیریت پروژه تا مدیریت سبد پروژه، انتشارات فدک ایساتیس </w:t>
      </w:r>
    </w:p>
    <w:p w:rsidR="00A53938" w:rsidRPr="0034028A" w:rsidRDefault="00A53938" w:rsidP="00A53938">
      <w:pPr>
        <w:pStyle w:val="ListParagraph"/>
        <w:numPr>
          <w:ilvl w:val="0"/>
          <w:numId w:val="17"/>
        </w:numPr>
        <w:bidi/>
        <w:spacing w:after="0" w:line="240" w:lineRule="auto"/>
        <w:jc w:val="both"/>
        <w:rPr>
          <w:rFonts w:hAnsi="Tahoma" w:cs="B Lotus"/>
          <w:color w:val="000000" w:themeColor="text1"/>
          <w:kern w:val="24"/>
          <w:sz w:val="28"/>
          <w:szCs w:val="28"/>
        </w:rPr>
      </w:pPr>
      <w:r w:rsidRPr="0034028A">
        <w:rPr>
          <w:rFonts w:hAnsi="Tahoma" w:cs="B Lotus" w:hint="cs"/>
          <w:color w:val="000000" w:themeColor="text1"/>
          <w:kern w:val="24"/>
          <w:sz w:val="28"/>
          <w:szCs w:val="28"/>
          <w:rtl/>
        </w:rPr>
        <w:t>زارع اشكذري، ج، 1384، سيستم مديريت سبد پروژه، مفاهيم و مباني رويكرد، مجموعه مقالات دومين كنفرانس بين المللي مديريت پروژه.</w:t>
      </w:r>
    </w:p>
    <w:p w:rsidR="00A53938" w:rsidRPr="0034028A" w:rsidRDefault="00A53938" w:rsidP="00A53938">
      <w:pPr>
        <w:pStyle w:val="ListParagraph"/>
        <w:numPr>
          <w:ilvl w:val="0"/>
          <w:numId w:val="17"/>
        </w:numPr>
        <w:bidi/>
        <w:spacing w:after="0" w:line="240" w:lineRule="auto"/>
        <w:jc w:val="both"/>
        <w:rPr>
          <w:rFonts w:hAnsi="Tahoma" w:cs="B Lotus"/>
          <w:kern w:val="24"/>
          <w:sz w:val="28"/>
          <w:szCs w:val="28"/>
        </w:rPr>
      </w:pPr>
      <w:r w:rsidRPr="0034028A">
        <w:rPr>
          <w:rFonts w:hAnsi="Tahoma" w:cs="B Lotus"/>
          <w:kern w:val="24"/>
          <w:sz w:val="28"/>
          <w:szCs w:val="28"/>
          <w:rtl/>
        </w:rPr>
        <w:t>سپهري</w:t>
      </w:r>
      <w:r w:rsidRPr="0034028A">
        <w:rPr>
          <w:rFonts w:hAnsi="Tahoma" w:cs="B Lotus" w:hint="cs"/>
          <w:kern w:val="24"/>
          <w:sz w:val="28"/>
          <w:szCs w:val="28"/>
          <w:rtl/>
        </w:rPr>
        <w:t>،</w:t>
      </w:r>
      <w:r w:rsidRPr="0034028A">
        <w:rPr>
          <w:rFonts w:hAnsi="Tahoma" w:cs="B Lotus"/>
          <w:kern w:val="24"/>
          <w:sz w:val="28"/>
          <w:szCs w:val="28"/>
          <w:rtl/>
        </w:rPr>
        <w:t xml:space="preserve"> م</w:t>
      </w:r>
      <w:r w:rsidRPr="0034028A">
        <w:rPr>
          <w:rFonts w:hAnsi="Tahoma" w:cs="B Lotus" w:hint="cs"/>
          <w:kern w:val="24"/>
          <w:sz w:val="28"/>
          <w:szCs w:val="28"/>
          <w:rtl/>
        </w:rPr>
        <w:t xml:space="preserve">، </w:t>
      </w:r>
      <w:r w:rsidRPr="0034028A">
        <w:rPr>
          <w:rFonts w:hAnsi="Tahoma" w:cs="B Lotus"/>
          <w:kern w:val="24"/>
          <w:sz w:val="28"/>
          <w:szCs w:val="28"/>
          <w:rtl/>
        </w:rPr>
        <w:t>احسان فر</w:t>
      </w:r>
      <w:r w:rsidRPr="0034028A">
        <w:rPr>
          <w:rFonts w:hAnsi="Tahoma" w:cs="B Lotus" w:hint="cs"/>
          <w:kern w:val="24"/>
          <w:sz w:val="28"/>
          <w:szCs w:val="28"/>
          <w:rtl/>
        </w:rPr>
        <w:t>،</w:t>
      </w:r>
      <w:r w:rsidRPr="0034028A">
        <w:rPr>
          <w:rFonts w:hAnsi="Tahoma" w:cs="B Lotus"/>
          <w:kern w:val="24"/>
          <w:sz w:val="28"/>
          <w:szCs w:val="28"/>
          <w:rtl/>
        </w:rPr>
        <w:t xml:space="preserve"> </w:t>
      </w:r>
      <w:r w:rsidRPr="0034028A">
        <w:rPr>
          <w:rFonts w:hAnsi="Tahoma" w:cs="B Lotus" w:hint="cs"/>
          <w:kern w:val="24"/>
          <w:sz w:val="28"/>
          <w:szCs w:val="28"/>
          <w:rtl/>
        </w:rPr>
        <w:t xml:space="preserve">ع، 1389، </w:t>
      </w:r>
      <w:r w:rsidRPr="0034028A">
        <w:rPr>
          <w:rFonts w:hAnsi="Tahoma" w:cs="B Lotus"/>
          <w:kern w:val="24"/>
          <w:sz w:val="28"/>
          <w:szCs w:val="28"/>
          <w:rtl/>
        </w:rPr>
        <w:t>همسويي استراتژي و عملكرد سازمان با مديريت سبد پروژه ها</w:t>
      </w:r>
      <w:r w:rsidRPr="0034028A">
        <w:rPr>
          <w:rFonts w:hAnsi="Tahoma" w:cs="B Lotus" w:hint="cs"/>
          <w:kern w:val="24"/>
          <w:sz w:val="28"/>
          <w:szCs w:val="28"/>
          <w:rtl/>
        </w:rPr>
        <w:t xml:space="preserve">، </w:t>
      </w:r>
      <w:hyperlink r:id="rId19" w:tooltip="مجموعه مقالات پنجمين كنفرانس بين المللي مديريت استراتژيك" w:history="1">
        <w:r w:rsidRPr="0034028A">
          <w:rPr>
            <w:rFonts w:hAnsi="Tahoma" w:cs="B Lotus"/>
            <w:kern w:val="24"/>
            <w:sz w:val="28"/>
            <w:szCs w:val="28"/>
            <w:rtl/>
          </w:rPr>
          <w:t>پنجمين كنفرانس بين المللي مديريت استراتژيك</w:t>
        </w:r>
      </w:hyperlink>
      <w:r w:rsidRPr="0034028A">
        <w:rPr>
          <w:rFonts w:hAnsi="Tahoma" w:cs="B Lotus" w:hint="cs"/>
          <w:kern w:val="24"/>
          <w:sz w:val="28"/>
          <w:szCs w:val="28"/>
          <w:rtl/>
        </w:rPr>
        <w:t>.</w:t>
      </w:r>
    </w:p>
    <w:p w:rsidR="00A53938" w:rsidRPr="0034028A" w:rsidRDefault="00A53938" w:rsidP="00A53938">
      <w:pPr>
        <w:pStyle w:val="ListParagraph"/>
        <w:numPr>
          <w:ilvl w:val="0"/>
          <w:numId w:val="17"/>
        </w:numPr>
        <w:bidi/>
        <w:spacing w:after="0" w:line="240" w:lineRule="auto"/>
        <w:jc w:val="both"/>
        <w:rPr>
          <w:rFonts w:hAnsi="Tahoma" w:cs="B Lotus"/>
          <w:color w:val="000000" w:themeColor="text1"/>
          <w:kern w:val="24"/>
          <w:sz w:val="28"/>
          <w:szCs w:val="28"/>
        </w:rPr>
      </w:pPr>
      <w:r w:rsidRPr="0034028A">
        <w:rPr>
          <w:rFonts w:hAnsi="Tahoma" w:cs="B Lotus" w:hint="cs"/>
          <w:color w:val="000000" w:themeColor="text1"/>
          <w:kern w:val="24"/>
          <w:sz w:val="28"/>
          <w:szCs w:val="28"/>
          <w:rtl/>
        </w:rPr>
        <w:t>مهرگان، م، 1383، پژوهش عملیاتی پیشرفته، انتشارات کتاب دانشگاهی.</w:t>
      </w:r>
    </w:p>
    <w:p w:rsidR="00A53938" w:rsidRPr="0034028A" w:rsidRDefault="00A53938" w:rsidP="00A53938">
      <w:pPr>
        <w:pStyle w:val="ListParagraph"/>
        <w:numPr>
          <w:ilvl w:val="0"/>
          <w:numId w:val="17"/>
        </w:numPr>
        <w:bidi/>
        <w:spacing w:after="0" w:line="240" w:lineRule="auto"/>
        <w:jc w:val="both"/>
        <w:rPr>
          <w:rFonts w:hAnsi="Tahoma" w:cs="B Lotus"/>
          <w:color w:val="000000" w:themeColor="text1"/>
          <w:kern w:val="24"/>
          <w:sz w:val="28"/>
          <w:szCs w:val="28"/>
        </w:rPr>
      </w:pPr>
      <w:r w:rsidRPr="0034028A">
        <w:rPr>
          <w:rFonts w:hAnsi="Tahoma" w:cs="B Lotus" w:hint="cs"/>
          <w:color w:val="000000" w:themeColor="text1"/>
          <w:kern w:val="24"/>
          <w:sz w:val="28"/>
          <w:szCs w:val="28"/>
          <w:rtl/>
        </w:rPr>
        <w:t>فرصت</w:t>
      </w:r>
      <w:r w:rsidRPr="0034028A">
        <w:rPr>
          <w:rFonts w:hAnsi="Tahoma" w:cs="B Lotus"/>
          <w:color w:val="000000" w:themeColor="text1"/>
          <w:kern w:val="24"/>
          <w:sz w:val="28"/>
          <w:szCs w:val="28"/>
          <w:rtl/>
        </w:rPr>
        <w:softHyphen/>
      </w:r>
      <w:r w:rsidRPr="0034028A">
        <w:rPr>
          <w:rFonts w:hAnsi="Tahoma" w:cs="B Lotus" w:hint="cs"/>
          <w:color w:val="000000" w:themeColor="text1"/>
          <w:kern w:val="24"/>
          <w:sz w:val="28"/>
          <w:szCs w:val="28"/>
          <w:rtl/>
        </w:rPr>
        <w:t>های سرمایه گذاری منطقه آزاد تجاری صنعتی ارس، 1392، انتشارات روابط عمومی و بین الملل سازمان منطقه آزاد تجاری صنعتی ارس</w:t>
      </w:r>
    </w:p>
    <w:p w:rsidR="00A53938" w:rsidRPr="0034028A" w:rsidRDefault="00A53938" w:rsidP="00A53938">
      <w:pPr>
        <w:pStyle w:val="ListParagraph"/>
        <w:numPr>
          <w:ilvl w:val="0"/>
          <w:numId w:val="17"/>
        </w:numPr>
        <w:bidi/>
        <w:spacing w:after="0" w:line="240" w:lineRule="auto"/>
        <w:jc w:val="both"/>
        <w:rPr>
          <w:rFonts w:hAnsi="Tahoma" w:cs="B Lotus"/>
          <w:color w:val="000000" w:themeColor="text1"/>
          <w:kern w:val="24"/>
          <w:sz w:val="28"/>
          <w:szCs w:val="28"/>
        </w:rPr>
      </w:pPr>
      <w:r w:rsidRPr="0034028A">
        <w:rPr>
          <w:rFonts w:hAnsi="Tahoma" w:cs="B Lotus" w:hint="cs"/>
          <w:color w:val="000000" w:themeColor="text1"/>
          <w:kern w:val="24"/>
          <w:sz w:val="28"/>
          <w:szCs w:val="28"/>
          <w:rtl/>
        </w:rPr>
        <w:t>قدسی پور، ح، 1384، مباحثی در تصمیم گیری چند معیاره-فرآیند تحلیل سلسله مراتبی، انتشارات دانشگاه صنعتی امیر کبیر، چاپ چهارم.</w:t>
      </w:r>
    </w:p>
    <w:p w:rsidR="00A53938" w:rsidRPr="0034028A" w:rsidRDefault="00A53938" w:rsidP="00A53938">
      <w:pPr>
        <w:pStyle w:val="ListParagraph"/>
        <w:numPr>
          <w:ilvl w:val="0"/>
          <w:numId w:val="17"/>
        </w:numPr>
        <w:bidi/>
        <w:spacing w:after="0" w:line="240" w:lineRule="auto"/>
        <w:jc w:val="both"/>
        <w:rPr>
          <w:rFonts w:hAnsi="Tahoma" w:cs="B Lotus"/>
          <w:color w:val="000000" w:themeColor="text1"/>
          <w:kern w:val="24"/>
          <w:sz w:val="28"/>
          <w:szCs w:val="28"/>
        </w:rPr>
      </w:pPr>
      <w:r w:rsidRPr="0034028A">
        <w:rPr>
          <w:rFonts w:hAnsi="Tahoma" w:cs="B Lotus" w:hint="cs"/>
          <w:color w:val="000000" w:themeColor="text1"/>
          <w:kern w:val="24"/>
          <w:sz w:val="28"/>
          <w:szCs w:val="28"/>
          <w:rtl/>
        </w:rPr>
        <w:t>ضیایی، ر، فرهادی، ی،1387؛ ترجمه مدیریت پورتفولیو پروژه، جلد دوم، نشر فصلنامه مدیریت پروژه</w:t>
      </w: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tl/>
        </w:rPr>
      </w:pPr>
    </w:p>
    <w:p w:rsidR="00A53938" w:rsidRPr="0034028A" w:rsidRDefault="00A53938" w:rsidP="00A53938">
      <w:pPr>
        <w:bidi/>
        <w:rPr>
          <w:sz w:val="28"/>
          <w:szCs w:val="28"/>
          <w:rtl/>
        </w:rPr>
      </w:pP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Pr>
      </w:pPr>
    </w:p>
    <w:p w:rsidR="00A53938" w:rsidRPr="0034028A" w:rsidRDefault="00A53938" w:rsidP="00A53938">
      <w:pPr>
        <w:bidi/>
        <w:rPr>
          <w:sz w:val="28"/>
          <w:szCs w:val="28"/>
          <w:rtl/>
        </w:rPr>
      </w:pPr>
    </w:p>
    <w:p w:rsidR="00A53938" w:rsidRPr="0034028A" w:rsidRDefault="00A53938" w:rsidP="00A53938">
      <w:pPr>
        <w:autoSpaceDE w:val="0"/>
        <w:autoSpaceDN w:val="0"/>
        <w:adjustRightInd w:val="0"/>
        <w:spacing w:after="0" w:line="240" w:lineRule="auto"/>
        <w:rPr>
          <w:rFonts w:ascii="Times New Roman" w:hAnsi="Times New Roman" w:cs="B Lotus"/>
          <w:b/>
          <w:bC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UT Punjabi Amritsar"/>
          <w:color w:val="000000" w:themeColor="text1"/>
          <w:sz w:val="28"/>
          <w:szCs w:val="28"/>
          <w:rtl/>
        </w:rPr>
      </w:pPr>
      <w:r w:rsidRPr="0034028A">
        <w:rPr>
          <w:rFonts w:asciiTheme="majorBidi" w:hAnsiTheme="majorBidi" w:cs="UT Punjabi Amritsar"/>
          <w:i/>
          <w:iCs/>
          <w:color w:val="000000" w:themeColor="text1"/>
          <w:sz w:val="28"/>
          <w:szCs w:val="28"/>
        </w:rPr>
        <w:t>A Guide to the Project</w:t>
      </w:r>
      <w:r w:rsidRPr="0034028A">
        <w:rPr>
          <w:rFonts w:asciiTheme="majorBidi" w:hAnsiTheme="majorBidi" w:cs="UT Punjabi Amritsar"/>
          <w:i/>
          <w:iCs/>
          <w:color w:val="000000" w:themeColor="text1"/>
          <w:sz w:val="28"/>
          <w:szCs w:val="28"/>
          <w:rtl/>
        </w:rPr>
        <w:t xml:space="preserve"> </w:t>
      </w:r>
      <w:r w:rsidRPr="0034028A">
        <w:rPr>
          <w:rFonts w:asciiTheme="majorBidi" w:hAnsiTheme="majorBidi" w:cs="UT Punjabi Amritsar"/>
          <w:i/>
          <w:iCs/>
          <w:color w:val="000000" w:themeColor="text1"/>
          <w:sz w:val="28"/>
          <w:szCs w:val="28"/>
        </w:rPr>
        <w:t>Management Body of Knowledge</w:t>
      </w:r>
      <w:r w:rsidRPr="0034028A">
        <w:rPr>
          <w:rFonts w:asciiTheme="majorBidi" w:hAnsiTheme="majorBidi" w:cs="UT Punjabi Amritsar"/>
          <w:color w:val="000000" w:themeColor="text1"/>
          <w:sz w:val="28"/>
          <w:szCs w:val="28"/>
        </w:rPr>
        <w:t>: (PMBOK Guide). 4th Edition. (2008). Project Management Institute, Maryland.</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Archer N.P., Ghasemzadeh F. (</w:t>
      </w:r>
      <w:r w:rsidRPr="0034028A">
        <w:rPr>
          <w:rFonts w:asciiTheme="majorBidi" w:hAnsiTheme="majorBidi" w:cs="UT Punjabi Amritsar"/>
          <w:color w:val="000000" w:themeColor="text1"/>
          <w:sz w:val="28"/>
          <w:szCs w:val="28"/>
        </w:rPr>
        <w:t>1996</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Project Portfolio Selection Techniques: A Review and a Suggested Integration Approach</w:t>
      </w:r>
      <w:r w:rsidRPr="0034028A">
        <w:rPr>
          <w:rFonts w:asciiTheme="majorBidi" w:hAnsiTheme="majorBidi" w:cs="B Lotus"/>
          <w:color w:val="000000" w:themeColor="text1"/>
          <w:sz w:val="28"/>
          <w:szCs w:val="28"/>
        </w:rPr>
        <w:t>, Innovation Research Working Group Working Paper No</w:t>
      </w:r>
      <w:r w:rsidRPr="0034028A">
        <w:rPr>
          <w:rFonts w:asciiTheme="majorBidi" w:hAnsiTheme="majorBidi" w:cs="UT Punjabi Amritsar"/>
          <w:color w:val="000000" w:themeColor="text1"/>
          <w:sz w:val="28"/>
          <w:szCs w:val="28"/>
        </w:rPr>
        <w:t>. 46</w:t>
      </w:r>
      <w:r w:rsidRPr="0034028A">
        <w:rPr>
          <w:rFonts w:asciiTheme="majorBidi" w:hAnsiTheme="majorBidi" w:cs="B Lotus"/>
          <w:color w:val="000000" w:themeColor="text1"/>
          <w:sz w:val="28"/>
          <w:szCs w:val="28"/>
        </w:rPr>
        <w:t>, McMaster University</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Archer, N.P., Ghasemzadeh, F., </w:t>
      </w:r>
      <w:r w:rsidRPr="0034028A">
        <w:rPr>
          <w:rFonts w:asciiTheme="majorBidi" w:hAnsiTheme="majorBidi" w:cs="UT Punjabi Amritsar"/>
          <w:color w:val="000000" w:themeColor="text1"/>
          <w:sz w:val="28"/>
          <w:szCs w:val="28"/>
        </w:rPr>
        <w:t>1999</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An integrated framework for project portfolio selection</w:t>
      </w:r>
      <w:r w:rsidRPr="0034028A">
        <w:rPr>
          <w:rFonts w:ascii="Times New Roman" w:hAnsi="Times New Roman" w:cs="B Lotus"/>
          <w:color w:val="000000" w:themeColor="text1"/>
          <w:sz w:val="28"/>
          <w:szCs w:val="28"/>
        </w:rPr>
        <w:t xml:space="preserve">. Int. J. Proj. Manag. </w:t>
      </w:r>
      <w:r w:rsidRPr="0034028A">
        <w:rPr>
          <w:rFonts w:asciiTheme="majorBidi" w:hAnsiTheme="majorBidi" w:cs="UT Punjabi Amritsar"/>
          <w:color w:val="000000" w:themeColor="text1"/>
          <w:sz w:val="28"/>
          <w:szCs w:val="28"/>
        </w:rPr>
        <w:t>17 (4), 207–216</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Archer, N.P., Ghasemzadeh, F., </w:t>
      </w:r>
      <w:r w:rsidRPr="0034028A">
        <w:rPr>
          <w:rFonts w:asciiTheme="majorBidi" w:hAnsiTheme="majorBidi" w:cs="UT Punjabi Amritsar"/>
          <w:color w:val="000000" w:themeColor="text1"/>
          <w:sz w:val="28"/>
          <w:szCs w:val="28"/>
        </w:rPr>
        <w:t>2007</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Project portfolio selection and management In</w:t>
      </w:r>
      <w:r w:rsidRPr="0034028A">
        <w:rPr>
          <w:rFonts w:ascii="Times New Roman" w:hAnsi="Times New Roman" w:cs="B Lotus"/>
          <w:color w:val="000000" w:themeColor="text1"/>
          <w:sz w:val="28"/>
          <w:szCs w:val="28"/>
        </w:rPr>
        <w:t>,</w:t>
      </w:r>
      <w:r w:rsidRPr="0034028A">
        <w:rPr>
          <w:rFonts w:ascii="NimbusRomNo9L" w:hAnsi="Times New Roman" w:cs="B Lotus"/>
          <w:i/>
          <w:iCs/>
          <w:color w:val="000000" w:themeColor="text1"/>
          <w:sz w:val="28"/>
          <w:szCs w:val="28"/>
        </w:rPr>
        <w:t xml:space="preserve"> </w:t>
      </w:r>
      <w:r w:rsidRPr="0034028A">
        <w:rPr>
          <w:rFonts w:ascii="Times New Roman" w:hAnsi="Times New Roman" w:cs="B Lotus"/>
          <w:color w:val="000000" w:themeColor="text1"/>
          <w:sz w:val="28"/>
          <w:szCs w:val="28"/>
        </w:rPr>
        <w:t>The Wiley Guide to Managing Projects</w:t>
      </w:r>
      <w:r w:rsidRPr="0034028A">
        <w:rPr>
          <w:rFonts w:ascii="Times New Roman" w:hAnsi="Times New Roman" w:cs="B Lotus"/>
          <w:i/>
          <w:iCs/>
          <w:color w:val="000000" w:themeColor="text1"/>
          <w:sz w:val="28"/>
          <w:szCs w:val="28"/>
        </w:rPr>
        <w:t xml:space="preserve">. </w:t>
      </w:r>
      <w:r w:rsidRPr="0034028A">
        <w:rPr>
          <w:rFonts w:ascii="Times New Roman" w:hAnsi="Times New Roman" w:cs="B Lotus"/>
          <w:color w:val="000000" w:themeColor="text1"/>
          <w:sz w:val="28"/>
          <w:szCs w:val="28"/>
        </w:rPr>
        <w:t>Edited by Peter W. G. Morris and Jeffrey K. Pinto.</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Archer N.P., Ghasemzadeh F. (</w:t>
      </w:r>
      <w:r w:rsidRPr="0034028A">
        <w:rPr>
          <w:rFonts w:asciiTheme="majorBidi" w:hAnsiTheme="majorBidi" w:cs="UT Punjabi Amritsar"/>
          <w:color w:val="000000" w:themeColor="text1"/>
          <w:sz w:val="28"/>
          <w:szCs w:val="28"/>
        </w:rPr>
        <w:t>2007</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Project portfolio selection And management: A Review and a Suggested Integration Approach</w:t>
      </w:r>
      <w:r w:rsidRPr="0034028A">
        <w:rPr>
          <w:rFonts w:ascii="Times New Roman" w:hAnsi="Times New Roman" w:cs="B Lotus"/>
          <w:color w:val="000000" w:themeColor="text1"/>
          <w:sz w:val="28"/>
          <w:szCs w:val="28"/>
        </w:rPr>
        <w:t xml:space="preserve">, Innovation Research Working Group Working Paper No. </w:t>
      </w:r>
      <w:r w:rsidRPr="0034028A">
        <w:rPr>
          <w:rFonts w:asciiTheme="majorBidi" w:hAnsiTheme="majorBidi" w:cs="UT Punjabi Amritsar"/>
          <w:color w:val="000000" w:themeColor="text1"/>
          <w:sz w:val="28"/>
          <w:szCs w:val="28"/>
        </w:rPr>
        <w:t>46</w:t>
      </w:r>
      <w:r w:rsidRPr="0034028A">
        <w:rPr>
          <w:rFonts w:ascii="Times New Roman" w:hAnsi="Times New Roman" w:cs="B Lotus"/>
          <w:color w:val="000000" w:themeColor="text1"/>
          <w:sz w:val="28"/>
          <w:szCs w:val="28"/>
        </w:rPr>
        <w:t>, McMaster University</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Archibald, Russell D. (</w:t>
      </w:r>
      <w:r w:rsidRPr="0034028A">
        <w:rPr>
          <w:rFonts w:asciiTheme="majorBidi" w:hAnsiTheme="majorBidi" w:cs="UT Punjabi Amritsar"/>
          <w:color w:val="000000" w:themeColor="text1"/>
          <w:sz w:val="28"/>
          <w:szCs w:val="28"/>
        </w:rPr>
        <w:t>1992</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Managing High- Technology Programs and Projects (Second Edition)</w:t>
      </w:r>
      <w:r w:rsidRPr="0034028A">
        <w:rPr>
          <w:rFonts w:asciiTheme="majorBidi" w:hAnsiTheme="majorBidi" w:cs="B Lotus"/>
          <w:color w:val="000000" w:themeColor="text1"/>
          <w:sz w:val="28"/>
          <w:szCs w:val="28"/>
        </w:rPr>
        <w:t>, New York, NY: Wiley.</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Baker, N. R., &amp; Freeland, J. (</w:t>
      </w:r>
      <w:r w:rsidRPr="0034028A">
        <w:rPr>
          <w:rFonts w:asciiTheme="majorBidi" w:hAnsiTheme="majorBidi" w:cs="UT Punjabi Amritsar"/>
          <w:color w:val="000000" w:themeColor="text1"/>
          <w:sz w:val="28"/>
          <w:szCs w:val="28"/>
        </w:rPr>
        <w:t>1975</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Recent advances in R&amp;D benefit measurement and project selection methods</w:t>
      </w:r>
      <w:r w:rsidRPr="0034028A">
        <w:rPr>
          <w:rFonts w:asciiTheme="majorBidi" w:hAnsiTheme="majorBidi" w:cs="B Lotus"/>
          <w:color w:val="000000" w:themeColor="text1"/>
          <w:sz w:val="28"/>
          <w:szCs w:val="28"/>
        </w:rPr>
        <w:t xml:space="preserve">. Management Science, </w:t>
      </w:r>
      <w:r w:rsidRPr="0034028A">
        <w:rPr>
          <w:rFonts w:asciiTheme="majorBidi" w:hAnsiTheme="majorBidi" w:cs="UT Punjabi Amritsar"/>
          <w:color w:val="000000" w:themeColor="text1"/>
          <w:sz w:val="28"/>
          <w:szCs w:val="28"/>
        </w:rPr>
        <w:t>21, 1164-1 175</w:t>
      </w:r>
      <w:r w:rsidRPr="0034028A">
        <w:rPr>
          <w:rFonts w:asciiTheme="majorBidi" w:hAnsiTheme="majorBidi" w:cs="B Lotus"/>
          <w:color w:val="000000" w:themeColor="text1"/>
          <w:sz w:val="28"/>
          <w:szCs w:val="28"/>
        </w:rPr>
        <w:t>.</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p>
    <w:p w:rsidR="00A53938" w:rsidRPr="0034028A" w:rsidRDefault="00A53938" w:rsidP="00A53938">
      <w:pPr>
        <w:spacing w:after="0" w:line="240" w:lineRule="auto"/>
        <w:ind w:left="-284"/>
        <w:jc w:val="both"/>
        <w:rPr>
          <w:rFonts w:ascii="Times New Roman" w:hAnsi="Times New Roman" w:cs="Times New Roman"/>
          <w:sz w:val="28"/>
          <w:szCs w:val="28"/>
          <w:rtl/>
        </w:rPr>
      </w:pPr>
      <w:r w:rsidRPr="0034028A">
        <w:rPr>
          <w:rFonts w:ascii="Times New Roman" w:hAnsi="Times New Roman" w:cs="Times New Roman"/>
          <w:sz w:val="28"/>
          <w:szCs w:val="28"/>
        </w:rPr>
        <w:t>Belton,V. and Steward, T.(2002). "Multiple Criteria Decision Analysis", Kluwer Academic Publishers,Dordrecht.</w:t>
      </w:r>
    </w:p>
    <w:p w:rsidR="00A53938" w:rsidRPr="0034028A" w:rsidRDefault="00A53938" w:rsidP="00A53938">
      <w:pPr>
        <w:spacing w:after="0" w:line="240" w:lineRule="auto"/>
        <w:ind w:left="-284"/>
        <w:jc w:val="both"/>
        <w:rPr>
          <w:rFonts w:ascii="Times New Roman" w:hAnsi="Times New Roman" w:cs="Times New Roman"/>
          <w:sz w:val="28"/>
          <w:szCs w:val="28"/>
          <w:rtl/>
        </w:rPr>
      </w:pPr>
    </w:p>
    <w:p w:rsidR="00A53938" w:rsidRPr="0034028A" w:rsidRDefault="00A53938" w:rsidP="00A53938">
      <w:pPr>
        <w:autoSpaceDE w:val="0"/>
        <w:autoSpaceDN w:val="0"/>
        <w:adjustRightInd w:val="0"/>
        <w:spacing w:after="0" w:line="240" w:lineRule="auto"/>
        <w:ind w:left="-284"/>
        <w:jc w:val="both"/>
        <w:rPr>
          <w:rFonts w:ascii="Times New Roman" w:hAnsi="Times New Roman" w:cs="Times New Roman"/>
          <w:sz w:val="28"/>
          <w:szCs w:val="28"/>
        </w:rPr>
      </w:pPr>
      <w:r w:rsidRPr="0034028A">
        <w:rPr>
          <w:rFonts w:ascii="Times New Roman" w:hAnsi="Times New Roman" w:cs="Times New Roman"/>
          <w:sz w:val="28"/>
          <w:szCs w:val="28"/>
        </w:rPr>
        <w:t xml:space="preserve">Boehm B.W. (1991). </w:t>
      </w:r>
      <w:r w:rsidRPr="0034028A">
        <w:rPr>
          <w:rFonts w:ascii="Times New Roman" w:hAnsi="Times New Roman" w:cs="Times New Roman"/>
          <w:i/>
          <w:iCs/>
          <w:sz w:val="28"/>
          <w:szCs w:val="28"/>
        </w:rPr>
        <w:t>Software Risk Management: Principles and</w:t>
      </w:r>
      <w:r w:rsidRPr="0034028A">
        <w:rPr>
          <w:rFonts w:ascii="Times New Roman" w:hAnsi="Times New Roman" w:cs="Times New Roman"/>
          <w:i/>
          <w:iCs/>
          <w:sz w:val="28"/>
          <w:szCs w:val="28"/>
          <w:rtl/>
          <w:lang w:bidi="fa-IR"/>
        </w:rPr>
        <w:t xml:space="preserve"> </w:t>
      </w:r>
      <w:r w:rsidRPr="0034028A">
        <w:rPr>
          <w:rFonts w:ascii="Times New Roman" w:hAnsi="Times New Roman" w:cs="Times New Roman"/>
          <w:i/>
          <w:iCs/>
          <w:sz w:val="28"/>
          <w:szCs w:val="28"/>
        </w:rPr>
        <w:t>Practices. IEEE Software.</w:t>
      </w:r>
      <w:r w:rsidRPr="0034028A">
        <w:rPr>
          <w:rFonts w:ascii="Times New Roman" w:hAnsi="Times New Roman" w:cs="Times New Roman"/>
          <w:sz w:val="28"/>
          <w:szCs w:val="28"/>
        </w:rPr>
        <w:t xml:space="preserve"> Vol. 8, pp. 32-41.</w:t>
      </w: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Bordley R.F. (</w:t>
      </w:r>
      <w:r w:rsidRPr="0034028A">
        <w:rPr>
          <w:rFonts w:asciiTheme="majorBidi" w:hAnsiTheme="majorBidi" w:cs="UT Punjabi Amritsar"/>
          <w:color w:val="000000" w:themeColor="text1"/>
          <w:sz w:val="28"/>
          <w:szCs w:val="28"/>
        </w:rPr>
        <w:t>1998</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R&amp;D Project Selection Versus R&amp;D Project Generation</w:t>
      </w:r>
      <w:r w:rsidRPr="0034028A">
        <w:rPr>
          <w:rFonts w:asciiTheme="majorBidi" w:hAnsiTheme="majorBidi" w:cs="B Lotus"/>
          <w:color w:val="000000" w:themeColor="text1"/>
          <w:sz w:val="28"/>
          <w:szCs w:val="28"/>
        </w:rPr>
        <w:t xml:space="preserve">, IEEE Transactions on Engineering Management, </w:t>
      </w:r>
      <w:r w:rsidRPr="0034028A">
        <w:rPr>
          <w:rFonts w:asciiTheme="majorBidi" w:hAnsiTheme="majorBidi" w:cs="UT Punjabi Amritsar"/>
          <w:color w:val="000000" w:themeColor="text1"/>
          <w:sz w:val="28"/>
          <w:szCs w:val="28"/>
        </w:rPr>
        <w:t>45/4</w:t>
      </w:r>
      <w:r w:rsidRPr="0034028A">
        <w:rPr>
          <w:rFonts w:asciiTheme="majorBidi" w:hAnsiTheme="majorBidi" w:cs="B Lotus"/>
          <w:color w:val="000000" w:themeColor="text1"/>
          <w:sz w:val="28"/>
          <w:szCs w:val="28"/>
        </w:rPr>
        <w:t xml:space="preserve">, pp. </w:t>
      </w:r>
      <w:r w:rsidRPr="0034028A">
        <w:rPr>
          <w:rFonts w:asciiTheme="majorBidi" w:hAnsiTheme="majorBidi" w:cs="UT Punjabi Amritsar"/>
          <w:color w:val="000000" w:themeColor="text1"/>
          <w:sz w:val="28"/>
          <w:szCs w:val="28"/>
        </w:rPr>
        <w:t>407-413</w:t>
      </w: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Buckley, S.R., &amp; Yen, D. (</w:t>
      </w:r>
      <w:r w:rsidRPr="0034028A">
        <w:rPr>
          <w:rFonts w:asciiTheme="majorBidi" w:hAnsiTheme="majorBidi" w:cs="UT Punjabi Amritsar"/>
          <w:color w:val="000000" w:themeColor="text1"/>
          <w:sz w:val="28"/>
          <w:szCs w:val="28"/>
        </w:rPr>
        <w:t>1990</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 xml:space="preserve">Group Decision Support Systems: Concerns for </w:t>
      </w:r>
      <w:r w:rsidRPr="0034028A">
        <w:rPr>
          <w:rFonts w:asciiTheme="majorBidi" w:hAnsiTheme="majorBidi" w:cs="B Lotus" w:hint="cs"/>
          <w:i/>
          <w:iCs/>
          <w:color w:val="000000" w:themeColor="text1"/>
          <w:sz w:val="28"/>
          <w:szCs w:val="28"/>
          <w:rtl/>
        </w:rPr>
        <w:t xml:space="preserve"> </w:t>
      </w:r>
      <w:r w:rsidRPr="0034028A">
        <w:rPr>
          <w:rFonts w:asciiTheme="majorBidi" w:hAnsiTheme="majorBidi" w:cs="B Lotus"/>
          <w:i/>
          <w:iCs/>
          <w:color w:val="000000" w:themeColor="text1"/>
          <w:sz w:val="28"/>
          <w:szCs w:val="28"/>
        </w:rPr>
        <w:t>success</w:t>
      </w:r>
      <w:r w:rsidRPr="0034028A">
        <w:rPr>
          <w:rFonts w:asciiTheme="majorBidi" w:hAnsiTheme="majorBidi" w:cs="B Lotus"/>
          <w:color w:val="000000" w:themeColor="text1"/>
          <w:sz w:val="28"/>
          <w:szCs w:val="28"/>
        </w:rPr>
        <w:t xml:space="preserve">, The Information Society, </w:t>
      </w:r>
      <w:r w:rsidRPr="0034028A">
        <w:rPr>
          <w:rFonts w:asciiTheme="majorBidi" w:hAnsiTheme="majorBidi" w:cs="UT Punjabi Amritsar"/>
          <w:color w:val="000000" w:themeColor="text1"/>
          <w:sz w:val="28"/>
          <w:szCs w:val="28"/>
        </w:rPr>
        <w:t>7, 109-123</w:t>
      </w:r>
      <w:r w:rsidRPr="0034028A">
        <w:rPr>
          <w:rFonts w:asciiTheme="majorBidi" w:hAnsiTheme="majorBidi" w:cs="B Lotus"/>
          <w:color w:val="000000" w:themeColor="text1"/>
          <w:sz w:val="28"/>
          <w:szCs w:val="28"/>
        </w:rPr>
        <w:t>.</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lastRenderedPageBreak/>
        <w:t xml:space="preserve">Canada ; John </w:t>
      </w:r>
      <w:r w:rsidRPr="0034028A">
        <w:rPr>
          <w:rFonts w:ascii="Tahoma" w:hAnsi="Tahoma" w:cs="B Lotus"/>
          <w:color w:val="000000" w:themeColor="text1"/>
          <w:sz w:val="28"/>
          <w:szCs w:val="28"/>
        </w:rPr>
        <w:t>R</w:t>
      </w:r>
      <w:r w:rsidRPr="0034028A">
        <w:rPr>
          <w:rFonts w:cs="B Lotus"/>
          <w:color w:val="000000" w:themeColor="text1"/>
          <w:sz w:val="28"/>
          <w:szCs w:val="28"/>
        </w:rPr>
        <w:t>.</w:t>
      </w:r>
      <w:r w:rsidRPr="0034028A">
        <w:rPr>
          <w:rFonts w:ascii="Times New Roman" w:hAnsi="Times New Roman" w:cs="B Lotus"/>
          <w:color w:val="000000" w:themeColor="text1"/>
          <w:sz w:val="28"/>
          <w:szCs w:val="28"/>
        </w:rPr>
        <w:t xml:space="preserve"> , </w:t>
      </w:r>
      <w:r w:rsidRPr="0034028A">
        <w:rPr>
          <w:rFonts w:asciiTheme="majorBidi" w:hAnsiTheme="majorBidi" w:cs="B Lotus"/>
          <w:color w:val="000000" w:themeColor="text1"/>
          <w:sz w:val="28"/>
          <w:szCs w:val="28"/>
        </w:rPr>
        <w:t>&amp; White, John A. (</w:t>
      </w:r>
      <w:r w:rsidRPr="0034028A">
        <w:rPr>
          <w:rFonts w:asciiTheme="majorBidi" w:hAnsiTheme="majorBidi" w:cs="UT Punjabi Amritsar"/>
          <w:color w:val="000000" w:themeColor="text1"/>
          <w:sz w:val="28"/>
          <w:szCs w:val="28"/>
        </w:rPr>
        <w:t>1980</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Capital Investment Decision Analysis for Management and Engineering</w:t>
      </w:r>
      <w:r w:rsidRPr="0034028A">
        <w:rPr>
          <w:rFonts w:asciiTheme="majorBidi" w:hAnsiTheme="majorBidi" w:cs="B Lotus"/>
          <w:color w:val="000000" w:themeColor="text1"/>
          <w:sz w:val="28"/>
          <w:szCs w:val="28"/>
        </w:rPr>
        <w:t>, Englewood Cliffs, N.J. : Prentice-Hall.</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Castro, H.G., Carvalho, M.M., </w:t>
      </w:r>
      <w:r w:rsidRPr="0034028A">
        <w:rPr>
          <w:rFonts w:asciiTheme="majorBidi" w:hAnsiTheme="majorBidi" w:cs="UT Punjabi Amritsar"/>
          <w:color w:val="000000" w:themeColor="text1"/>
          <w:sz w:val="28"/>
          <w:szCs w:val="28"/>
        </w:rPr>
        <w:t>2010</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Gerenciamento do Portf</w:t>
      </w:r>
      <w:r w:rsidRPr="0034028A">
        <w:rPr>
          <w:rFonts w:ascii="Times New Roman" w:hAnsi="Times New Roman" w:cs="B Lotus"/>
          <w:i/>
          <w:iCs/>
          <w:color w:val="000000" w:themeColor="text1"/>
          <w:sz w:val="28"/>
          <w:szCs w:val="28"/>
          <w:rtl/>
        </w:rPr>
        <w:t>َ</w:t>
      </w:r>
      <w:r w:rsidRPr="0034028A">
        <w:rPr>
          <w:rFonts w:ascii="Times New Roman" w:hAnsi="Times New Roman" w:cs="B Lotus"/>
          <w:i/>
          <w:iCs/>
          <w:color w:val="000000" w:themeColor="text1"/>
          <w:sz w:val="28"/>
          <w:szCs w:val="28"/>
        </w:rPr>
        <w:t>lio de Projetos:um estudo explorat</w:t>
      </w:r>
      <w:r w:rsidRPr="0034028A">
        <w:rPr>
          <w:rFonts w:ascii="Times New Roman" w:hAnsi="Times New Roman" w:cs="B Lotus"/>
          <w:i/>
          <w:iCs/>
          <w:color w:val="000000" w:themeColor="text1"/>
          <w:sz w:val="28"/>
          <w:szCs w:val="28"/>
          <w:rtl/>
        </w:rPr>
        <w:t>َ</w:t>
      </w:r>
      <w:r w:rsidRPr="0034028A">
        <w:rPr>
          <w:rFonts w:ascii="Times New Roman" w:hAnsi="Times New Roman" w:cs="B Lotus"/>
          <w:i/>
          <w:iCs/>
          <w:color w:val="000000" w:themeColor="text1"/>
          <w:sz w:val="28"/>
          <w:szCs w:val="28"/>
        </w:rPr>
        <w:t>rio</w:t>
      </w:r>
      <w:r w:rsidRPr="0034028A">
        <w:rPr>
          <w:rFonts w:ascii="Times New Roman" w:hAnsi="Times New Roman" w:cs="B Lotus"/>
          <w:color w:val="000000" w:themeColor="text1"/>
          <w:sz w:val="28"/>
          <w:szCs w:val="28"/>
        </w:rPr>
        <w:t xml:space="preserve">. Gest. Prod. </w:t>
      </w:r>
      <w:r w:rsidRPr="0034028A">
        <w:rPr>
          <w:rFonts w:asciiTheme="majorBidi" w:hAnsiTheme="majorBidi" w:cs="UT Punjabi Amritsar"/>
          <w:color w:val="000000" w:themeColor="text1"/>
          <w:sz w:val="28"/>
          <w:szCs w:val="28"/>
        </w:rPr>
        <w:t>17 (2), 1–15</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r w:rsidRPr="0034028A">
        <w:rPr>
          <w:rFonts w:ascii="Times New Roman" w:hAnsi="Times New Roman" w:cs="B Lotus"/>
          <w:color w:val="000000" w:themeColor="text1"/>
          <w:sz w:val="28"/>
          <w:szCs w:val="28"/>
        </w:rPr>
        <w:t xml:space="preserve">C.C. Dutra, et al., </w:t>
      </w:r>
      <w:r w:rsidRPr="0034028A">
        <w:rPr>
          <w:rFonts w:asciiTheme="majorBidi" w:hAnsiTheme="majorBidi" w:cs="UT Punjabi Amritsar"/>
          <w:color w:val="000000" w:themeColor="text1"/>
          <w:sz w:val="28"/>
          <w:szCs w:val="28"/>
        </w:rPr>
        <w:t>2014</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An economic–probabilistic model for project selection and prioritization</w:t>
      </w:r>
      <w:r w:rsidRPr="0034028A">
        <w:rPr>
          <w:rFonts w:ascii="Times New Roman" w:hAnsi="Times New Roman" w:cs="B Lotus"/>
          <w:color w:val="000000" w:themeColor="text1"/>
          <w:sz w:val="28"/>
          <w:szCs w:val="28"/>
        </w:rPr>
        <w:t>, Int. J. Proj. Manag. http://dx.doi.org/</w:t>
      </w:r>
      <w:r w:rsidRPr="0034028A">
        <w:rPr>
          <w:rFonts w:asciiTheme="majorBidi" w:hAnsiTheme="majorBidi" w:cs="UT Punjabi Amritsar"/>
          <w:color w:val="000000" w:themeColor="text1"/>
          <w:sz w:val="28"/>
          <w:szCs w:val="28"/>
        </w:rPr>
        <w:t>10.1016</w:t>
      </w:r>
      <w:r w:rsidRPr="0034028A">
        <w:rPr>
          <w:rFonts w:ascii="Times New Roman" w:hAnsi="Times New Roman" w:cs="B Lotus"/>
          <w:color w:val="000000" w:themeColor="text1"/>
          <w:sz w:val="28"/>
          <w:szCs w:val="28"/>
        </w:rPr>
        <w:t>/j.ijproman.</w:t>
      </w:r>
      <w:r w:rsidRPr="0034028A">
        <w:rPr>
          <w:rFonts w:asciiTheme="majorBidi" w:hAnsiTheme="majorBidi" w:cs="UT Punjabi Amritsar"/>
          <w:color w:val="000000" w:themeColor="text1"/>
          <w:sz w:val="28"/>
          <w:szCs w:val="28"/>
        </w:rPr>
        <w:t>2013.12.004</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Cleland D.I. (</w:t>
      </w:r>
      <w:r w:rsidRPr="0034028A">
        <w:rPr>
          <w:rFonts w:asciiTheme="majorBidi" w:hAnsiTheme="majorBidi" w:cs="UT Punjabi Amritsar"/>
          <w:color w:val="000000" w:themeColor="text1"/>
          <w:sz w:val="28"/>
          <w:szCs w:val="28"/>
        </w:rPr>
        <w:t>1999</w:t>
      </w:r>
      <w:r w:rsidRPr="0034028A">
        <w:rPr>
          <w:rFonts w:ascii="Times New Roman" w:hAnsi="Times New Roman" w:cs="B Lotus"/>
          <w:color w:val="000000" w:themeColor="text1"/>
          <w:sz w:val="28"/>
          <w:szCs w:val="28"/>
        </w:rPr>
        <w:t>)</w:t>
      </w:r>
      <w:r w:rsidRPr="0034028A">
        <w:rPr>
          <w:rFonts w:ascii="Times New Roman" w:hAnsi="Times New Roman" w:cs="B Lotus"/>
          <w:i/>
          <w:iCs/>
          <w:color w:val="000000" w:themeColor="text1"/>
          <w:sz w:val="28"/>
          <w:szCs w:val="28"/>
        </w:rPr>
        <w:t>. Project Management: Strategic Design and Implementation</w:t>
      </w:r>
      <w:r w:rsidRPr="0034028A">
        <w:rPr>
          <w:rFonts w:asciiTheme="majorBidi" w:hAnsiTheme="majorBidi" w:cs="B Lotus"/>
          <w:i/>
          <w:iCs/>
          <w:color w:val="000000" w:themeColor="text1"/>
          <w:sz w:val="28"/>
          <w:szCs w:val="28"/>
        </w:rPr>
        <w:t xml:space="preserve">, </w:t>
      </w:r>
      <w:r w:rsidRPr="0034028A">
        <w:rPr>
          <w:rFonts w:asciiTheme="majorBidi" w:hAnsiTheme="majorBidi" w:cs="UT Punjabi Amritsar"/>
          <w:color w:val="000000" w:themeColor="text1"/>
          <w:sz w:val="28"/>
          <w:szCs w:val="28"/>
        </w:rPr>
        <w:t>3</w:t>
      </w:r>
      <w:r w:rsidRPr="0034028A">
        <w:rPr>
          <w:rFonts w:asciiTheme="majorBidi" w:hAnsiTheme="majorBidi" w:cs="B Lotus"/>
          <w:i/>
          <w:iCs/>
          <w:color w:val="000000" w:themeColor="text1"/>
          <w:sz w:val="28"/>
          <w:szCs w:val="28"/>
          <w:vertAlign w:val="superscript"/>
        </w:rPr>
        <w:t>rd</w:t>
      </w:r>
      <w:r w:rsidRPr="0034028A">
        <w:rPr>
          <w:rFonts w:asciiTheme="majorBidi" w:hAnsiTheme="majorBidi" w:cs="B Lotus"/>
          <w:i/>
          <w:iCs/>
          <w:color w:val="000000" w:themeColor="text1"/>
          <w:sz w:val="28"/>
          <w:szCs w:val="28"/>
        </w:rPr>
        <w:t xml:space="preserve">  ed.</w:t>
      </w:r>
      <w:r w:rsidRPr="0034028A">
        <w:rPr>
          <w:rFonts w:asciiTheme="majorBidi" w:hAnsiTheme="majorBidi" w:cs="B Lotus"/>
          <w:color w:val="000000" w:themeColor="text1"/>
          <w:sz w:val="28"/>
          <w:szCs w:val="28"/>
        </w:rPr>
        <w:t>, McGraw-Hill</w:t>
      </w:r>
    </w:p>
    <w:p w:rsidR="00A53938" w:rsidRPr="0034028A" w:rsidRDefault="00A53938" w:rsidP="00A53938">
      <w:pPr>
        <w:autoSpaceDE w:val="0"/>
        <w:autoSpaceDN w:val="0"/>
        <w:adjustRightInd w:val="0"/>
        <w:spacing w:after="0" w:line="240" w:lineRule="auto"/>
        <w:ind w:left="-284"/>
        <w:contextualSpacing/>
        <w:jc w:val="both"/>
        <w:rPr>
          <w:rFonts w:ascii="Times New Roman" w:hAnsi="Times New Roman" w:cs="B Lotus"/>
          <w:color w:val="000000" w:themeColor="text1"/>
          <w:sz w:val="28"/>
          <w:szCs w:val="28"/>
        </w:rPr>
      </w:pPr>
    </w:p>
    <w:p w:rsidR="00A53938" w:rsidRPr="0034028A" w:rsidRDefault="00A53938" w:rsidP="00A53938">
      <w:pPr>
        <w:spacing w:after="0" w:line="240" w:lineRule="auto"/>
        <w:ind w:left="-284"/>
        <w:contextualSpacing/>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Cooper, Robert G. (</w:t>
      </w:r>
      <w:r w:rsidRPr="0034028A">
        <w:rPr>
          <w:rFonts w:asciiTheme="majorBidi" w:hAnsiTheme="majorBidi" w:cs="UT Punjabi Amritsar"/>
          <w:color w:val="000000" w:themeColor="text1"/>
          <w:sz w:val="28"/>
          <w:szCs w:val="28"/>
        </w:rPr>
        <w:t>1993</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Winning At New Products (Second Ed.)</w:t>
      </w:r>
      <w:r w:rsidRPr="0034028A">
        <w:rPr>
          <w:rFonts w:asciiTheme="majorBidi" w:hAnsiTheme="majorBidi" w:cs="B Lotus"/>
          <w:color w:val="000000" w:themeColor="text1"/>
          <w:sz w:val="28"/>
          <w:szCs w:val="28"/>
        </w:rPr>
        <w:t>, Reading, MA: Addison-Wesley.</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Cooper, R., Edgett, S., &amp; Kleinschmidt, E. (</w:t>
      </w:r>
      <w:r w:rsidRPr="0034028A">
        <w:rPr>
          <w:rFonts w:asciiTheme="majorBidi" w:hAnsiTheme="majorBidi" w:cs="UT Punjabi Amritsar"/>
          <w:color w:val="000000" w:themeColor="text1"/>
          <w:sz w:val="28"/>
          <w:szCs w:val="28"/>
        </w:rPr>
        <w:t>1995</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Private Communication</w:t>
      </w:r>
      <w:r w:rsidRPr="0034028A">
        <w:rPr>
          <w:rFonts w:asciiTheme="majorBidi" w:hAnsiTheme="majorBidi" w:cs="B Lotus"/>
          <w:color w:val="000000" w:themeColor="text1"/>
          <w:sz w:val="28"/>
          <w:szCs w:val="28"/>
        </w:rPr>
        <w:t>.</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UT Punjabi Amritsar"/>
          <w:color w:val="000000" w:themeColor="text1"/>
          <w:sz w:val="28"/>
          <w:szCs w:val="28"/>
        </w:rPr>
      </w:pPr>
      <w:r w:rsidRPr="0034028A">
        <w:rPr>
          <w:rFonts w:asciiTheme="majorBidi" w:hAnsiTheme="majorBidi" w:cs="B Lotus"/>
          <w:color w:val="000000" w:themeColor="text1"/>
          <w:sz w:val="28"/>
          <w:szCs w:val="28"/>
        </w:rPr>
        <w:t>Cooper R.G., Edgett S.J., Kleinschmidt E.J. (</w:t>
      </w:r>
      <w:r w:rsidRPr="0034028A">
        <w:rPr>
          <w:rFonts w:asciiTheme="majorBidi" w:hAnsiTheme="majorBidi" w:cs="UT Punjabi Amritsar"/>
          <w:color w:val="000000" w:themeColor="text1"/>
          <w:sz w:val="28"/>
          <w:szCs w:val="28"/>
        </w:rPr>
        <w:t>1997a</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Portfolio Management in New Product Development</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Lessons from the Leaders-I</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Research Technology Management</w:t>
      </w:r>
      <w:r w:rsidRPr="0034028A">
        <w:rPr>
          <w:rFonts w:asciiTheme="majorBidi" w:hAnsiTheme="majorBidi" w:cs="B Lotus"/>
          <w:color w:val="000000" w:themeColor="text1"/>
          <w:sz w:val="28"/>
          <w:szCs w:val="28"/>
        </w:rPr>
        <w:t xml:space="preserve">, Sep-Oct, pp. </w:t>
      </w:r>
      <w:r w:rsidRPr="0034028A">
        <w:rPr>
          <w:rFonts w:asciiTheme="majorBidi" w:hAnsiTheme="majorBidi" w:cs="UT Punjabi Amritsar"/>
          <w:color w:val="000000" w:themeColor="text1"/>
          <w:sz w:val="28"/>
          <w:szCs w:val="28"/>
        </w:rPr>
        <w:t>16</w:t>
      </w:r>
      <w:r w:rsidRPr="0034028A">
        <w:rPr>
          <w:rFonts w:asciiTheme="majorBidi" w:hAnsiTheme="majorBidi" w:cs="B Lotus"/>
          <w:color w:val="000000" w:themeColor="text1"/>
          <w:sz w:val="28"/>
          <w:szCs w:val="28"/>
        </w:rPr>
        <w:t>-</w:t>
      </w:r>
      <w:r w:rsidRPr="0034028A">
        <w:rPr>
          <w:rFonts w:asciiTheme="majorBidi" w:hAnsiTheme="majorBidi" w:cs="UT Punjabi Amritsar"/>
          <w:color w:val="000000" w:themeColor="text1"/>
          <w:sz w:val="28"/>
          <w:szCs w:val="28"/>
        </w:rPr>
        <w:t>19</w:t>
      </w: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 xml:space="preserve">Cooper, R.G., Edgett, S.J. and Kleinschmidt, E.J., </w:t>
      </w:r>
      <w:r w:rsidRPr="0034028A">
        <w:rPr>
          <w:rFonts w:ascii="Times New Roman" w:hAnsi="Times New Roman" w:cs="B Lotus"/>
          <w:i/>
          <w:iCs/>
          <w:color w:val="000000" w:themeColor="text1"/>
          <w:sz w:val="28"/>
          <w:szCs w:val="28"/>
        </w:rPr>
        <w:t xml:space="preserve">R&amp;D Portfolio Management  </w:t>
      </w:r>
      <w:r w:rsidRPr="0034028A">
        <w:rPr>
          <w:rFonts w:asciiTheme="majorBidi" w:hAnsiTheme="majorBidi" w:cs="B Lotus"/>
          <w:color w:val="000000" w:themeColor="text1"/>
          <w:sz w:val="28"/>
          <w:szCs w:val="28"/>
        </w:rPr>
        <w:t xml:space="preserve">Best Practices Study, Industrial Research Institute (IRI), Washington, DC., </w:t>
      </w:r>
      <w:r w:rsidRPr="0034028A">
        <w:rPr>
          <w:rFonts w:asciiTheme="majorBidi" w:hAnsiTheme="majorBidi" w:cs="UT Punjabi Amritsar"/>
          <w:color w:val="000000" w:themeColor="text1"/>
          <w:sz w:val="28"/>
          <w:szCs w:val="28"/>
        </w:rPr>
        <w:t>1997</w:t>
      </w:r>
      <w:r w:rsidRPr="0034028A">
        <w:rPr>
          <w:rFonts w:asciiTheme="majorBidi" w:hAnsiTheme="majorBidi" w:cs="B Lotus"/>
          <w:color w:val="000000" w:themeColor="text1"/>
          <w:sz w:val="28"/>
          <w:szCs w:val="28"/>
        </w:rPr>
        <w:t xml:space="preserve">. </w:t>
      </w: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 xml:space="preserve">Cooper, R.G., Edgett, S.J. &amp; Kleinschmidt, E.J. </w:t>
      </w:r>
      <w:r w:rsidRPr="0034028A">
        <w:rPr>
          <w:rFonts w:ascii="Times New Roman" w:hAnsi="Times New Roman" w:cs="B Lotus"/>
          <w:i/>
          <w:iCs/>
          <w:color w:val="000000" w:themeColor="text1"/>
          <w:sz w:val="28"/>
          <w:szCs w:val="28"/>
        </w:rPr>
        <w:t>Portfolio Management for New Products</w:t>
      </w:r>
      <w:r w:rsidRPr="0034028A">
        <w:rPr>
          <w:rFonts w:asciiTheme="majorBidi" w:hAnsiTheme="majorBidi" w:cs="B Lotus"/>
          <w:color w:val="000000" w:themeColor="text1"/>
          <w:sz w:val="28"/>
          <w:szCs w:val="28"/>
        </w:rPr>
        <w:t xml:space="preserve">, Reading, Mass: Perseus Publishing, </w:t>
      </w:r>
      <w:r w:rsidRPr="0034028A">
        <w:rPr>
          <w:rFonts w:asciiTheme="majorBidi" w:hAnsiTheme="majorBidi" w:cs="UT Punjabi Amritsar"/>
          <w:color w:val="000000" w:themeColor="text1"/>
          <w:sz w:val="28"/>
          <w:szCs w:val="28"/>
        </w:rPr>
        <w:t>1998</w:t>
      </w:r>
      <w:r w:rsidRPr="0034028A">
        <w:rPr>
          <w:rFonts w:asciiTheme="majorBidi" w:hAnsiTheme="majorBidi"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Cooper R.G., Edgett S.J., Kleinschmidt E.J. (</w:t>
      </w:r>
      <w:r w:rsidRPr="0034028A">
        <w:rPr>
          <w:rFonts w:asciiTheme="majorBidi" w:hAnsiTheme="majorBidi" w:cs="UT Punjabi Amritsar"/>
          <w:color w:val="000000" w:themeColor="text1"/>
          <w:sz w:val="28"/>
          <w:szCs w:val="28"/>
        </w:rPr>
        <w:t>1998</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Best Practices for Managing R&amp;D Portfolios</w:t>
      </w:r>
      <w:r w:rsidRPr="0034028A">
        <w:rPr>
          <w:rFonts w:asciiTheme="majorBidi" w:hAnsiTheme="majorBidi" w:cs="B Lotus"/>
          <w:color w:val="000000" w:themeColor="text1"/>
          <w:sz w:val="28"/>
          <w:szCs w:val="28"/>
        </w:rPr>
        <w:t xml:space="preserve">, Research Technology Management, Jul-Aug, pp. </w:t>
      </w:r>
      <w:r w:rsidRPr="0034028A">
        <w:rPr>
          <w:rFonts w:asciiTheme="majorBidi" w:hAnsiTheme="majorBidi" w:cs="UT Punjabi Amritsar"/>
          <w:color w:val="000000" w:themeColor="text1"/>
          <w:sz w:val="28"/>
          <w:szCs w:val="28"/>
        </w:rPr>
        <w:t>20-33.</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Cooper, R.G., Edgett, S.J., Kleinschmidt, E.J., </w:t>
      </w:r>
      <w:r w:rsidRPr="0034028A">
        <w:rPr>
          <w:rFonts w:asciiTheme="majorBidi" w:hAnsiTheme="majorBidi" w:cs="UT Punjabi Amritsar"/>
          <w:color w:val="000000" w:themeColor="text1"/>
          <w:sz w:val="28"/>
          <w:szCs w:val="28"/>
        </w:rPr>
        <w:t>1999</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New product portfolio management: practices and performance</w:t>
      </w:r>
      <w:r w:rsidRPr="0034028A">
        <w:rPr>
          <w:rFonts w:ascii="Times New Roman" w:hAnsi="Times New Roman" w:cs="B Lotus"/>
          <w:color w:val="000000" w:themeColor="text1"/>
          <w:sz w:val="28"/>
          <w:szCs w:val="28"/>
        </w:rPr>
        <w:t xml:space="preserve">. J. Prod. Innov. Manag. </w:t>
      </w:r>
      <w:r w:rsidRPr="0034028A">
        <w:rPr>
          <w:rFonts w:asciiTheme="majorBidi" w:hAnsiTheme="majorBidi" w:cs="UT Punjabi Amritsar"/>
          <w:color w:val="000000" w:themeColor="text1"/>
          <w:sz w:val="28"/>
          <w:szCs w:val="28"/>
        </w:rPr>
        <w:t>16 (4),333–351</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r w:rsidRPr="0034028A">
        <w:rPr>
          <w:rFonts w:ascii="Times New Roman" w:hAnsi="Times New Roman" w:cs="B Lotus"/>
          <w:color w:val="000000" w:themeColor="text1"/>
          <w:sz w:val="28"/>
          <w:szCs w:val="28"/>
        </w:rPr>
        <w:t xml:space="preserve">Cooper, R.G., Edgett, S.J., Kleinschmidt, E.J., </w:t>
      </w:r>
      <w:r w:rsidRPr="0034028A">
        <w:rPr>
          <w:rFonts w:asciiTheme="majorBidi" w:hAnsiTheme="majorBidi" w:cs="UT Punjabi Amritsar"/>
          <w:color w:val="000000" w:themeColor="text1"/>
          <w:sz w:val="28"/>
          <w:szCs w:val="28"/>
        </w:rPr>
        <w:t>2000</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New problems, new solutions: making portfolio management more effective</w:t>
      </w:r>
      <w:r w:rsidRPr="0034028A">
        <w:rPr>
          <w:rFonts w:ascii="Times New Roman" w:hAnsi="Times New Roman" w:cs="B Lotus"/>
          <w:color w:val="000000" w:themeColor="text1"/>
          <w:sz w:val="28"/>
          <w:szCs w:val="28"/>
        </w:rPr>
        <w:t xml:space="preserve">. Res. Technol. Manag. </w:t>
      </w:r>
      <w:r w:rsidRPr="0034028A">
        <w:rPr>
          <w:rFonts w:asciiTheme="majorBidi" w:hAnsiTheme="majorBidi" w:cs="UT Punjabi Amritsar"/>
          <w:color w:val="000000" w:themeColor="text1"/>
          <w:sz w:val="28"/>
          <w:szCs w:val="28"/>
        </w:rPr>
        <w:t>43 (2), 18–33</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Cooper, R.G., Edgett, S. J. &amp; Kleinschmidt, E.J., “</w:t>
      </w:r>
      <w:r w:rsidRPr="0034028A">
        <w:rPr>
          <w:rFonts w:ascii="Times New Roman" w:hAnsi="Times New Roman" w:cs="B Lotus"/>
          <w:i/>
          <w:iCs/>
          <w:color w:val="000000" w:themeColor="text1"/>
          <w:sz w:val="28"/>
          <w:szCs w:val="28"/>
        </w:rPr>
        <w:t>Fundamental for New Product  Success</w:t>
      </w:r>
      <w:r w:rsidRPr="0034028A">
        <w:rPr>
          <w:rFonts w:asciiTheme="majorBidi" w:hAnsiTheme="majorBidi" w:cs="B Lotus"/>
          <w:color w:val="000000" w:themeColor="text1"/>
          <w:sz w:val="28"/>
          <w:szCs w:val="28"/>
        </w:rPr>
        <w:t>”, Journal of Product Innovation Management,</w:t>
      </w:r>
      <w:r w:rsidRPr="0034028A">
        <w:rPr>
          <w:rFonts w:asciiTheme="majorBidi" w:hAnsiTheme="majorBidi" w:cs="UT Punjabi Amritsar"/>
          <w:color w:val="000000" w:themeColor="text1"/>
          <w:sz w:val="28"/>
          <w:szCs w:val="28"/>
        </w:rPr>
        <w:t>2002</w:t>
      </w:r>
      <w:r w:rsidRPr="0034028A">
        <w:rPr>
          <w:rFonts w:asciiTheme="majorBidi" w:hAnsiTheme="majorBidi" w:cs="B Lotus"/>
          <w:color w:val="000000" w:themeColor="text1"/>
          <w:sz w:val="28"/>
          <w:szCs w:val="28"/>
        </w:rPr>
        <w:t>, See also www.prod-dev.com</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lastRenderedPageBreak/>
        <w:t xml:space="preserve">Cooper, R.G., Edgett, S.J., Kleinschmidt, E.J., </w:t>
      </w:r>
      <w:r w:rsidRPr="0034028A">
        <w:rPr>
          <w:rFonts w:asciiTheme="majorBidi" w:hAnsiTheme="majorBidi" w:cs="UT Punjabi Amritsar"/>
          <w:color w:val="000000" w:themeColor="text1"/>
          <w:sz w:val="28"/>
          <w:szCs w:val="28"/>
        </w:rPr>
        <w:t>2001</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Portfolio management for new product development: results of an industry practices study</w:t>
      </w:r>
      <w:r w:rsidRPr="0034028A">
        <w:rPr>
          <w:rFonts w:ascii="Times New Roman" w:hAnsi="Times New Roman" w:cs="B Lotus"/>
          <w:color w:val="000000" w:themeColor="text1"/>
          <w:sz w:val="28"/>
          <w:szCs w:val="28"/>
        </w:rPr>
        <w:t>. R&amp;D Manag</w:t>
      </w:r>
      <w:r w:rsidRPr="0034028A">
        <w:rPr>
          <w:rFonts w:asciiTheme="majorBidi" w:hAnsiTheme="majorBidi" w:cs="UT Punjabi Amritsar"/>
          <w:color w:val="000000" w:themeColor="text1"/>
          <w:sz w:val="28"/>
          <w:szCs w:val="28"/>
        </w:rPr>
        <w:t>. 31 (4), 361–380</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spacing w:after="0" w:line="240" w:lineRule="auto"/>
        <w:ind w:left="-284"/>
        <w:rPr>
          <w:rFonts w:ascii="Times New Roman" w:hAnsi="Times New Roman" w:cs="Times New Roman"/>
          <w:sz w:val="28"/>
          <w:szCs w:val="28"/>
        </w:rPr>
      </w:pPr>
      <w:r w:rsidRPr="0034028A">
        <w:rPr>
          <w:rFonts w:ascii="Times New Roman" w:hAnsi="Times New Roman" w:cs="Times New Roman"/>
          <w:sz w:val="28"/>
          <w:szCs w:val="28"/>
        </w:rPr>
        <w:t>Deter (2002)."Multi-criteria Analysis: A Manual" ,Department of Environment,Transport and Regions,London.</w:t>
      </w:r>
    </w:p>
    <w:p w:rsidR="00A53938" w:rsidRPr="0034028A" w:rsidRDefault="00A53938" w:rsidP="00A53938">
      <w:pPr>
        <w:spacing w:after="0" w:line="240" w:lineRule="auto"/>
        <w:contextualSpacing/>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Dos Santos, B.L. (</w:t>
      </w:r>
      <w:r w:rsidRPr="0034028A">
        <w:rPr>
          <w:rFonts w:asciiTheme="majorBidi" w:hAnsiTheme="majorBidi" w:cs="UT Punjabi Amritsar"/>
          <w:color w:val="000000" w:themeColor="text1"/>
          <w:sz w:val="28"/>
          <w:szCs w:val="28"/>
        </w:rPr>
        <w:t>1989</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Selecting information system projects: problems, solutions and challenges</w:t>
      </w:r>
      <w:r w:rsidRPr="0034028A">
        <w:rPr>
          <w:rFonts w:asciiTheme="majorBidi" w:hAnsiTheme="majorBidi" w:cs="B Lotus"/>
          <w:color w:val="000000" w:themeColor="text1"/>
          <w:sz w:val="28"/>
          <w:szCs w:val="28"/>
        </w:rPr>
        <w:t>, Proceedings of the Hawaii Conference on Sy stem Sciences</w:t>
      </w:r>
      <w:r w:rsidRPr="0034028A">
        <w:rPr>
          <w:rFonts w:asciiTheme="majorBidi" w:hAnsiTheme="majorBidi" w:cs="UT Punjabi Amritsar"/>
          <w:color w:val="000000" w:themeColor="text1"/>
          <w:sz w:val="28"/>
          <w:szCs w:val="28"/>
        </w:rPr>
        <w:t>, 1131-1 140</w:t>
      </w:r>
      <w:r w:rsidRPr="0034028A">
        <w:rPr>
          <w:rFonts w:asciiTheme="majorBidi" w:hAnsiTheme="majorBidi" w:cs="B Lotus"/>
          <w:color w:val="000000" w:themeColor="text1"/>
          <w:sz w:val="28"/>
          <w:szCs w:val="28"/>
        </w:rPr>
        <w:t>.</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Duarte, B.P.M., Reis, A., </w:t>
      </w:r>
      <w:r w:rsidRPr="0034028A">
        <w:rPr>
          <w:rFonts w:asciiTheme="majorBidi" w:hAnsiTheme="majorBidi" w:cs="UT Punjabi Amritsar"/>
          <w:color w:val="000000" w:themeColor="text1"/>
          <w:sz w:val="28"/>
          <w:szCs w:val="28"/>
        </w:rPr>
        <w:t>2006</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Developing a projects evaluation system based on multiple attribute value theory</w:t>
      </w:r>
      <w:r w:rsidRPr="0034028A">
        <w:rPr>
          <w:rFonts w:ascii="Times New Roman" w:hAnsi="Times New Roman" w:cs="B Lotus"/>
          <w:color w:val="000000" w:themeColor="text1"/>
          <w:sz w:val="28"/>
          <w:szCs w:val="28"/>
        </w:rPr>
        <w:t xml:space="preserve">. Comput. Oper. Res. </w:t>
      </w:r>
      <w:r w:rsidRPr="0034028A">
        <w:rPr>
          <w:rFonts w:asciiTheme="majorBidi" w:hAnsiTheme="majorBidi" w:cs="UT Punjabi Amritsar"/>
          <w:color w:val="000000" w:themeColor="text1"/>
          <w:sz w:val="28"/>
          <w:szCs w:val="28"/>
        </w:rPr>
        <w:t>33, 1488–1504</w:t>
      </w:r>
      <w:r w:rsidRPr="0034028A">
        <w:rPr>
          <w:rFonts w:ascii="Times New Roman" w:hAnsi="Times New Roman" w:cs="B Lotus"/>
          <w:color w:val="000000" w:themeColor="text1"/>
          <w:sz w:val="28"/>
          <w:szCs w:val="28"/>
        </w:rPr>
        <w:t xml:space="preserve"> .</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r w:rsidRPr="0034028A">
        <w:rPr>
          <w:rFonts w:ascii="Times New Roman" w:hAnsi="Times New Roman" w:cs="B Lotus"/>
          <w:color w:val="000000" w:themeColor="text1"/>
          <w:sz w:val="28"/>
          <w:szCs w:val="28"/>
        </w:rPr>
        <w:t xml:space="preserve">Eilat, H., Golany, B., Shtub, A., </w:t>
      </w:r>
      <w:r w:rsidRPr="0034028A">
        <w:rPr>
          <w:rFonts w:asciiTheme="majorBidi" w:hAnsiTheme="majorBidi" w:cs="UT Punjabi Amritsar"/>
          <w:color w:val="000000" w:themeColor="text1"/>
          <w:sz w:val="28"/>
          <w:szCs w:val="28"/>
        </w:rPr>
        <w:t>2008</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R&amp;D project evaluation: an integrated DEA and balanced scorecard approach</w:t>
      </w:r>
      <w:r w:rsidRPr="0034028A">
        <w:rPr>
          <w:rFonts w:ascii="Times New Roman" w:hAnsi="Times New Roman" w:cs="B Lotus"/>
          <w:color w:val="000000" w:themeColor="text1"/>
          <w:sz w:val="28"/>
          <w:szCs w:val="28"/>
        </w:rPr>
        <w:t xml:space="preserve">. Omega </w:t>
      </w:r>
      <w:r w:rsidRPr="0034028A">
        <w:rPr>
          <w:rFonts w:asciiTheme="majorBidi" w:hAnsiTheme="majorBidi" w:cs="UT Punjabi Amritsar"/>
          <w:color w:val="000000" w:themeColor="text1"/>
          <w:sz w:val="28"/>
          <w:szCs w:val="28"/>
        </w:rPr>
        <w:t>36, 895–912</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autoSpaceDE w:val="0"/>
        <w:autoSpaceDN w:val="0"/>
        <w:adjustRightInd w:val="0"/>
        <w:spacing w:after="0" w:line="240" w:lineRule="auto"/>
        <w:ind w:left="-284"/>
        <w:jc w:val="both"/>
        <w:rPr>
          <w:rFonts w:ascii="Times New Roman" w:hAnsi="Times New Roman" w:cs="Times New Roman"/>
          <w:sz w:val="28"/>
          <w:szCs w:val="28"/>
          <w:rtl/>
        </w:rPr>
      </w:pPr>
      <w:r w:rsidRPr="0034028A">
        <w:rPr>
          <w:rFonts w:ascii="Times New Roman" w:hAnsi="Times New Roman" w:cs="Times New Roman"/>
          <w:sz w:val="28"/>
          <w:szCs w:val="28"/>
        </w:rPr>
        <w:t xml:space="preserve">Elmar K., Mark H..(2010). </w:t>
      </w:r>
      <w:r w:rsidRPr="0034028A">
        <w:rPr>
          <w:rFonts w:ascii="Times New Roman" w:hAnsi="Times New Roman" w:cs="Times New Roman"/>
          <w:i/>
          <w:iCs/>
          <w:sz w:val="28"/>
          <w:szCs w:val="28"/>
        </w:rPr>
        <w:t>Deliberate ignorance in project risk management. International Journal of Project Management</w:t>
      </w:r>
      <w:r w:rsidRPr="0034028A">
        <w:rPr>
          <w:rFonts w:ascii="Times New Roman" w:hAnsi="Times New Roman" w:cs="Times New Roman"/>
          <w:sz w:val="28"/>
          <w:szCs w:val="28"/>
        </w:rPr>
        <w:t>. 28, pp. 245–255.</w:t>
      </w:r>
    </w:p>
    <w:p w:rsidR="00A53938" w:rsidRPr="0034028A" w:rsidRDefault="00A53938" w:rsidP="00A53938">
      <w:pPr>
        <w:autoSpaceDE w:val="0"/>
        <w:autoSpaceDN w:val="0"/>
        <w:adjustRightInd w:val="0"/>
        <w:spacing w:after="0" w:line="240" w:lineRule="auto"/>
        <w:ind w:left="-284"/>
        <w:jc w:val="both"/>
        <w:rPr>
          <w:rFonts w:ascii="Times New Roman" w:hAnsi="Times New Roman" w:cs="Times New Roman"/>
          <w:sz w:val="28"/>
          <w:szCs w:val="28"/>
          <w:rtl/>
        </w:rPr>
      </w:pPr>
    </w:p>
    <w:p w:rsidR="00A53938" w:rsidRPr="0034028A" w:rsidRDefault="00A53938" w:rsidP="00A53938">
      <w:pPr>
        <w:spacing w:after="0" w:line="240" w:lineRule="auto"/>
        <w:ind w:left="-284"/>
        <w:jc w:val="both"/>
        <w:rPr>
          <w:rFonts w:ascii="Times New Roman" w:hAnsi="Times New Roman" w:cs="Times New Roman"/>
          <w:sz w:val="28"/>
          <w:szCs w:val="28"/>
        </w:rPr>
      </w:pPr>
      <w:r w:rsidRPr="0034028A">
        <w:rPr>
          <w:rFonts w:ascii="Times New Roman" w:hAnsi="Times New Roman" w:cs="Times New Roman"/>
          <w:sz w:val="28"/>
          <w:szCs w:val="28"/>
        </w:rPr>
        <w:t xml:space="preserve">Eunchang L. , Yongtae P., Jong Gye S. .(2009). </w:t>
      </w:r>
      <w:r w:rsidRPr="0034028A">
        <w:rPr>
          <w:rFonts w:ascii="Times New Roman" w:hAnsi="Times New Roman" w:cs="Times New Roman"/>
          <w:i/>
          <w:iCs/>
          <w:sz w:val="28"/>
          <w:szCs w:val="28"/>
        </w:rPr>
        <w:t>Large engineering project risk management using a Bayesian belief network. Expert Systems with Applications</w:t>
      </w:r>
      <w:r w:rsidRPr="0034028A">
        <w:rPr>
          <w:rFonts w:ascii="Times New Roman" w:hAnsi="Times New Roman" w:cs="Times New Roman"/>
          <w:sz w:val="28"/>
          <w:szCs w:val="28"/>
        </w:rPr>
        <w:t>. 36, pp. 5880-5887.</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bidi/>
        <w:spacing w:after="0" w:line="240" w:lineRule="auto"/>
        <w:ind w:left="-284" w:right="-284"/>
        <w:jc w:val="right"/>
        <w:rPr>
          <w:rFonts w:ascii="Times New Roman" w:hAnsi="Times New Roman" w:cs="Times New Roman"/>
          <w:sz w:val="28"/>
          <w:szCs w:val="28"/>
        </w:rPr>
      </w:pPr>
      <w:r w:rsidRPr="0034028A">
        <w:rPr>
          <w:rFonts w:ascii="Times New Roman" w:hAnsi="Times New Roman" w:cs="Times New Roman"/>
          <w:sz w:val="28"/>
          <w:szCs w:val="28"/>
        </w:rPr>
        <w:t>Forman, E.H,(1985),"Decision Support for Executive Decision Makers" information Strategy :The Executive, s Journal, Summer 1985, p.4-14</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Ghasemzadeh, F., Archer, N., </w:t>
      </w:r>
      <w:r w:rsidRPr="0034028A">
        <w:rPr>
          <w:rFonts w:asciiTheme="majorBidi" w:hAnsiTheme="majorBidi" w:cs="UT Punjabi Amritsar"/>
          <w:color w:val="000000" w:themeColor="text1"/>
          <w:sz w:val="28"/>
          <w:szCs w:val="28"/>
        </w:rPr>
        <w:t>2000.</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Project portfolio selection through decision support</w:t>
      </w:r>
      <w:r w:rsidRPr="0034028A">
        <w:rPr>
          <w:rFonts w:ascii="Times New Roman" w:hAnsi="Times New Roman" w:cs="B Lotus"/>
          <w:color w:val="000000" w:themeColor="text1"/>
          <w:sz w:val="28"/>
          <w:szCs w:val="28"/>
        </w:rPr>
        <w:t xml:space="preserve">. Decis. Support. Syst. </w:t>
      </w:r>
      <w:r w:rsidRPr="0034028A">
        <w:rPr>
          <w:rFonts w:asciiTheme="majorBidi" w:hAnsiTheme="majorBidi" w:cs="UT Punjabi Amritsar"/>
          <w:color w:val="000000" w:themeColor="text1"/>
          <w:sz w:val="28"/>
          <w:szCs w:val="28"/>
        </w:rPr>
        <w:t>29, 73–88</w:t>
      </w:r>
      <w:r w:rsidRPr="0034028A">
        <w:rPr>
          <w:rFonts w:ascii="Times New Roman" w:hAnsi="Times New Roman" w:cs="B Lotus"/>
          <w:color w:val="000000" w:themeColor="text1"/>
          <w:sz w:val="28"/>
          <w:szCs w:val="28"/>
        </w:rPr>
        <w:t>.</w:t>
      </w:r>
    </w:p>
    <w:p w:rsidR="00A53938" w:rsidRPr="0034028A" w:rsidRDefault="00A53938" w:rsidP="00A53938">
      <w:pPr>
        <w:spacing w:after="0" w:line="240" w:lineRule="auto"/>
        <w:ind w:left="-284"/>
        <w:contextualSpacing/>
        <w:jc w:val="both"/>
        <w:rPr>
          <w:rFonts w:asciiTheme="majorBidi" w:hAnsiTheme="majorBidi"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Gorrod, M., </w:t>
      </w:r>
      <w:r w:rsidRPr="0034028A">
        <w:rPr>
          <w:rFonts w:asciiTheme="majorBidi" w:hAnsiTheme="majorBidi" w:cs="UT Punjabi Amritsar"/>
          <w:color w:val="000000" w:themeColor="text1"/>
          <w:sz w:val="28"/>
          <w:szCs w:val="28"/>
        </w:rPr>
        <w:t>2004</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Risk Management Systems</w:t>
      </w:r>
      <w:r w:rsidRPr="0034028A">
        <w:rPr>
          <w:rFonts w:ascii="Times New Roman" w:hAnsi="Times New Roman" w:cs="B Lotus"/>
          <w:color w:val="000000" w:themeColor="text1"/>
          <w:sz w:val="28"/>
          <w:szCs w:val="28"/>
        </w:rPr>
        <w:t>: Process, Technology and Trends.Palgrave Macmillan, Basingstoke.</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r w:rsidRPr="0034028A">
        <w:rPr>
          <w:rFonts w:ascii="Times New Roman" w:hAnsi="Times New Roman" w:cs="Times New Roman"/>
          <w:sz w:val="28"/>
          <w:szCs w:val="28"/>
        </w:rPr>
        <w:t>Guitouni , A. and Martel , J-M.(1998)."Tentative guidelines to help choosing an appropriate MCDA method", European Journal of Operation Research ,Vol. 109 No. 2,pp,501-21.</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bidi/>
        <w:spacing w:after="0" w:line="240" w:lineRule="auto"/>
        <w:ind w:left="-284" w:right="-284"/>
        <w:jc w:val="right"/>
        <w:rPr>
          <w:rFonts w:ascii="Times New Roman" w:hAnsi="Times New Roman" w:cs="Times New Roman"/>
          <w:sz w:val="28"/>
          <w:szCs w:val="28"/>
          <w:rtl/>
        </w:rPr>
      </w:pPr>
      <w:r w:rsidRPr="0034028A">
        <w:rPr>
          <w:rFonts w:ascii="Times New Roman" w:hAnsi="Times New Roman" w:cs="Times New Roman"/>
          <w:sz w:val="28"/>
          <w:szCs w:val="28"/>
        </w:rPr>
        <w:t xml:space="preserve">Hanne, T.(2002)." Intelligent Strategies for Meta Multiple Criteria Decision Making,(International Series in Operation Research &amp; Management Science)".Kluwer Academic Publishers, Dordrecht. </w:t>
      </w:r>
    </w:p>
    <w:p w:rsidR="00A53938" w:rsidRPr="0034028A" w:rsidRDefault="00A53938" w:rsidP="00A53938">
      <w:pPr>
        <w:bidi/>
        <w:spacing w:after="0" w:line="240" w:lineRule="auto"/>
        <w:ind w:left="-284" w:right="-284"/>
        <w:jc w:val="right"/>
        <w:rPr>
          <w:rFonts w:ascii="Times New Roman" w:hAnsi="Times New Roman" w:cs="Times New Roman"/>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Henriksen, B., Rostad, C.C., </w:t>
      </w:r>
      <w:r w:rsidRPr="0034028A">
        <w:rPr>
          <w:rFonts w:asciiTheme="majorBidi" w:hAnsiTheme="majorBidi" w:cs="UT Punjabi Amritsar"/>
          <w:color w:val="000000" w:themeColor="text1"/>
          <w:sz w:val="28"/>
          <w:szCs w:val="28"/>
        </w:rPr>
        <w:t>2010</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Evaluating and prioritizing projects —setting targets: the business effect evaluation methodology (BEEM)</w:t>
      </w:r>
      <w:r w:rsidRPr="0034028A">
        <w:rPr>
          <w:rFonts w:ascii="Times New Roman" w:hAnsi="Times New Roman" w:cs="B Lotus"/>
          <w:color w:val="000000" w:themeColor="text1"/>
          <w:sz w:val="28"/>
          <w:szCs w:val="28"/>
        </w:rPr>
        <w:t xml:space="preserve">. Int. J. Manag. Projects Bus. </w:t>
      </w:r>
      <w:r w:rsidRPr="0034028A">
        <w:rPr>
          <w:rFonts w:asciiTheme="majorBidi" w:hAnsiTheme="majorBidi" w:cs="UT Punjabi Amritsar"/>
          <w:color w:val="000000" w:themeColor="text1"/>
          <w:sz w:val="28"/>
          <w:szCs w:val="28"/>
        </w:rPr>
        <w:t>3, 275–291</w:t>
      </w:r>
      <w:r w:rsidRPr="0034028A">
        <w:rPr>
          <w:rFonts w:ascii="Times New Roman" w:hAnsi="Times New Roman" w:cs="B Lotus"/>
          <w:color w:val="000000" w:themeColor="text1"/>
          <w:sz w:val="28"/>
          <w:szCs w:val="28"/>
        </w:rPr>
        <w:t xml:space="preserve"> .</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Henriksen, A., Traynor, A., </w:t>
      </w:r>
      <w:r w:rsidRPr="0034028A">
        <w:rPr>
          <w:rFonts w:asciiTheme="majorBidi" w:hAnsiTheme="majorBidi" w:cs="UT Punjabi Amritsar"/>
          <w:color w:val="000000" w:themeColor="text1"/>
          <w:sz w:val="28"/>
          <w:szCs w:val="28"/>
        </w:rPr>
        <w:t>1999</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J.A practical R&amp;D project-selection scoring tool</w:t>
      </w:r>
      <w:r w:rsidRPr="0034028A">
        <w:rPr>
          <w:rFonts w:ascii="Times New Roman" w:hAnsi="Times New Roman" w:cs="B Lotus"/>
          <w:color w:val="000000" w:themeColor="text1"/>
          <w:sz w:val="28"/>
          <w:szCs w:val="28"/>
        </w:rPr>
        <w:t xml:space="preserve">. IEEE Trans. Eng. Manag. </w:t>
      </w:r>
      <w:r w:rsidRPr="0034028A">
        <w:rPr>
          <w:rFonts w:asciiTheme="majorBidi" w:hAnsiTheme="majorBidi" w:cs="UT Punjabi Amritsar"/>
          <w:color w:val="000000" w:themeColor="text1"/>
          <w:sz w:val="28"/>
          <w:szCs w:val="28"/>
        </w:rPr>
        <w:t>46, 158–170</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r w:rsidRPr="0034028A">
        <w:rPr>
          <w:rFonts w:ascii="Times New Roman" w:hAnsi="Times New Roman" w:cs="B Lotus"/>
          <w:color w:val="000000" w:themeColor="text1"/>
          <w:sz w:val="28"/>
          <w:szCs w:val="28"/>
        </w:rPr>
        <w:t xml:space="preserve">Hubbard, Douglas W., </w:t>
      </w:r>
      <w:r w:rsidRPr="0034028A">
        <w:rPr>
          <w:rFonts w:asciiTheme="majorBidi" w:hAnsiTheme="majorBidi" w:cs="UT Punjabi Amritsar"/>
          <w:color w:val="000000" w:themeColor="text1"/>
          <w:sz w:val="28"/>
          <w:szCs w:val="28"/>
        </w:rPr>
        <w:t>2007</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How to Measure Anything: Finding the Value of “Intangibles” in Business</w:t>
      </w:r>
      <w:r w:rsidRPr="0034028A">
        <w:rPr>
          <w:rFonts w:ascii="Times New Roman" w:hAnsi="Times New Roman" w:cs="B Lotus"/>
          <w:color w:val="000000" w:themeColor="text1"/>
          <w:sz w:val="28"/>
          <w:szCs w:val="28"/>
        </w:rPr>
        <w:t>. John Wiley &amp; Sons, Hoboken.</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spacing w:after="0" w:line="240" w:lineRule="auto"/>
        <w:ind w:left="-284"/>
        <w:rPr>
          <w:rFonts w:asciiTheme="majorBidi" w:hAnsiTheme="majorBidi" w:cstheme="majorBidi"/>
          <w:noProof/>
          <w:kern w:val="36"/>
          <w:sz w:val="28"/>
          <w:szCs w:val="28"/>
          <w:rtl/>
        </w:rPr>
      </w:pPr>
      <w:bookmarkStart w:id="12" w:name="_ENREF_2"/>
      <w:r w:rsidRPr="0034028A">
        <w:rPr>
          <w:rFonts w:asciiTheme="majorBidi" w:hAnsiTheme="majorBidi" w:cstheme="majorBidi"/>
          <w:noProof/>
          <w:kern w:val="36"/>
          <w:sz w:val="28"/>
          <w:szCs w:val="28"/>
        </w:rPr>
        <w:t xml:space="preserve">Hwang, C.L &amp; Yoon, k. (1981). Multiple attribute decision making methods and applications. </w:t>
      </w:r>
      <w:r w:rsidRPr="0034028A">
        <w:rPr>
          <w:rFonts w:asciiTheme="majorBidi" w:hAnsiTheme="majorBidi" w:cstheme="majorBidi"/>
          <w:i/>
          <w:noProof/>
          <w:kern w:val="36"/>
          <w:sz w:val="28"/>
          <w:szCs w:val="28"/>
        </w:rPr>
        <w:t>New York:Springer-Verilog</w:t>
      </w:r>
      <w:r w:rsidRPr="0034028A">
        <w:rPr>
          <w:rFonts w:asciiTheme="majorBidi" w:hAnsiTheme="majorBidi" w:cstheme="majorBidi"/>
          <w:noProof/>
          <w:kern w:val="36"/>
          <w:sz w:val="28"/>
          <w:szCs w:val="28"/>
          <w:rtl/>
        </w:rPr>
        <w:t xml:space="preserve">. </w:t>
      </w:r>
      <w:bookmarkEnd w:id="12"/>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r w:rsidRPr="0034028A">
        <w:rPr>
          <w:rFonts w:ascii="Times New Roman" w:hAnsi="Times New Roman" w:cs="B Lotus"/>
          <w:color w:val="000000" w:themeColor="text1"/>
          <w:sz w:val="28"/>
          <w:szCs w:val="28"/>
        </w:rPr>
        <w:t>Kerzner, H</w:t>
      </w:r>
      <w:r w:rsidRPr="0034028A">
        <w:rPr>
          <w:rFonts w:asciiTheme="majorBidi" w:hAnsiTheme="majorBidi" w:cs="UT Punjabi Amritsar"/>
          <w:color w:val="000000" w:themeColor="text1"/>
          <w:sz w:val="28"/>
          <w:szCs w:val="28"/>
        </w:rPr>
        <w:t>., 2006</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Gestao de projetos: as melhores praticas</w:t>
      </w:r>
      <w:r w:rsidRPr="0034028A">
        <w:rPr>
          <w:rFonts w:ascii="Times New Roman" w:hAnsi="Times New Roman" w:cs="B Lotus"/>
          <w:color w:val="000000" w:themeColor="text1"/>
          <w:sz w:val="28"/>
          <w:szCs w:val="28"/>
        </w:rPr>
        <w:t xml:space="preserve">, </w:t>
      </w:r>
      <w:r w:rsidRPr="0034028A">
        <w:rPr>
          <w:rFonts w:asciiTheme="majorBidi" w:hAnsiTheme="majorBidi" w:cs="UT Punjabi Amritsar"/>
          <w:color w:val="000000" w:themeColor="text1"/>
          <w:sz w:val="28"/>
          <w:szCs w:val="28"/>
        </w:rPr>
        <w:t>2</w:t>
      </w:r>
      <w:r w:rsidRPr="0034028A">
        <w:rPr>
          <w:rFonts w:ascii="Times New Roman" w:hAnsi="Times New Roman" w:cs="B Lotus"/>
          <w:color w:val="000000" w:themeColor="text1"/>
          <w:sz w:val="28"/>
          <w:szCs w:val="28"/>
          <w:u w:val="single"/>
          <w:vertAlign w:val="superscript"/>
        </w:rPr>
        <w:t>a</w:t>
      </w:r>
      <w:r w:rsidRPr="0034028A">
        <w:rPr>
          <w:rFonts w:ascii="Times New Roman" w:hAnsi="Times New Roman" w:cs="B Lotus"/>
          <w:color w:val="000000" w:themeColor="text1"/>
          <w:sz w:val="28"/>
          <w:szCs w:val="28"/>
        </w:rPr>
        <w:t xml:space="preserve"> Ediçao. Bookman, Porto Alegre.</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bidi/>
        <w:spacing w:after="0" w:line="240" w:lineRule="auto"/>
        <w:ind w:left="-284" w:right="-284"/>
        <w:jc w:val="right"/>
        <w:rPr>
          <w:rFonts w:ascii="Times New Roman" w:hAnsi="Times New Roman" w:cs="Times New Roman"/>
          <w:sz w:val="28"/>
          <w:szCs w:val="28"/>
          <w:rtl/>
        </w:rPr>
      </w:pPr>
      <w:r w:rsidRPr="0034028A">
        <w:rPr>
          <w:rFonts w:ascii="Times New Roman" w:hAnsi="Times New Roman" w:cs="Times New Roman"/>
          <w:sz w:val="28"/>
          <w:szCs w:val="28"/>
        </w:rPr>
        <w:t>Kirytopoulos,K. , Greece,C ,Leopoulos,V. , and Voulgaridou ,D. (2008), "Supplier selection in pharmaceutical :An analytic network process approach" ,National Technical University of Athens, Athens , Greece ;Benchmarking: An International Journal;Vol.15 No.4,494-516</w:t>
      </w:r>
    </w:p>
    <w:p w:rsidR="00A53938" w:rsidRPr="0034028A" w:rsidRDefault="00A53938" w:rsidP="00A53938">
      <w:pPr>
        <w:bidi/>
        <w:spacing w:after="0" w:line="240" w:lineRule="auto"/>
        <w:ind w:left="-284" w:right="-284"/>
        <w:jc w:val="right"/>
        <w:rPr>
          <w:rFonts w:ascii="Times New Roman" w:hAnsi="Times New Roman" w:cs="Times New Roman"/>
          <w:sz w:val="28"/>
          <w:szCs w:val="28"/>
          <w:rtl/>
        </w:rPr>
      </w:pPr>
    </w:p>
    <w:p w:rsidR="00A53938" w:rsidRPr="0034028A" w:rsidRDefault="00A53938" w:rsidP="00A53938">
      <w:pPr>
        <w:bidi/>
        <w:spacing w:after="0" w:line="240" w:lineRule="auto"/>
        <w:ind w:left="-284" w:right="-284"/>
        <w:jc w:val="right"/>
        <w:rPr>
          <w:rFonts w:ascii="Times New Roman" w:hAnsi="Times New Roman" w:cs="Times New Roman"/>
          <w:sz w:val="28"/>
          <w:szCs w:val="28"/>
          <w:rtl/>
        </w:rPr>
      </w:pPr>
      <w:r w:rsidRPr="0034028A">
        <w:rPr>
          <w:rFonts w:ascii="Times New Roman" w:hAnsi="Times New Roman" w:cs="Times New Roman"/>
          <w:sz w:val="28"/>
          <w:szCs w:val="28"/>
        </w:rPr>
        <w:t>Laaribi,A. ,Chevalier, J. and Martel,J.(1996)."A spatial decision aid : a multicriterion evaluation approach Computers", Environment  and Urban System, Vol.20 No.6,pp.351-66.</w:t>
      </w:r>
    </w:p>
    <w:p w:rsidR="00A53938" w:rsidRPr="0034028A" w:rsidRDefault="00A53938" w:rsidP="00A53938">
      <w:pPr>
        <w:bidi/>
        <w:spacing w:after="0" w:line="240" w:lineRule="auto"/>
        <w:ind w:left="-284"/>
        <w:jc w:val="right"/>
        <w:rPr>
          <w:rFonts w:ascii="Times New Roman" w:hAnsi="Times New Roman" w:cs="Times New Roman"/>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Lawson, C.P., Longhurst, P.J., Ivey, P.C., </w:t>
      </w:r>
      <w:r w:rsidRPr="0034028A">
        <w:rPr>
          <w:rFonts w:asciiTheme="majorBidi" w:hAnsiTheme="majorBidi" w:cs="UT Punjabi Amritsar"/>
          <w:color w:val="000000" w:themeColor="text1"/>
          <w:sz w:val="28"/>
          <w:szCs w:val="28"/>
        </w:rPr>
        <w:t>2006</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The application of a new research and development project selection model in SMEs</w:t>
      </w:r>
      <w:r w:rsidRPr="0034028A">
        <w:rPr>
          <w:rFonts w:ascii="Times New Roman" w:hAnsi="Times New Roman" w:cs="B Lotus"/>
          <w:color w:val="000000" w:themeColor="text1"/>
          <w:sz w:val="28"/>
          <w:szCs w:val="28"/>
        </w:rPr>
        <w:t xml:space="preserve">. Technovation </w:t>
      </w:r>
      <w:r w:rsidRPr="0034028A">
        <w:rPr>
          <w:rFonts w:asciiTheme="majorBidi" w:hAnsiTheme="majorBidi" w:cs="UT Punjabi Amritsar"/>
          <w:color w:val="000000" w:themeColor="text1"/>
          <w:sz w:val="28"/>
          <w:szCs w:val="28"/>
        </w:rPr>
        <w:t>26 (2), 242–250</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Liesio, J., Mild, P., Salo, A., </w:t>
      </w:r>
      <w:r w:rsidRPr="0034028A">
        <w:rPr>
          <w:rFonts w:asciiTheme="majorBidi" w:hAnsiTheme="majorBidi" w:cs="UT Punjabi Amritsar"/>
          <w:color w:val="000000" w:themeColor="text1"/>
          <w:sz w:val="28"/>
          <w:szCs w:val="28"/>
        </w:rPr>
        <w:t>2007</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Preference programming for robust portfolio modeling and project selection</w:t>
      </w:r>
      <w:r w:rsidRPr="0034028A">
        <w:rPr>
          <w:rFonts w:ascii="Times New Roman" w:hAnsi="Times New Roman" w:cs="B Lotus"/>
          <w:color w:val="000000" w:themeColor="text1"/>
          <w:sz w:val="28"/>
          <w:szCs w:val="28"/>
        </w:rPr>
        <w:t xml:space="preserve">. Eur. J. Oper. Res. </w:t>
      </w:r>
      <w:r w:rsidRPr="0034028A">
        <w:rPr>
          <w:rFonts w:asciiTheme="majorBidi" w:hAnsiTheme="majorBidi" w:cs="UT Punjabi Amritsar"/>
          <w:color w:val="000000" w:themeColor="text1"/>
          <w:sz w:val="28"/>
          <w:szCs w:val="28"/>
        </w:rPr>
        <w:t>181, 1488–1505</w:t>
      </w:r>
      <w:r w:rsidRPr="0034028A">
        <w:rPr>
          <w:rFonts w:ascii="Times New Roman" w:hAnsi="Times New Roman" w:cs="B Lotus"/>
          <w:color w:val="000000" w:themeColor="text1"/>
          <w:sz w:val="28"/>
          <w:szCs w:val="28"/>
        </w:rPr>
        <w:t xml:space="preserve"> .</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Martino, Joseph P. (</w:t>
      </w:r>
      <w:r w:rsidRPr="0034028A">
        <w:rPr>
          <w:rFonts w:asciiTheme="majorBidi" w:hAnsiTheme="majorBidi" w:cs="UT Punjabi Amritsar"/>
          <w:color w:val="000000" w:themeColor="text1"/>
          <w:sz w:val="28"/>
          <w:szCs w:val="28"/>
        </w:rPr>
        <w:t>1995</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R&amp;D Project Selection</w:t>
      </w:r>
      <w:r w:rsidRPr="0034028A">
        <w:rPr>
          <w:rFonts w:ascii="Times New Roman" w:hAnsi="Times New Roman" w:cs="B Lotus"/>
          <w:color w:val="000000" w:themeColor="text1"/>
          <w:sz w:val="28"/>
          <w:szCs w:val="28"/>
        </w:rPr>
        <w:t>, New York, NY: Wiley.</w:t>
      </w:r>
    </w:p>
    <w:p w:rsidR="00A53938" w:rsidRPr="0034028A" w:rsidRDefault="00A53938" w:rsidP="00A53938">
      <w:pPr>
        <w:autoSpaceDE w:val="0"/>
        <w:autoSpaceDN w:val="0"/>
        <w:adjustRightInd w:val="0"/>
        <w:spacing w:after="0" w:line="240" w:lineRule="auto"/>
        <w:ind w:left="-284"/>
        <w:contextualSpacing/>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Meade, L.M., Presley, A., </w:t>
      </w:r>
      <w:r w:rsidRPr="0034028A">
        <w:rPr>
          <w:rFonts w:asciiTheme="majorBidi" w:hAnsiTheme="majorBidi" w:cs="UT Punjabi Amritsar"/>
          <w:color w:val="000000" w:themeColor="text1"/>
          <w:sz w:val="28"/>
          <w:szCs w:val="28"/>
        </w:rPr>
        <w:t>2002</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R&amp;D project selection using the analytic network process</w:t>
      </w:r>
      <w:r w:rsidRPr="0034028A">
        <w:rPr>
          <w:rFonts w:ascii="Times New Roman" w:hAnsi="Times New Roman" w:cs="B Lotus"/>
          <w:color w:val="000000" w:themeColor="text1"/>
          <w:sz w:val="28"/>
          <w:szCs w:val="28"/>
        </w:rPr>
        <w:t xml:space="preserve">. IEEE Trans. Eng. Manag. </w:t>
      </w:r>
      <w:r w:rsidRPr="0034028A">
        <w:rPr>
          <w:rFonts w:asciiTheme="majorBidi" w:hAnsiTheme="majorBidi" w:cs="UT Punjabi Amritsar"/>
          <w:color w:val="000000" w:themeColor="text1"/>
          <w:sz w:val="28"/>
          <w:szCs w:val="28"/>
        </w:rPr>
        <w:t>49, 59–66</w:t>
      </w:r>
      <w:r w:rsidRPr="0034028A">
        <w:rPr>
          <w:rFonts w:ascii="Times New Roman" w:hAnsi="Times New Roman" w:cs="B Lotus"/>
          <w:color w:val="000000" w:themeColor="text1"/>
          <w:sz w:val="28"/>
          <w:szCs w:val="28"/>
        </w:rPr>
        <w:t>.</w:t>
      </w:r>
    </w:p>
    <w:p w:rsidR="00A53938" w:rsidRPr="0034028A" w:rsidRDefault="00A53938" w:rsidP="00A53938">
      <w:pPr>
        <w:spacing w:after="0" w:line="240" w:lineRule="auto"/>
        <w:ind w:left="-284"/>
        <w:contextualSpacing/>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Meredith, Jack R. , &amp; Mantel, Samuel J. , Jr. (</w:t>
      </w:r>
      <w:r w:rsidRPr="0034028A">
        <w:rPr>
          <w:rFonts w:asciiTheme="majorBidi" w:hAnsiTheme="majorBidi" w:cs="UT Punjabi Amritsar"/>
          <w:color w:val="000000" w:themeColor="text1"/>
          <w:sz w:val="28"/>
          <w:szCs w:val="28"/>
        </w:rPr>
        <w:t>1995</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Project Management: A Managerial Approach (Third Ed.)</w:t>
      </w:r>
      <w:r w:rsidRPr="0034028A">
        <w:rPr>
          <w:rFonts w:asciiTheme="majorBidi" w:hAnsiTheme="majorBidi" w:cs="B Lotus"/>
          <w:color w:val="000000" w:themeColor="text1"/>
          <w:sz w:val="28"/>
          <w:szCs w:val="28"/>
        </w:rPr>
        <w:t>, New York, NY: Wiley.</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lastRenderedPageBreak/>
        <w:t xml:space="preserve">Meredith, J.R., Mantel Jr., S.J., </w:t>
      </w:r>
      <w:r w:rsidRPr="0034028A">
        <w:rPr>
          <w:rFonts w:asciiTheme="majorBidi" w:hAnsiTheme="majorBidi" w:cs="UT Punjabi Amritsar"/>
          <w:color w:val="000000" w:themeColor="text1"/>
          <w:sz w:val="28"/>
          <w:szCs w:val="28"/>
        </w:rPr>
        <w:t>2008</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Project Management: A Managerial Approach</w:t>
      </w:r>
      <w:r w:rsidRPr="0034028A">
        <w:rPr>
          <w:rFonts w:ascii="Times New Roman" w:hAnsi="Times New Roman" w:cs="B Lotus"/>
          <w:color w:val="000000" w:themeColor="text1"/>
          <w:sz w:val="28"/>
          <w:szCs w:val="28"/>
        </w:rPr>
        <w:t xml:space="preserve">, </w:t>
      </w:r>
      <w:r w:rsidRPr="0034028A">
        <w:rPr>
          <w:rFonts w:asciiTheme="majorBidi" w:hAnsiTheme="majorBidi" w:cs="UT Punjabi Amritsar"/>
          <w:color w:val="000000" w:themeColor="text1"/>
          <w:sz w:val="28"/>
          <w:szCs w:val="28"/>
        </w:rPr>
        <w:t>7t</w:t>
      </w:r>
      <w:r w:rsidRPr="0034028A">
        <w:rPr>
          <w:rFonts w:ascii="Times New Roman" w:hAnsi="Times New Roman" w:cs="B Lotus"/>
          <w:color w:val="000000" w:themeColor="text1"/>
          <w:sz w:val="28"/>
          <w:szCs w:val="28"/>
        </w:rPr>
        <w:t>h edition. John Wiley&amp; Sons, Inc., EUA.</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Padovani, M., Muscat, A.R.N., Camanho, R., Carvalho, M.M., </w:t>
      </w:r>
      <w:r w:rsidRPr="0034028A">
        <w:rPr>
          <w:rFonts w:asciiTheme="majorBidi" w:hAnsiTheme="majorBidi" w:cs="UT Punjabi Amritsar"/>
          <w:color w:val="000000" w:themeColor="text1"/>
          <w:sz w:val="28"/>
          <w:szCs w:val="28"/>
        </w:rPr>
        <w:t>2008</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Looking for the right criteria to define projects portfolio: multiple case study analysis</w:t>
      </w:r>
      <w:r w:rsidRPr="0034028A">
        <w:rPr>
          <w:rFonts w:ascii="Times New Roman" w:hAnsi="Times New Roman" w:cs="B Lotus"/>
          <w:color w:val="000000" w:themeColor="text1"/>
          <w:sz w:val="28"/>
          <w:szCs w:val="28"/>
        </w:rPr>
        <w:t>. Prod. Manag. Dev</w:t>
      </w:r>
      <w:r w:rsidRPr="0034028A">
        <w:rPr>
          <w:rFonts w:asciiTheme="majorBidi" w:hAnsiTheme="majorBidi" w:cs="UT Punjabi Amritsar"/>
          <w:color w:val="000000" w:themeColor="text1"/>
          <w:sz w:val="28"/>
          <w:szCs w:val="28"/>
        </w:rPr>
        <w:t>. 6 (2), 127–134</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 xml:space="preserve">Padovani, M., Carvalho, M.M., Muscat, A.R.N., </w:t>
      </w:r>
      <w:r w:rsidRPr="0034028A">
        <w:rPr>
          <w:rFonts w:asciiTheme="majorBidi" w:hAnsiTheme="majorBidi" w:cs="UT Punjabi Amritsar"/>
          <w:color w:val="000000" w:themeColor="text1"/>
          <w:sz w:val="28"/>
          <w:szCs w:val="28"/>
        </w:rPr>
        <w:t>2010</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Seleçao e alocaçao de recursos em portfolio de projetos: estudo de caso no setor quimico</w:t>
      </w:r>
      <w:r w:rsidRPr="0034028A">
        <w:rPr>
          <w:rFonts w:ascii="Times New Roman" w:hAnsi="Times New Roman" w:cs="B Lotus"/>
          <w:color w:val="000000" w:themeColor="text1"/>
          <w:sz w:val="28"/>
          <w:szCs w:val="28"/>
        </w:rPr>
        <w:t xml:space="preserve">. Gest. Prod. </w:t>
      </w:r>
      <w:r w:rsidRPr="0034028A">
        <w:rPr>
          <w:rFonts w:asciiTheme="majorBidi" w:hAnsiTheme="majorBidi" w:cs="UT Punjabi Amritsar"/>
          <w:color w:val="000000" w:themeColor="text1"/>
          <w:sz w:val="28"/>
          <w:szCs w:val="28"/>
        </w:rPr>
        <w:t>17, 157–180</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Pearson A.W. (</w:t>
      </w:r>
      <w:r w:rsidRPr="0034028A">
        <w:rPr>
          <w:rFonts w:asciiTheme="majorBidi" w:hAnsiTheme="majorBidi" w:cs="UT Punjabi Amritsar"/>
          <w:color w:val="000000" w:themeColor="text1"/>
          <w:sz w:val="28"/>
          <w:szCs w:val="28"/>
        </w:rPr>
        <w:t>1974</w:t>
      </w:r>
      <w:r w:rsidRPr="0034028A">
        <w:rPr>
          <w:rFonts w:asciiTheme="majorBidi" w:hAnsiTheme="majorBidi" w:cs="B Lotus"/>
          <w:color w:val="000000" w:themeColor="text1"/>
          <w:sz w:val="28"/>
          <w:szCs w:val="28"/>
        </w:rPr>
        <w:t xml:space="preserve">). Project </w:t>
      </w:r>
      <w:r w:rsidRPr="0034028A">
        <w:rPr>
          <w:rFonts w:ascii="Times New Roman" w:hAnsi="Times New Roman" w:cs="B Lotus"/>
          <w:i/>
          <w:iCs/>
          <w:color w:val="000000" w:themeColor="text1"/>
          <w:sz w:val="28"/>
          <w:szCs w:val="28"/>
        </w:rPr>
        <w:t>Selection in an Organizational Context</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IEEE Transactions on Engineering Management</w:t>
      </w:r>
      <w:r w:rsidRPr="0034028A">
        <w:rPr>
          <w:rFonts w:asciiTheme="majorBidi" w:hAnsiTheme="majorBidi" w:cs="B Lotus"/>
          <w:color w:val="000000" w:themeColor="text1"/>
          <w:sz w:val="28"/>
          <w:szCs w:val="28"/>
        </w:rPr>
        <w:t xml:space="preserve">, </w:t>
      </w:r>
      <w:r w:rsidRPr="0034028A">
        <w:rPr>
          <w:rFonts w:asciiTheme="majorBidi" w:hAnsiTheme="majorBidi" w:cs="UT Punjabi Amritsar"/>
          <w:color w:val="000000" w:themeColor="text1"/>
          <w:sz w:val="28"/>
          <w:szCs w:val="28"/>
        </w:rPr>
        <w:t>EM21/4</w:t>
      </w:r>
      <w:r w:rsidRPr="0034028A">
        <w:rPr>
          <w:rFonts w:asciiTheme="majorBidi" w:hAnsiTheme="majorBidi" w:cs="B Lotus"/>
          <w:color w:val="000000" w:themeColor="text1"/>
          <w:sz w:val="28"/>
          <w:szCs w:val="28"/>
        </w:rPr>
        <w:t>, pp.</w:t>
      </w:r>
      <w:r w:rsidRPr="0034028A">
        <w:rPr>
          <w:rFonts w:asciiTheme="majorBidi" w:hAnsiTheme="majorBidi" w:cs="UT Punjabi Amritsar"/>
          <w:color w:val="000000" w:themeColor="text1"/>
          <w:sz w:val="28"/>
          <w:szCs w:val="28"/>
        </w:rPr>
        <w:t>152-158</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r w:rsidRPr="0034028A">
        <w:rPr>
          <w:rFonts w:ascii="Times New Roman" w:hAnsi="Times New Roman" w:cs="B Lotus"/>
          <w:color w:val="000000" w:themeColor="text1"/>
          <w:sz w:val="28"/>
          <w:szCs w:val="28"/>
        </w:rPr>
        <w:t xml:space="preserve">Poh, K., Ang, B., Bai, F., </w:t>
      </w:r>
      <w:r w:rsidRPr="0034028A">
        <w:rPr>
          <w:rFonts w:asciiTheme="majorBidi" w:hAnsiTheme="majorBidi" w:cs="UT Punjabi Amritsar"/>
          <w:color w:val="000000" w:themeColor="text1"/>
          <w:sz w:val="28"/>
          <w:szCs w:val="28"/>
        </w:rPr>
        <w:t>2001</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A comparative analysis of R&amp;D project evaluation methods</w:t>
      </w:r>
      <w:r w:rsidRPr="0034028A">
        <w:rPr>
          <w:rFonts w:ascii="Times New Roman" w:hAnsi="Times New Roman" w:cs="B Lotus"/>
          <w:color w:val="000000" w:themeColor="text1"/>
          <w:sz w:val="28"/>
          <w:szCs w:val="28"/>
        </w:rPr>
        <w:t>. R&amp;D Manag</w:t>
      </w:r>
      <w:r w:rsidRPr="0034028A">
        <w:rPr>
          <w:rFonts w:asciiTheme="majorBidi" w:hAnsiTheme="majorBidi" w:cs="UT Punjabi Amritsar"/>
          <w:color w:val="000000" w:themeColor="text1"/>
          <w:sz w:val="28"/>
          <w:szCs w:val="28"/>
        </w:rPr>
        <w:t>. 31 (1), 63–75</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spacing w:after="0" w:line="240" w:lineRule="auto"/>
        <w:ind w:left="-284"/>
        <w:jc w:val="both"/>
        <w:rPr>
          <w:rFonts w:ascii="Times New Roman" w:hAnsi="Times New Roman" w:cs="Times New Roman"/>
          <w:sz w:val="28"/>
          <w:szCs w:val="28"/>
          <w:rtl/>
        </w:rPr>
      </w:pPr>
      <w:r w:rsidRPr="0034028A">
        <w:rPr>
          <w:rFonts w:ascii="Times New Roman" w:hAnsi="Times New Roman" w:cs="Times New Roman"/>
          <w:sz w:val="28"/>
          <w:szCs w:val="28"/>
        </w:rPr>
        <w:t xml:space="preserve">Prasanta K. D. . (2010). </w:t>
      </w:r>
      <w:r w:rsidRPr="0034028A">
        <w:rPr>
          <w:rFonts w:ascii="Times New Roman" w:hAnsi="Times New Roman" w:cs="Times New Roman"/>
          <w:i/>
          <w:iCs/>
          <w:sz w:val="28"/>
          <w:szCs w:val="28"/>
        </w:rPr>
        <w:t>Managing project risk using combined analytic hierarchy process and risk map. Applied Soft Computing</w:t>
      </w:r>
      <w:r w:rsidRPr="0034028A">
        <w:rPr>
          <w:rFonts w:ascii="Times New Roman" w:hAnsi="Times New Roman" w:cs="Times New Roman"/>
          <w:sz w:val="28"/>
          <w:szCs w:val="28"/>
        </w:rPr>
        <w:t xml:space="preserve">. </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 xml:space="preserve">Rasmussen, L.M. ( </w:t>
      </w:r>
      <w:r w:rsidRPr="0034028A">
        <w:rPr>
          <w:rFonts w:asciiTheme="majorBidi" w:hAnsiTheme="majorBidi" w:cs="UT Punjabi Amritsar"/>
          <w:color w:val="000000" w:themeColor="text1"/>
          <w:sz w:val="28"/>
          <w:szCs w:val="28"/>
        </w:rPr>
        <w:t>1986</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Zero-one programming with multiple criteria</w:t>
      </w:r>
      <w:r w:rsidRPr="0034028A">
        <w:rPr>
          <w:rFonts w:asciiTheme="majorBidi" w:hAnsiTheme="majorBidi" w:cs="B Lotus"/>
          <w:color w:val="000000" w:themeColor="text1"/>
          <w:sz w:val="28"/>
          <w:szCs w:val="28"/>
        </w:rPr>
        <w:t xml:space="preserve">, European Journal of Operational Research, </w:t>
      </w:r>
      <w:r w:rsidRPr="0034028A">
        <w:rPr>
          <w:rFonts w:asciiTheme="majorBidi" w:hAnsiTheme="majorBidi" w:cs="UT Punjabi Amritsar"/>
          <w:color w:val="000000" w:themeColor="text1"/>
          <w:sz w:val="28"/>
          <w:szCs w:val="28"/>
        </w:rPr>
        <w:t>26, 83-95</w:t>
      </w:r>
      <w:r w:rsidRPr="0034028A">
        <w:rPr>
          <w:rFonts w:asciiTheme="majorBidi" w:hAnsiTheme="majorBidi" w:cs="B Lotus"/>
          <w:color w:val="000000" w:themeColor="text1"/>
          <w:sz w:val="28"/>
          <w:szCs w:val="28"/>
        </w:rPr>
        <w:t>.</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 xml:space="preserve">Roberts, E. &amp; Berry, C., </w:t>
      </w:r>
      <w:r w:rsidRPr="0034028A">
        <w:rPr>
          <w:rFonts w:ascii="Times New Roman" w:hAnsi="Times New Roman" w:cs="B Lotus"/>
          <w:i/>
          <w:iCs/>
          <w:color w:val="000000" w:themeColor="text1"/>
          <w:sz w:val="28"/>
          <w:szCs w:val="28"/>
        </w:rPr>
        <w:t>“Entering new businesses: selecting strategies for success</w:t>
      </w:r>
      <w:r w:rsidRPr="0034028A">
        <w:rPr>
          <w:rFonts w:asciiTheme="majorBidi" w:hAnsiTheme="majorBidi" w:cs="B Lotus"/>
          <w:color w:val="000000" w:themeColor="text1"/>
          <w:sz w:val="28"/>
          <w:szCs w:val="28"/>
        </w:rPr>
        <w:t>”, Sloan</w:t>
      </w: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 xml:space="preserve">Management Review, Spring, </w:t>
      </w:r>
      <w:r w:rsidRPr="0034028A">
        <w:rPr>
          <w:rFonts w:asciiTheme="majorBidi" w:hAnsiTheme="majorBidi" w:cs="UT Punjabi Amritsar"/>
          <w:color w:val="000000" w:themeColor="text1"/>
          <w:sz w:val="28"/>
          <w:szCs w:val="28"/>
        </w:rPr>
        <w:t>1983</w:t>
      </w:r>
      <w:r w:rsidRPr="0034028A">
        <w:rPr>
          <w:rFonts w:asciiTheme="majorBidi" w:hAnsiTheme="majorBidi" w:cs="B Lotus"/>
          <w:color w:val="000000" w:themeColor="text1"/>
          <w:sz w:val="28"/>
          <w:szCs w:val="28"/>
        </w:rPr>
        <w:t>, pp</w:t>
      </w:r>
      <w:r w:rsidRPr="0034028A">
        <w:rPr>
          <w:rFonts w:asciiTheme="majorBidi" w:hAnsiTheme="majorBidi" w:cs="UT Punjabi Amritsar"/>
          <w:color w:val="000000" w:themeColor="text1"/>
          <w:sz w:val="28"/>
          <w:szCs w:val="28"/>
        </w:rPr>
        <w:t>. 3-17</w:t>
      </w:r>
      <w:r w:rsidRPr="0034028A">
        <w:rPr>
          <w:rFonts w:asciiTheme="majorBidi" w:hAnsiTheme="majorBidi"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Robert M. (</w:t>
      </w:r>
      <w:r w:rsidRPr="0034028A">
        <w:rPr>
          <w:rFonts w:asciiTheme="majorBidi" w:hAnsiTheme="majorBidi" w:cs="UT Punjabi Amritsar"/>
          <w:color w:val="000000" w:themeColor="text1"/>
          <w:sz w:val="28"/>
          <w:szCs w:val="28"/>
        </w:rPr>
        <w:t>1997</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Strategy Pure and Simple II: How Winning Companies Dominate Their Competitors</w:t>
      </w:r>
      <w:r w:rsidRPr="0034028A">
        <w:rPr>
          <w:rFonts w:asciiTheme="majorBidi" w:hAnsiTheme="majorBidi" w:cs="B Lotus"/>
          <w:color w:val="000000" w:themeColor="text1"/>
          <w:sz w:val="28"/>
          <w:szCs w:val="28"/>
        </w:rPr>
        <w:t>, McGraw-Hill</w:t>
      </w:r>
    </w:p>
    <w:p w:rsidR="00A53938" w:rsidRPr="0034028A" w:rsidRDefault="00A53938" w:rsidP="00A53938">
      <w:pPr>
        <w:spacing w:after="0" w:line="240" w:lineRule="auto"/>
        <w:ind w:left="-284"/>
        <w:contextualSpacing/>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Roussel, P.,Saad, K., &amp; Erickson, T. (</w:t>
      </w:r>
      <w:r w:rsidRPr="0034028A">
        <w:rPr>
          <w:rFonts w:asciiTheme="majorBidi" w:hAnsiTheme="majorBidi" w:cs="UT Punjabi Amritsar"/>
          <w:color w:val="000000" w:themeColor="text1"/>
          <w:sz w:val="28"/>
          <w:szCs w:val="28"/>
        </w:rPr>
        <w:t>1991</w:t>
      </w:r>
      <w:r w:rsidRPr="0034028A">
        <w:rPr>
          <w:rFonts w:asciiTheme="majorBidi" w:hAnsiTheme="majorBidi" w:cs="B Lotus"/>
          <w:color w:val="000000" w:themeColor="text1"/>
          <w:sz w:val="28"/>
          <w:szCs w:val="28"/>
        </w:rPr>
        <w:t xml:space="preserve">). Third </w:t>
      </w:r>
      <w:r w:rsidRPr="0034028A">
        <w:rPr>
          <w:rFonts w:ascii="Times New Roman" w:hAnsi="Times New Roman" w:cs="B Lotus"/>
          <w:i/>
          <w:iCs/>
          <w:color w:val="000000" w:themeColor="text1"/>
          <w:sz w:val="28"/>
          <w:szCs w:val="28"/>
        </w:rPr>
        <w:t>Generation R&amp;D: Managing the Link to Corporate Strategy</w:t>
      </w:r>
      <w:r w:rsidRPr="0034028A">
        <w:rPr>
          <w:rFonts w:asciiTheme="majorBidi" w:hAnsiTheme="majorBidi" w:cs="B Lotus"/>
          <w:color w:val="000000" w:themeColor="text1"/>
          <w:sz w:val="28"/>
          <w:szCs w:val="28"/>
        </w:rPr>
        <w:t xml:space="preserve">, Cambridge, MA: Harvard Business School Press and Arthur D. Little Inc . </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tl/>
        </w:rPr>
      </w:pPr>
      <w:r w:rsidRPr="0034028A">
        <w:rPr>
          <w:rFonts w:asciiTheme="majorBidi" w:hAnsiTheme="majorBidi" w:cs="B Lotus"/>
          <w:color w:val="000000" w:themeColor="text1"/>
          <w:sz w:val="28"/>
          <w:szCs w:val="28"/>
        </w:rPr>
        <w:t>Santhanam, R., Muralidhar, K., &amp; Schniederjans, M. (</w:t>
      </w:r>
      <w:r w:rsidRPr="0034028A">
        <w:rPr>
          <w:rFonts w:asciiTheme="majorBidi" w:hAnsiTheme="majorBidi" w:cs="UT Punjabi Amritsar"/>
          <w:color w:val="000000" w:themeColor="text1"/>
          <w:sz w:val="28"/>
          <w:szCs w:val="28"/>
        </w:rPr>
        <w:t>1989</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A zero-one goal programming approach for information system project selection</w:t>
      </w:r>
      <w:r w:rsidRPr="0034028A">
        <w:rPr>
          <w:rFonts w:asciiTheme="majorBidi" w:hAnsiTheme="majorBidi" w:cs="B Lotus"/>
          <w:color w:val="000000" w:themeColor="text1"/>
          <w:sz w:val="28"/>
          <w:szCs w:val="28"/>
        </w:rPr>
        <w:t xml:space="preserve">, OMEGA , </w:t>
      </w:r>
      <w:r w:rsidRPr="0034028A">
        <w:rPr>
          <w:rFonts w:asciiTheme="majorBidi" w:hAnsiTheme="majorBidi" w:cs="UT Punjabi Amritsar"/>
          <w:color w:val="000000" w:themeColor="text1"/>
          <w:sz w:val="28"/>
          <w:szCs w:val="28"/>
        </w:rPr>
        <w:t>17(6</w:t>
      </w:r>
      <w:r w:rsidRPr="0034028A">
        <w:rPr>
          <w:rFonts w:asciiTheme="majorBidi" w:hAnsiTheme="majorBidi" w:cs="B Lotus"/>
          <w:color w:val="000000" w:themeColor="text1"/>
          <w:sz w:val="28"/>
          <w:szCs w:val="28"/>
        </w:rPr>
        <w:t xml:space="preserve">), </w:t>
      </w:r>
      <w:r w:rsidRPr="0034028A">
        <w:rPr>
          <w:rFonts w:asciiTheme="majorBidi" w:hAnsiTheme="majorBidi" w:cs="UT Punjabi Amritsar"/>
          <w:color w:val="000000" w:themeColor="text1"/>
          <w:sz w:val="28"/>
          <w:szCs w:val="28"/>
        </w:rPr>
        <w:t>583-593</w:t>
      </w:r>
      <w:r w:rsidRPr="0034028A">
        <w:rPr>
          <w:rFonts w:asciiTheme="majorBidi" w:hAnsiTheme="majorBidi" w:cs="B Lotus"/>
          <w:color w:val="000000" w:themeColor="text1"/>
          <w:sz w:val="28"/>
          <w:szCs w:val="28"/>
        </w:rPr>
        <w:t xml:space="preserve"> .</w:t>
      </w: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Skaf M.A. (</w:t>
      </w:r>
      <w:r w:rsidRPr="0034028A">
        <w:rPr>
          <w:rFonts w:asciiTheme="majorBidi" w:hAnsiTheme="majorBidi" w:cs="UT Punjabi Amritsar"/>
          <w:color w:val="000000" w:themeColor="text1"/>
          <w:sz w:val="28"/>
          <w:szCs w:val="28"/>
        </w:rPr>
        <w:t>1999</w:t>
      </w:r>
      <w:r w:rsidRPr="0034028A">
        <w:rPr>
          <w:rFonts w:asciiTheme="majorBidi" w:hAnsiTheme="majorBidi" w:cs="B Lotus"/>
          <w:color w:val="000000" w:themeColor="text1"/>
          <w:sz w:val="28"/>
          <w:szCs w:val="28"/>
        </w:rPr>
        <w:t xml:space="preserve">). </w:t>
      </w:r>
      <w:r w:rsidRPr="0034028A">
        <w:rPr>
          <w:rFonts w:ascii="Times New Roman" w:hAnsi="Times New Roman" w:cs="B Lotus"/>
          <w:i/>
          <w:iCs/>
          <w:color w:val="000000" w:themeColor="text1"/>
          <w:sz w:val="28"/>
          <w:szCs w:val="28"/>
        </w:rPr>
        <w:t>Portfolio Management in an Upstream Oil and Gas Organization</w:t>
      </w:r>
      <w:r w:rsidRPr="0034028A">
        <w:rPr>
          <w:rFonts w:asciiTheme="majorBidi" w:hAnsiTheme="majorBidi" w:cs="B Lotus"/>
          <w:color w:val="000000" w:themeColor="text1"/>
          <w:sz w:val="28"/>
          <w:szCs w:val="28"/>
        </w:rPr>
        <w:t xml:space="preserve">, </w:t>
      </w:r>
      <w:r w:rsidRPr="0034028A">
        <w:rPr>
          <w:rFonts w:asciiTheme="majorBidi" w:hAnsiTheme="majorBidi" w:cs="B Lotus"/>
          <w:i/>
          <w:iCs/>
          <w:color w:val="000000" w:themeColor="text1"/>
          <w:sz w:val="28"/>
          <w:szCs w:val="28"/>
        </w:rPr>
        <w:t>Interfaces</w:t>
      </w:r>
      <w:r w:rsidRPr="0034028A">
        <w:rPr>
          <w:rFonts w:asciiTheme="majorBidi" w:hAnsiTheme="majorBidi" w:cs="B Lotus"/>
          <w:color w:val="000000" w:themeColor="text1"/>
          <w:sz w:val="28"/>
          <w:szCs w:val="28"/>
        </w:rPr>
        <w:t xml:space="preserve">, </w:t>
      </w:r>
      <w:r w:rsidRPr="0034028A">
        <w:rPr>
          <w:rFonts w:asciiTheme="majorBidi" w:hAnsiTheme="majorBidi" w:cs="UT Punjabi Amritsar"/>
          <w:color w:val="000000" w:themeColor="text1"/>
          <w:sz w:val="28"/>
          <w:szCs w:val="28"/>
        </w:rPr>
        <w:t>29/6</w:t>
      </w:r>
      <w:r w:rsidRPr="0034028A">
        <w:rPr>
          <w:rFonts w:asciiTheme="majorBidi" w:hAnsiTheme="majorBidi" w:cs="B Lotus"/>
          <w:color w:val="000000" w:themeColor="text1"/>
          <w:sz w:val="28"/>
          <w:szCs w:val="28"/>
        </w:rPr>
        <w:t xml:space="preserve">, pp. </w:t>
      </w:r>
      <w:r w:rsidRPr="0034028A">
        <w:rPr>
          <w:rFonts w:asciiTheme="majorBidi" w:hAnsiTheme="majorBidi" w:cs="UT Punjabi Amritsar"/>
          <w:color w:val="000000" w:themeColor="text1"/>
          <w:sz w:val="28"/>
          <w:szCs w:val="28"/>
        </w:rPr>
        <w:t>84-104.</w:t>
      </w:r>
    </w:p>
    <w:p w:rsidR="00A53938" w:rsidRPr="0034028A" w:rsidRDefault="00A53938" w:rsidP="00A53938">
      <w:pPr>
        <w:spacing w:after="0" w:line="240" w:lineRule="auto"/>
        <w:ind w:left="-284"/>
        <w:contextualSpacing/>
        <w:jc w:val="both"/>
        <w:rPr>
          <w:rFonts w:asciiTheme="majorBidi" w:hAnsiTheme="majorBidi" w:cs="B Lotus"/>
          <w:color w:val="000000" w:themeColor="text1"/>
          <w:sz w:val="28"/>
          <w:szCs w:val="28"/>
        </w:rPr>
      </w:pPr>
    </w:p>
    <w:p w:rsidR="00A53938" w:rsidRPr="0034028A" w:rsidRDefault="00A53938" w:rsidP="00A53938">
      <w:pPr>
        <w:spacing w:after="0" w:line="240" w:lineRule="auto"/>
        <w:ind w:left="-284"/>
        <w:jc w:val="both"/>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lastRenderedPageBreak/>
        <w:t>Souder, W.E. (</w:t>
      </w:r>
      <w:r w:rsidRPr="0034028A">
        <w:rPr>
          <w:rFonts w:asciiTheme="majorBidi" w:hAnsiTheme="majorBidi" w:cs="UT Punjabi Amritsar"/>
          <w:color w:val="000000" w:themeColor="text1"/>
          <w:sz w:val="28"/>
          <w:szCs w:val="28"/>
        </w:rPr>
        <w:t>1973</w:t>
      </w:r>
      <w:r w:rsidRPr="0034028A">
        <w:rPr>
          <w:rFonts w:asciiTheme="majorBidi" w:hAnsiTheme="majorBidi" w:cs="B Lotus"/>
          <w:color w:val="000000" w:themeColor="text1"/>
          <w:sz w:val="28"/>
          <w:szCs w:val="28"/>
        </w:rPr>
        <w:t xml:space="preserve"> ). </w:t>
      </w:r>
      <w:r w:rsidRPr="0034028A">
        <w:rPr>
          <w:rFonts w:ascii="Times New Roman" w:hAnsi="Times New Roman" w:cs="B Lotus"/>
          <w:i/>
          <w:iCs/>
          <w:color w:val="000000" w:themeColor="text1"/>
          <w:sz w:val="28"/>
          <w:szCs w:val="28"/>
        </w:rPr>
        <w:t>Analytical effectiveness of mathematical models for R&amp;D project selection</w:t>
      </w:r>
      <w:r w:rsidRPr="0034028A">
        <w:rPr>
          <w:rFonts w:asciiTheme="majorBidi" w:hAnsiTheme="majorBidi" w:cs="B Lotus"/>
          <w:color w:val="000000" w:themeColor="text1"/>
          <w:sz w:val="28"/>
          <w:szCs w:val="28"/>
        </w:rPr>
        <w:t xml:space="preserve">, Management Science </w:t>
      </w:r>
      <w:r w:rsidRPr="0034028A">
        <w:rPr>
          <w:rFonts w:asciiTheme="majorBidi" w:hAnsiTheme="majorBidi" w:cs="UT Punjabi Amritsar"/>
          <w:color w:val="000000" w:themeColor="text1"/>
          <w:sz w:val="28"/>
          <w:szCs w:val="28"/>
        </w:rPr>
        <w:t>19(8), 907-923</w:t>
      </w:r>
      <w:r w:rsidRPr="0034028A">
        <w:rPr>
          <w:rFonts w:asciiTheme="majorBidi" w:hAnsiTheme="majorBidi"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Pr>
      </w:pPr>
      <w:r w:rsidRPr="0034028A">
        <w:rPr>
          <w:rFonts w:ascii="Times New Roman" w:hAnsi="Times New Roman" w:cs="B Lotus"/>
          <w:color w:val="000000" w:themeColor="text1"/>
          <w:sz w:val="28"/>
          <w:szCs w:val="28"/>
        </w:rPr>
        <w:t>Verbano, C., Nosella, A</w:t>
      </w:r>
      <w:r w:rsidRPr="0034028A">
        <w:rPr>
          <w:rFonts w:asciiTheme="majorBidi" w:hAnsiTheme="majorBidi" w:cs="UT Punjabi Amritsar"/>
          <w:color w:val="000000" w:themeColor="text1"/>
          <w:sz w:val="28"/>
          <w:szCs w:val="28"/>
        </w:rPr>
        <w:t>., 2010</w:t>
      </w:r>
      <w:r w:rsidRPr="0034028A">
        <w:rPr>
          <w:rFonts w:ascii="Times New Roman" w:hAnsi="Times New Roman" w:cs="B Lotus"/>
          <w:color w:val="000000" w:themeColor="text1"/>
          <w:sz w:val="28"/>
          <w:szCs w:val="28"/>
        </w:rPr>
        <w:t xml:space="preserve">. </w:t>
      </w:r>
      <w:r w:rsidRPr="0034028A">
        <w:rPr>
          <w:rFonts w:ascii="Times New Roman" w:hAnsi="Times New Roman" w:cs="B Lotus"/>
          <w:i/>
          <w:iCs/>
          <w:color w:val="000000" w:themeColor="text1"/>
          <w:sz w:val="28"/>
          <w:szCs w:val="28"/>
        </w:rPr>
        <w:t>Addressing R&amp;D investment decisions: a cross analysis of R&amp;D project selection methods</w:t>
      </w:r>
      <w:r w:rsidRPr="0034028A">
        <w:rPr>
          <w:rFonts w:ascii="Times New Roman" w:hAnsi="Times New Roman" w:cs="B Lotus"/>
          <w:color w:val="000000" w:themeColor="text1"/>
          <w:sz w:val="28"/>
          <w:szCs w:val="28"/>
        </w:rPr>
        <w:t xml:space="preserve">. Eur. J. Innov. Manag. </w:t>
      </w:r>
      <w:r w:rsidRPr="0034028A">
        <w:rPr>
          <w:rFonts w:asciiTheme="majorBidi" w:hAnsiTheme="majorBidi" w:cs="UT Punjabi Amritsar"/>
          <w:color w:val="000000" w:themeColor="text1"/>
          <w:sz w:val="28"/>
          <w:szCs w:val="28"/>
        </w:rPr>
        <w:t>13 (3), 355–380</w:t>
      </w:r>
      <w:r w:rsidRPr="0034028A">
        <w:rPr>
          <w:rFonts w:ascii="Times New Roman" w:hAnsi="Times New Roman" w:cs="B Lotus"/>
          <w:color w:val="000000" w:themeColor="text1"/>
          <w:sz w:val="28"/>
          <w:szCs w:val="28"/>
        </w:rPr>
        <w:t>.</w:t>
      </w:r>
    </w:p>
    <w:p w:rsidR="00A53938" w:rsidRPr="0034028A" w:rsidRDefault="00A53938" w:rsidP="00A53938">
      <w:pPr>
        <w:autoSpaceDE w:val="0"/>
        <w:autoSpaceDN w:val="0"/>
        <w:adjustRightInd w:val="0"/>
        <w:spacing w:after="0" w:line="240" w:lineRule="auto"/>
        <w:ind w:left="-284"/>
        <w:jc w:val="both"/>
        <w:rPr>
          <w:rFonts w:ascii="Times New Roman" w:hAnsi="Times New Roman" w:cs="B Lotus"/>
          <w:color w:val="000000" w:themeColor="text1"/>
          <w:sz w:val="28"/>
          <w:szCs w:val="28"/>
          <w:rtl/>
        </w:rPr>
      </w:pPr>
    </w:p>
    <w:p w:rsidR="00A53938" w:rsidRPr="0034028A" w:rsidRDefault="00A53938" w:rsidP="00A53938">
      <w:pPr>
        <w:bidi/>
        <w:spacing w:after="0" w:line="240" w:lineRule="auto"/>
        <w:ind w:left="-284" w:right="-284"/>
        <w:jc w:val="right"/>
        <w:rPr>
          <w:rFonts w:ascii="Times New Roman" w:hAnsi="Times New Roman" w:cs="Times New Roman"/>
          <w:sz w:val="28"/>
          <w:szCs w:val="28"/>
          <w:rtl/>
        </w:rPr>
      </w:pPr>
      <w:r w:rsidRPr="0034028A">
        <w:rPr>
          <w:rFonts w:ascii="Times New Roman" w:hAnsi="Times New Roman" w:cs="Times New Roman"/>
          <w:sz w:val="28"/>
          <w:szCs w:val="28"/>
        </w:rPr>
        <w:t>Zak,J. (2005),"The comparison of multi objective ranking methods applied to solve the mass transit systems' decision problems", e-proceedings of the 16th Mini – EURO Conference and 10th Meeting of EWGT, Poznan, 13-16 September , available at :</w:t>
      </w:r>
      <w:r w:rsidRPr="0034028A">
        <w:rPr>
          <w:rFonts w:ascii="Times New Roman" w:hAnsi="Times New Roman" w:cs="Times New Roman"/>
          <w:sz w:val="28"/>
          <w:szCs w:val="28"/>
          <w:u w:val="single"/>
        </w:rPr>
        <w:t>www.iasi.rm.cnr.it</w:t>
      </w:r>
      <w:r w:rsidRPr="0034028A">
        <w:rPr>
          <w:rFonts w:ascii="Times New Roman" w:hAnsi="Times New Roman" w:cs="Times New Roman"/>
          <w:sz w:val="28"/>
          <w:szCs w:val="28"/>
        </w:rPr>
        <w:t>/ewgt/16conference/ID 154.pdf.</w:t>
      </w:r>
    </w:p>
    <w:p w:rsidR="00A53938" w:rsidRPr="0034028A" w:rsidRDefault="00A53938" w:rsidP="00A53938">
      <w:pPr>
        <w:bidi/>
        <w:spacing w:after="0" w:line="240" w:lineRule="auto"/>
        <w:ind w:left="-284"/>
        <w:jc w:val="right"/>
        <w:rPr>
          <w:rFonts w:ascii="Times New Roman" w:hAnsi="Times New Roman" w:cs="Times New Roman"/>
          <w:sz w:val="28"/>
          <w:szCs w:val="28"/>
          <w:rtl/>
        </w:rPr>
      </w:pPr>
    </w:p>
    <w:p w:rsidR="00A53938" w:rsidRPr="0034028A" w:rsidRDefault="00A53938" w:rsidP="00A53938">
      <w:pPr>
        <w:autoSpaceDE w:val="0"/>
        <w:autoSpaceDN w:val="0"/>
        <w:adjustRightInd w:val="0"/>
        <w:spacing w:after="0" w:line="240" w:lineRule="auto"/>
        <w:ind w:left="-284"/>
        <w:jc w:val="both"/>
        <w:rPr>
          <w:rFonts w:ascii="Times New Roman" w:hAnsi="Times New Roman" w:cs="Times New Roman"/>
          <w:sz w:val="28"/>
          <w:szCs w:val="28"/>
          <w:rtl/>
          <w:lang w:bidi="fa-IR"/>
        </w:rPr>
      </w:pPr>
      <w:r w:rsidRPr="0034028A">
        <w:rPr>
          <w:rFonts w:ascii="Times New Roman" w:hAnsi="Times New Roman" w:cs="Times New Roman"/>
          <w:sz w:val="28"/>
          <w:szCs w:val="28"/>
        </w:rPr>
        <w:t>Zeng J., Smith N.J. (2007). Application of Fuzzy Based Decision</w:t>
      </w:r>
      <w:r w:rsidRPr="0034028A">
        <w:rPr>
          <w:rFonts w:ascii="Times New Roman" w:hAnsi="Times New Roman" w:cs="Times New Roman"/>
          <w:sz w:val="28"/>
          <w:szCs w:val="28"/>
          <w:rtl/>
          <w:lang w:bidi="fa-IR"/>
        </w:rPr>
        <w:t xml:space="preserve"> </w:t>
      </w:r>
      <w:r w:rsidRPr="0034028A">
        <w:rPr>
          <w:rFonts w:ascii="Times New Roman" w:hAnsi="Times New Roman" w:cs="Times New Roman"/>
          <w:sz w:val="28"/>
          <w:szCs w:val="28"/>
        </w:rPr>
        <w:t>Making Methodology to Construction Project Risk Assessment. International Journal of Project Management. Vol. 25, pp. 589-600.</w:t>
      </w:r>
    </w:p>
    <w:p w:rsidR="00A53938" w:rsidRPr="0034028A" w:rsidRDefault="00A53938" w:rsidP="00A53938">
      <w:pPr>
        <w:autoSpaceDE w:val="0"/>
        <w:autoSpaceDN w:val="0"/>
        <w:adjustRightInd w:val="0"/>
        <w:spacing w:after="0" w:line="240" w:lineRule="auto"/>
        <w:rPr>
          <w:rFonts w:ascii="Times New Roman" w:hAnsi="Times New Roman" w:cs="B Lotus"/>
          <w:color w:val="000000" w:themeColor="text1"/>
          <w:sz w:val="28"/>
          <w:szCs w:val="28"/>
          <w:rtl/>
        </w:rPr>
      </w:pPr>
    </w:p>
    <w:p w:rsidR="00A53938" w:rsidRPr="0034028A" w:rsidRDefault="00A53938" w:rsidP="00A53938">
      <w:pPr>
        <w:autoSpaceDE w:val="0"/>
        <w:autoSpaceDN w:val="0"/>
        <w:adjustRightInd w:val="0"/>
        <w:spacing w:after="0" w:line="240" w:lineRule="auto"/>
        <w:rPr>
          <w:rFonts w:ascii="Times New Roman" w:hAnsi="Times New Roman" w:cs="B Lotus"/>
          <w:color w:val="000000" w:themeColor="text1"/>
          <w:sz w:val="28"/>
          <w:szCs w:val="28"/>
        </w:rPr>
      </w:pPr>
    </w:p>
    <w:p w:rsidR="00A53938" w:rsidRPr="0034028A" w:rsidRDefault="00A53938" w:rsidP="00A53938">
      <w:pPr>
        <w:autoSpaceDE w:val="0"/>
        <w:autoSpaceDN w:val="0"/>
        <w:adjustRightInd w:val="0"/>
        <w:spacing w:after="0" w:line="240" w:lineRule="auto"/>
        <w:ind w:left="-284"/>
        <w:rPr>
          <w:rFonts w:asciiTheme="majorBidi" w:hAnsiTheme="majorBidi" w:cs="B Lotus"/>
          <w:b/>
          <w:bCs/>
          <w:color w:val="000000" w:themeColor="text1"/>
          <w:sz w:val="28"/>
          <w:szCs w:val="28"/>
        </w:rPr>
      </w:pPr>
      <w:r w:rsidRPr="0034028A">
        <w:rPr>
          <w:rFonts w:asciiTheme="majorBidi" w:hAnsiTheme="majorBidi" w:cs="B Lotus"/>
          <w:b/>
          <w:bCs/>
          <w:color w:val="000000" w:themeColor="text1"/>
          <w:sz w:val="28"/>
          <w:szCs w:val="28"/>
        </w:rPr>
        <w:t>Interviews</w:t>
      </w:r>
    </w:p>
    <w:p w:rsidR="00A53938" w:rsidRPr="0034028A" w:rsidRDefault="00A53938" w:rsidP="00A53938">
      <w:pPr>
        <w:autoSpaceDE w:val="0"/>
        <w:autoSpaceDN w:val="0"/>
        <w:adjustRightInd w:val="0"/>
        <w:spacing w:after="0" w:line="240" w:lineRule="auto"/>
        <w:ind w:left="-284"/>
        <w:rPr>
          <w:rFonts w:asciiTheme="majorBidi" w:hAnsiTheme="majorBidi" w:cs="B Lotus"/>
          <w:color w:val="000000" w:themeColor="text1"/>
          <w:sz w:val="28"/>
          <w:szCs w:val="28"/>
        </w:rPr>
      </w:pPr>
      <w:r w:rsidRPr="0034028A">
        <w:rPr>
          <w:rFonts w:asciiTheme="majorBidi" w:hAnsiTheme="majorBidi" w:cs="B Lotus"/>
          <w:color w:val="000000" w:themeColor="text1"/>
          <w:sz w:val="28"/>
          <w:szCs w:val="28"/>
        </w:rPr>
        <w:t xml:space="preserve">Pesonen Ahti, Business Intelligence Manager, Outokumpu Copper Products Oy, </w:t>
      </w:r>
      <w:r w:rsidRPr="0034028A">
        <w:rPr>
          <w:rFonts w:asciiTheme="majorBidi" w:hAnsiTheme="majorBidi" w:cs="UT Punjabi Amritsar"/>
          <w:color w:val="000000" w:themeColor="text1"/>
          <w:sz w:val="28"/>
          <w:szCs w:val="28"/>
        </w:rPr>
        <w:t>14.8.2001</w:t>
      </w:r>
    </w:p>
    <w:p w:rsidR="00A53938" w:rsidRPr="0034028A" w:rsidRDefault="00A53938" w:rsidP="00A53938">
      <w:pPr>
        <w:autoSpaceDE w:val="0"/>
        <w:autoSpaceDN w:val="0"/>
        <w:adjustRightInd w:val="0"/>
        <w:spacing w:after="0" w:line="240" w:lineRule="auto"/>
        <w:ind w:left="284"/>
        <w:rPr>
          <w:rFonts w:asciiTheme="majorBidi" w:hAnsiTheme="majorBidi" w:cs="B Lotus"/>
          <w:color w:val="000000" w:themeColor="text1"/>
          <w:sz w:val="28"/>
          <w:szCs w:val="28"/>
        </w:rPr>
      </w:pPr>
    </w:p>
    <w:p w:rsidR="00A53938" w:rsidRPr="0034028A" w:rsidRDefault="00A53938" w:rsidP="00A53938">
      <w:pPr>
        <w:jc w:val="center"/>
        <w:rPr>
          <w:rFonts w:hAnsi="Tahoma" w:cs="B Lotus"/>
          <w:b/>
          <w:bCs/>
          <w:color w:val="000000" w:themeColor="text1"/>
          <w:kern w:val="24"/>
          <w:sz w:val="28"/>
          <w:szCs w:val="28"/>
          <w:rtl/>
        </w:rPr>
      </w:pPr>
    </w:p>
    <w:p w:rsidR="00A53938" w:rsidRPr="0034028A" w:rsidRDefault="00A53938" w:rsidP="00A53938">
      <w:pPr>
        <w:rPr>
          <w:rFonts w:cs="B Nazanin"/>
          <w:color w:val="000000" w:themeColor="text1"/>
          <w:sz w:val="28"/>
          <w:szCs w:val="28"/>
          <w:lang w:bidi="fa-IR"/>
        </w:rPr>
      </w:pPr>
      <w:r w:rsidRPr="0034028A">
        <w:rPr>
          <w:rFonts w:hAnsi="Tahoma" w:cs="B Lotus"/>
          <w:b/>
          <w:bCs/>
          <w:color w:val="000000" w:themeColor="text1"/>
          <w:kern w:val="24"/>
          <w:sz w:val="28"/>
          <w:szCs w:val="28"/>
        </w:rPr>
        <w:br w:type="page"/>
      </w:r>
    </w:p>
    <w:p w:rsidR="00A53938" w:rsidRPr="0034028A" w:rsidRDefault="00A53938" w:rsidP="00A53938">
      <w:pPr>
        <w:jc w:val="right"/>
        <w:rPr>
          <w:rFonts w:cs="B Lotus"/>
          <w:sz w:val="28"/>
          <w:szCs w:val="28"/>
          <w:rtl/>
        </w:rPr>
      </w:pPr>
    </w:p>
    <w:p w:rsidR="00A53938" w:rsidRPr="0034028A" w:rsidRDefault="00A53938" w:rsidP="00A53938">
      <w:pPr>
        <w:bidi/>
        <w:jc w:val="both"/>
        <w:rPr>
          <w:rFonts w:cs="B Lotus"/>
          <w:color w:val="000000" w:themeColor="text1"/>
          <w:sz w:val="28"/>
          <w:szCs w:val="28"/>
          <w:rtl/>
          <w:lang w:bidi="fa-IR"/>
        </w:rPr>
      </w:pPr>
      <w:r w:rsidRPr="0034028A">
        <w:rPr>
          <w:rFonts w:cs="B Lotus" w:hint="cs"/>
          <w:color w:val="000000" w:themeColor="text1"/>
          <w:sz w:val="28"/>
          <w:szCs w:val="28"/>
          <w:rtl/>
          <w:lang w:bidi="fa-IR"/>
        </w:rPr>
        <w:t xml:space="preserve"> </w:t>
      </w:r>
    </w:p>
    <w:p w:rsidR="00A53938" w:rsidRPr="0034028A" w:rsidRDefault="00A53938" w:rsidP="00A53938">
      <w:pPr>
        <w:rPr>
          <w:rFonts w:cs="B Lotus"/>
          <w:color w:val="000000" w:themeColor="text1"/>
          <w:sz w:val="28"/>
          <w:szCs w:val="28"/>
          <w:rtl/>
          <w:lang w:bidi="fa-IR"/>
        </w:rPr>
      </w:pPr>
      <w:r w:rsidRPr="0034028A">
        <w:rPr>
          <w:rFonts w:cs="B Lotus"/>
          <w:color w:val="000000" w:themeColor="text1"/>
          <w:sz w:val="28"/>
          <w:szCs w:val="28"/>
          <w:rtl/>
          <w:lang w:bidi="fa-IR"/>
        </w:rPr>
        <w:br w:type="page"/>
      </w:r>
    </w:p>
    <w:p w:rsidR="00A53938" w:rsidRPr="0034028A" w:rsidRDefault="00A53938" w:rsidP="00A53938">
      <w:pPr>
        <w:bidi/>
        <w:rPr>
          <w:sz w:val="28"/>
          <w:szCs w:val="28"/>
        </w:rPr>
      </w:pPr>
    </w:p>
    <w:p w:rsidR="004268DE" w:rsidRPr="0034028A" w:rsidRDefault="004268DE" w:rsidP="00A53938">
      <w:pPr>
        <w:jc w:val="right"/>
        <w:rPr>
          <w:sz w:val="28"/>
          <w:szCs w:val="28"/>
        </w:rPr>
      </w:pPr>
    </w:p>
    <w:sectPr w:rsidR="004268DE" w:rsidRPr="003402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43" w:rsidRDefault="004D6E43" w:rsidP="00A53938">
      <w:pPr>
        <w:spacing w:after="0" w:line="240" w:lineRule="auto"/>
      </w:pPr>
      <w:r>
        <w:separator/>
      </w:r>
    </w:p>
  </w:endnote>
  <w:endnote w:type="continuationSeparator" w:id="0">
    <w:p w:rsidR="004D6E43" w:rsidRDefault="004D6E43" w:rsidP="00A5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fic Mazar">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 Lotus">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altName w:val="Microsoft Sans Serif"/>
    <w:charset w:val="00"/>
    <w:family w:val="roman"/>
    <w:pitch w:val="variable"/>
    <w:sig w:usb0="00000000" w:usb1="80000000" w:usb2="00000008" w:usb3="00000000" w:csb0="000101FF" w:csb1="00000000"/>
  </w:font>
  <w:font w:name="B Esfehan">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 w:name="UT Punjabi Amritsar">
    <w:altName w:val="Symbol"/>
    <w:charset w:val="02"/>
    <w:family w:val="auto"/>
    <w:pitch w:val="variable"/>
    <w:sig w:usb0="00000000" w:usb1="10000000" w:usb2="00000000" w:usb3="00000000" w:csb0="80000000" w:csb1="00000000"/>
  </w:font>
  <w:font w:name="NimbusRomNo9L">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82738"/>
      <w:docPartObj>
        <w:docPartGallery w:val="Page Numbers (Bottom of Page)"/>
        <w:docPartUnique/>
      </w:docPartObj>
    </w:sdtPr>
    <w:sdtEndPr>
      <w:rPr>
        <w:noProof/>
      </w:rPr>
    </w:sdtEndPr>
    <w:sdtContent>
      <w:p w:rsidR="00A53938" w:rsidRDefault="00A53938">
        <w:pPr>
          <w:pStyle w:val="Footer"/>
          <w:jc w:val="center"/>
        </w:pPr>
        <w:r>
          <w:fldChar w:fldCharType="begin"/>
        </w:r>
        <w:r>
          <w:instrText xml:space="preserve"> PAGE   \* MERGEFORMAT </w:instrText>
        </w:r>
        <w:r>
          <w:fldChar w:fldCharType="separate"/>
        </w:r>
        <w:r w:rsidR="00193B9E">
          <w:rPr>
            <w:noProof/>
          </w:rPr>
          <w:t>2</w:t>
        </w:r>
        <w:r>
          <w:rPr>
            <w:noProof/>
          </w:rPr>
          <w:fldChar w:fldCharType="end"/>
        </w:r>
      </w:p>
    </w:sdtContent>
  </w:sdt>
  <w:p w:rsidR="00A53938" w:rsidRDefault="00A53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27783"/>
      <w:docPartObj>
        <w:docPartGallery w:val="Page Numbers (Bottom of Page)"/>
        <w:docPartUnique/>
      </w:docPartObj>
    </w:sdtPr>
    <w:sdtEndPr>
      <w:rPr>
        <w:noProof/>
      </w:rPr>
    </w:sdtEndPr>
    <w:sdtContent>
      <w:p w:rsidR="00A53938" w:rsidRDefault="00A53938">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A53938" w:rsidRDefault="00A53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43" w:rsidRDefault="004D6E43" w:rsidP="00A53938">
      <w:pPr>
        <w:spacing w:after="0" w:line="240" w:lineRule="auto"/>
      </w:pPr>
      <w:r>
        <w:separator/>
      </w:r>
    </w:p>
  </w:footnote>
  <w:footnote w:type="continuationSeparator" w:id="0">
    <w:p w:rsidR="004D6E43" w:rsidRDefault="004D6E43" w:rsidP="00A53938">
      <w:pPr>
        <w:spacing w:after="0" w:line="240" w:lineRule="auto"/>
      </w:pPr>
      <w:r>
        <w:continuationSeparator/>
      </w:r>
    </w:p>
  </w:footnote>
  <w:footnote w:id="1">
    <w:p w:rsidR="00A53938" w:rsidRPr="001B4CAD" w:rsidRDefault="00A53938" w:rsidP="00A53938">
      <w:pPr>
        <w:pStyle w:val="FootnoteText"/>
      </w:pPr>
      <w:r w:rsidRPr="001B4CAD">
        <w:rPr>
          <w:rStyle w:val="FootnoteReference"/>
        </w:rPr>
        <w:footnoteRef/>
      </w:r>
      <w:r w:rsidRPr="001B4CAD">
        <w:t xml:space="preserve"> .</w:t>
      </w:r>
      <w:r w:rsidRPr="001B4CAD">
        <w:rPr>
          <w:rFonts w:asciiTheme="majorBidi" w:hAnsiTheme="majorBidi" w:cstheme="majorBidi"/>
          <w:color w:val="000000" w:themeColor="text1"/>
          <w:sz w:val="18"/>
          <w:szCs w:val="18"/>
          <w:lang w:bidi="fa-IR"/>
        </w:rPr>
        <w:t xml:space="preserve"> </w:t>
      </w:r>
      <w:r w:rsidRPr="001B4CAD">
        <w:rPr>
          <w:rFonts w:cstheme="majorBidi"/>
          <w:color w:val="000000" w:themeColor="text1"/>
          <w:lang w:bidi="fa-IR"/>
        </w:rPr>
        <w:t>Archibald</w:t>
      </w:r>
    </w:p>
  </w:footnote>
  <w:footnote w:id="2">
    <w:p w:rsidR="00A53938" w:rsidRDefault="00A53938" w:rsidP="00A53938">
      <w:pPr>
        <w:pStyle w:val="FootnoteText"/>
        <w:rPr>
          <w:rtl/>
          <w:lang w:bidi="fa-IR"/>
        </w:rPr>
      </w:pPr>
      <w:r w:rsidRPr="004E0963">
        <w:rPr>
          <w:rStyle w:val="FootnoteReference"/>
        </w:rPr>
        <w:footnoteRef/>
      </w:r>
      <w:r w:rsidRPr="004E0963">
        <w:t xml:space="preserve"> </w:t>
      </w:r>
      <w:r>
        <w:rPr>
          <w:rFonts w:hint="cs"/>
          <w:rtl/>
          <w:lang w:bidi="fa-IR"/>
        </w:rPr>
        <w:t>.</w:t>
      </w:r>
      <w:r w:rsidRPr="004E0963">
        <w:rPr>
          <w:rFonts w:cs="B Nazanin"/>
          <w:color w:val="000000" w:themeColor="text1"/>
          <w:sz w:val="26"/>
          <w:szCs w:val="26"/>
          <w:lang w:bidi="fa-IR"/>
        </w:rPr>
        <w:t xml:space="preserve"> </w:t>
      </w:r>
      <w:r w:rsidRPr="004E0963">
        <w:rPr>
          <w:rFonts w:cs="B Nazanin"/>
          <w:color w:val="000000" w:themeColor="text1"/>
          <w:lang w:bidi="fa-IR"/>
        </w:rPr>
        <w:t>Martino:</w:t>
      </w:r>
      <w:r>
        <w:rPr>
          <w:rFonts w:cs="B Nazanin" w:hint="cs"/>
          <w:color w:val="000000" w:themeColor="text1"/>
          <w:rtl/>
          <w:lang w:bidi="fa-IR"/>
        </w:rPr>
        <w:t xml:space="preserve"> </w:t>
      </w:r>
      <w:r w:rsidRPr="004E0963">
        <w:rPr>
          <w:rFonts w:cs="B Nazanin"/>
          <w:color w:val="000000" w:themeColor="text1"/>
          <w:lang w:bidi="fa-IR"/>
        </w:rPr>
        <w:t>cooper:</w:t>
      </w:r>
      <w:r>
        <w:rPr>
          <w:rFonts w:cs="B Nazanin" w:hint="cs"/>
          <w:color w:val="000000" w:themeColor="text1"/>
          <w:rtl/>
          <w:lang w:bidi="fa-IR"/>
        </w:rPr>
        <w:t xml:space="preserve"> </w:t>
      </w:r>
      <w:r w:rsidRPr="004E0963">
        <w:rPr>
          <w:rFonts w:cs="B Nazanin"/>
          <w:color w:val="000000" w:themeColor="text1"/>
          <w:lang w:bidi="fa-IR"/>
        </w:rPr>
        <w:t>Meredith and mantel</w:t>
      </w:r>
    </w:p>
  </w:footnote>
  <w:footnote w:id="3">
    <w:p w:rsidR="00A53938" w:rsidRPr="00F42A53" w:rsidRDefault="00A53938" w:rsidP="00A53938">
      <w:pPr>
        <w:pStyle w:val="FootnoteText"/>
        <w:rPr>
          <w:rtl/>
          <w:lang w:bidi="fa-IR"/>
        </w:rPr>
      </w:pPr>
      <w:r w:rsidRPr="00F42A53">
        <w:rPr>
          <w:rStyle w:val="FootnoteReference"/>
        </w:rPr>
        <w:footnoteRef/>
      </w:r>
      <w:r w:rsidRPr="00F42A53">
        <w:t xml:space="preserve"> </w:t>
      </w:r>
      <w:r w:rsidRPr="00F42A53">
        <w:rPr>
          <w:rtl/>
          <w:lang w:bidi="fa-IR"/>
        </w:rPr>
        <w:t>.</w:t>
      </w:r>
      <w:r w:rsidRPr="00F42A53">
        <w:rPr>
          <w:rFonts w:cs="B Nazanin"/>
          <w:color w:val="000000" w:themeColor="text1"/>
          <w:lang w:bidi="fa-IR"/>
        </w:rPr>
        <w:t xml:space="preserve"> Dos santos,1989;</w:t>
      </w:r>
      <w:r>
        <w:rPr>
          <w:rFonts w:cs="B Nazanin"/>
          <w:color w:val="000000" w:themeColor="text1"/>
          <w:lang w:bidi="fa-IR"/>
        </w:rPr>
        <w:t xml:space="preserve"> </w:t>
      </w:r>
      <w:r w:rsidRPr="00F42A53">
        <w:rPr>
          <w:rFonts w:cs="B Nazanin"/>
          <w:color w:val="000000" w:themeColor="text1"/>
          <w:lang w:bidi="fa-IR"/>
        </w:rPr>
        <w:t>Cooper</w:t>
      </w:r>
      <w:r>
        <w:rPr>
          <w:rFonts w:cs="B Nazanin"/>
          <w:color w:val="000000" w:themeColor="text1"/>
          <w:lang w:bidi="fa-IR"/>
        </w:rPr>
        <w:t xml:space="preserve"> et al</w:t>
      </w:r>
    </w:p>
  </w:footnote>
  <w:footnote w:id="4">
    <w:p w:rsidR="00A53938" w:rsidRPr="008A5D90" w:rsidRDefault="00A53938" w:rsidP="00A53938">
      <w:pPr>
        <w:pStyle w:val="FootnoteText"/>
      </w:pPr>
      <w:r w:rsidRPr="008A5D90">
        <w:rPr>
          <w:rStyle w:val="FootnoteReference"/>
        </w:rPr>
        <w:footnoteRef/>
      </w:r>
      <w:r w:rsidRPr="008A5D90">
        <w:t xml:space="preserve"> .</w:t>
      </w:r>
      <w:r w:rsidRPr="008A5D90">
        <w:rPr>
          <w:rFonts w:cs="B Nazanin"/>
          <w:color w:val="000000" w:themeColor="text1"/>
          <w:lang w:bidi="fa-IR"/>
        </w:rPr>
        <w:t xml:space="preserve"> Roussel</w:t>
      </w:r>
      <w:r w:rsidRPr="006B59DB">
        <w:rPr>
          <w:rFonts w:cs="B Nazanin"/>
          <w:color w:val="000000" w:themeColor="text1"/>
          <w:lang w:bidi="fa-IR"/>
        </w:rPr>
        <w:t xml:space="preserve"> </w:t>
      </w:r>
      <w:r>
        <w:rPr>
          <w:rFonts w:cs="B Nazanin"/>
          <w:color w:val="000000" w:themeColor="text1"/>
          <w:lang w:bidi="fa-IR"/>
        </w:rPr>
        <w:t>et al</w:t>
      </w:r>
    </w:p>
  </w:footnote>
  <w:footnote w:id="5">
    <w:p w:rsidR="00A53938" w:rsidRPr="008A5D90" w:rsidRDefault="00A53938" w:rsidP="00A53938">
      <w:pPr>
        <w:pStyle w:val="FootnoteText"/>
        <w:rPr>
          <w:rtl/>
          <w:lang w:bidi="fa-IR"/>
        </w:rPr>
      </w:pPr>
      <w:r w:rsidRPr="008A5D90">
        <w:rPr>
          <w:rStyle w:val="FootnoteReference"/>
        </w:rPr>
        <w:footnoteRef/>
      </w:r>
      <w:r w:rsidRPr="008A5D90">
        <w:t xml:space="preserve"> </w:t>
      </w:r>
      <w:r w:rsidRPr="008A5D90">
        <w:rPr>
          <w:rtl/>
          <w:lang w:bidi="fa-IR"/>
        </w:rPr>
        <w:t>.</w:t>
      </w:r>
      <w:r w:rsidRPr="008A5D90">
        <w:rPr>
          <w:rFonts w:cs="B Nazanin"/>
          <w:color w:val="000000" w:themeColor="text1"/>
          <w:lang w:bidi="fa-IR"/>
        </w:rPr>
        <w:t xml:space="preserve"> schniederjans and santhanam</w:t>
      </w:r>
      <w:r>
        <w:rPr>
          <w:rFonts w:cs="B Nazanin"/>
          <w:color w:val="000000" w:themeColor="text1"/>
          <w:lang w:bidi="fa-IR"/>
        </w:rPr>
        <w:t xml:space="preserve"> </w:t>
      </w:r>
    </w:p>
  </w:footnote>
  <w:footnote w:id="6">
    <w:p w:rsidR="00A53938" w:rsidRDefault="00A53938" w:rsidP="00A53938">
      <w:pPr>
        <w:pStyle w:val="FootnoteText"/>
        <w:rPr>
          <w:rtl/>
          <w:lang w:bidi="fa-IR"/>
        </w:rPr>
      </w:pPr>
      <w:r w:rsidRPr="00BC67BB">
        <w:rPr>
          <w:rFonts w:cs="UT Punjabi Amritsar"/>
        </w:rPr>
        <w:footnoteRef/>
      </w:r>
      <w:r w:rsidRPr="00BC67BB">
        <w:rPr>
          <w:rFonts w:cs="UT Punjabi Amritsar"/>
        </w:rPr>
        <w:t xml:space="preserve"> </w:t>
      </w:r>
      <w:r w:rsidRPr="00BC67BB">
        <w:rPr>
          <w:rFonts w:cs="UT Punjabi Amritsar" w:hint="cs"/>
          <w:rtl/>
        </w:rPr>
        <w:t>-</w:t>
      </w:r>
      <w:r w:rsidRPr="00BC67BB">
        <w:rPr>
          <w:rFonts w:cs="UT Punjabi Amritsar"/>
        </w:rPr>
        <w:t xml:space="preserve"> </w:t>
      </w:r>
      <w:r>
        <w:rPr>
          <w:rFonts w:cs="UT Punjabi Amritsar"/>
        </w:rPr>
        <w:t>Framework</w:t>
      </w:r>
    </w:p>
  </w:footnote>
  <w:footnote w:id="7">
    <w:p w:rsidR="00A53938" w:rsidRPr="00850336" w:rsidRDefault="00A53938" w:rsidP="00A53938">
      <w:pPr>
        <w:pStyle w:val="FootnoteText"/>
        <w:rPr>
          <w:rFonts w:cs="UT Punjabi Amritsar"/>
          <w:lang w:bidi="fa-IR"/>
        </w:rPr>
      </w:pPr>
      <w:r w:rsidRPr="00EC046B">
        <w:rPr>
          <w:rStyle w:val="FootnoteReference"/>
          <w:rFonts w:cs="UT Punjabi Amritsar"/>
        </w:rPr>
        <w:footnoteRef/>
      </w:r>
      <w:r>
        <w:rPr>
          <w:rFonts w:cs="UT Punjabi Amritsar"/>
        </w:rPr>
        <w:t>-</w:t>
      </w:r>
      <w:r>
        <w:rPr>
          <w:rFonts w:cs="UT Punjabi Amritsar" w:hint="cs"/>
          <w:rtl/>
        </w:rPr>
        <w:t xml:space="preserve"> </w:t>
      </w:r>
      <w:r w:rsidRPr="00850336">
        <w:rPr>
          <w:rFonts w:cs="UT Punjabi Amritsar"/>
        </w:rPr>
        <w:t>Englund et al</w:t>
      </w:r>
    </w:p>
  </w:footnote>
  <w:footnote w:id="8">
    <w:p w:rsidR="00A53938" w:rsidRPr="009468BA" w:rsidRDefault="00A53938" w:rsidP="00A53938">
      <w:pPr>
        <w:pStyle w:val="FootnoteText"/>
        <w:rPr>
          <w:rFonts w:cs="UT Punjabi Amritsar"/>
          <w:lang w:bidi="fa-IR"/>
        </w:rPr>
      </w:pPr>
      <w:r w:rsidRPr="00EC046B">
        <w:rPr>
          <w:rStyle w:val="FootnoteReference"/>
          <w:rFonts w:cs="UT Punjabi Amritsar"/>
        </w:rPr>
        <w:t>1</w:t>
      </w:r>
      <w:r>
        <w:rPr>
          <w:rFonts w:cs="UT Punjabi Amritsar"/>
        </w:rPr>
        <w:t>-Screening</w:t>
      </w:r>
    </w:p>
  </w:footnote>
  <w:footnote w:id="9">
    <w:p w:rsidR="00A53938" w:rsidRPr="00AC0AD2" w:rsidRDefault="00A53938" w:rsidP="00A53938">
      <w:pPr>
        <w:pStyle w:val="FootnoteText"/>
        <w:rPr>
          <w:rFonts w:cs="UT Punjabi Amritsar"/>
        </w:rPr>
      </w:pPr>
      <w:r w:rsidRPr="00AC0AD2">
        <w:rPr>
          <w:rFonts w:cs="UT Punjabi Amritsar"/>
        </w:rPr>
        <w:footnoteRef/>
      </w:r>
      <w:r w:rsidRPr="00AC0AD2">
        <w:rPr>
          <w:rFonts w:cs="UT Punjabi Amritsar"/>
        </w:rPr>
        <w:t xml:space="preserve"> </w:t>
      </w:r>
      <w:r>
        <w:rPr>
          <w:rFonts w:cs="UT Punjabi Amritsar"/>
        </w:rPr>
        <w:t>-Archer and Ghasemzadeh</w:t>
      </w:r>
    </w:p>
  </w:footnote>
  <w:footnote w:id="10">
    <w:p w:rsidR="00A53938" w:rsidRPr="00F072C6" w:rsidRDefault="00A53938" w:rsidP="00A53938">
      <w:pPr>
        <w:pStyle w:val="FootnoteText"/>
        <w:rPr>
          <w:lang w:bidi="fa-IR"/>
        </w:rPr>
      </w:pPr>
      <w:r w:rsidRPr="00F072C6">
        <w:rPr>
          <w:rFonts w:cs="UT Punjabi Amritsar"/>
        </w:rPr>
        <w:footnoteRef/>
      </w:r>
      <w:r w:rsidRPr="00F072C6">
        <w:rPr>
          <w:rFonts w:cs="UT Punjabi Amritsar"/>
        </w:rPr>
        <w:t xml:space="preserve"> </w:t>
      </w:r>
      <w:r w:rsidRPr="00F072C6">
        <w:rPr>
          <w:rFonts w:cs="UT Punjabi Amritsar" w:hint="cs"/>
          <w:rtl/>
        </w:rPr>
        <w:t>-</w:t>
      </w:r>
      <w:r w:rsidRPr="00F072C6">
        <w:rPr>
          <w:rFonts w:cs="UT Punjabi Amritsar"/>
        </w:rPr>
        <w:t xml:space="preserve"> Mats Engwalla and Anna Jerbrantb</w:t>
      </w:r>
    </w:p>
  </w:footnote>
  <w:footnote w:id="11">
    <w:p w:rsidR="00A53938" w:rsidRPr="00117FB3" w:rsidRDefault="00A53938" w:rsidP="00A53938">
      <w:pPr>
        <w:pStyle w:val="FootnoteText"/>
        <w:rPr>
          <w:rFonts w:cs="UT Punjabi Amritsar"/>
          <w:rtl/>
        </w:rPr>
      </w:pPr>
      <w:r w:rsidRPr="00117FB3">
        <w:rPr>
          <w:rFonts w:cs="UT Punjabi Amritsar"/>
        </w:rPr>
        <w:footnoteRef/>
      </w:r>
      <w:r w:rsidRPr="00117FB3">
        <w:rPr>
          <w:rFonts w:cs="UT Punjabi Amritsar"/>
        </w:rPr>
        <w:t xml:space="preserve"> </w:t>
      </w:r>
      <w:r>
        <w:rPr>
          <w:rFonts w:cs="UT Punjabi Amritsar"/>
        </w:rPr>
        <w:t>-Cooper et al</w:t>
      </w:r>
    </w:p>
  </w:footnote>
  <w:footnote w:id="12">
    <w:p w:rsidR="00A53938" w:rsidRDefault="00A53938" w:rsidP="00A53938">
      <w:pPr>
        <w:pStyle w:val="FootnoteText"/>
        <w:rPr>
          <w:rtl/>
          <w:lang w:bidi="fa-IR"/>
        </w:rPr>
      </w:pPr>
      <w:r w:rsidRPr="004C611F">
        <w:rPr>
          <w:rFonts w:cs="UT Punjabi Amritsar"/>
        </w:rPr>
        <w:footnoteRef/>
      </w:r>
      <w:r>
        <w:rPr>
          <w:rFonts w:cs="UT Punjabi Amritsar" w:hint="cs"/>
          <w:rtl/>
        </w:rPr>
        <w:t xml:space="preserve"> </w:t>
      </w:r>
      <w:r>
        <w:rPr>
          <w:rFonts w:cs="UT Punjabi Amritsar"/>
        </w:rPr>
        <w:t>-criteria</w:t>
      </w:r>
      <w:r w:rsidRPr="004C611F">
        <w:rPr>
          <w:rFonts w:cs="UT Punjabi Amritsar"/>
        </w:rPr>
        <w:t xml:space="preserve"> </w:t>
      </w:r>
    </w:p>
  </w:footnote>
  <w:footnote w:id="13">
    <w:p w:rsidR="00A53938" w:rsidRPr="00505D48" w:rsidRDefault="00A53938" w:rsidP="00A53938">
      <w:pPr>
        <w:pStyle w:val="FootnoteText"/>
        <w:rPr>
          <w:rFonts w:cs="UT Punjabi Amritsar"/>
          <w:rtl/>
        </w:rPr>
      </w:pPr>
      <w:r w:rsidRPr="00505D48">
        <w:rPr>
          <w:rFonts w:cs="UT Punjabi Amritsar"/>
        </w:rPr>
        <w:footnoteRef/>
      </w:r>
      <w:r w:rsidRPr="00505D48">
        <w:rPr>
          <w:rFonts w:cs="UT Punjabi Amritsar"/>
        </w:rPr>
        <w:t xml:space="preserve"> </w:t>
      </w:r>
      <w:r>
        <w:rPr>
          <w:rFonts w:cs="UT Punjabi Amritsar"/>
        </w:rPr>
        <w:t>- tools</w:t>
      </w:r>
    </w:p>
  </w:footnote>
  <w:footnote w:id="14">
    <w:p w:rsidR="00A53938" w:rsidRPr="00F52AAA" w:rsidRDefault="00A53938" w:rsidP="00A53938">
      <w:pPr>
        <w:pStyle w:val="FootnoteText"/>
        <w:rPr>
          <w:rFonts w:cs="UT Punjabi Amritsar"/>
          <w:rtl/>
        </w:rPr>
      </w:pPr>
      <w:r w:rsidRPr="00F52AAA">
        <w:rPr>
          <w:rFonts w:cs="UT Punjabi Amritsar"/>
        </w:rPr>
        <w:footnoteRef/>
      </w:r>
      <w:r w:rsidRPr="00F52AAA">
        <w:rPr>
          <w:rFonts w:cs="UT Punjabi Amritsar"/>
        </w:rPr>
        <w:t xml:space="preserve"> </w:t>
      </w:r>
      <w:r>
        <w:rPr>
          <w:rFonts w:cs="UT Punjabi Amritsar"/>
        </w:rPr>
        <w:t>-</w:t>
      </w:r>
      <w:r w:rsidRPr="00F52AAA">
        <w:rPr>
          <w:rFonts w:cs="UT Punjabi Amritsar"/>
        </w:rPr>
        <w:t>Meade and Presley</w:t>
      </w:r>
    </w:p>
  </w:footnote>
  <w:footnote w:id="15">
    <w:p w:rsidR="00A53938" w:rsidRDefault="00A53938" w:rsidP="00A53938">
      <w:pPr>
        <w:pStyle w:val="FootnoteText"/>
        <w:rPr>
          <w:rtl/>
          <w:lang w:bidi="fa-IR"/>
        </w:rPr>
      </w:pPr>
      <w:r w:rsidRPr="00A1343E">
        <w:rPr>
          <w:rFonts w:cs="UT Punjabi Amritsar"/>
        </w:rPr>
        <w:footnoteRef/>
      </w:r>
      <w:r w:rsidRPr="00A1343E">
        <w:rPr>
          <w:rFonts w:cs="UT Punjabi Amritsar"/>
        </w:rPr>
        <w:t xml:space="preserve"> </w:t>
      </w:r>
      <w:r>
        <w:rPr>
          <w:rFonts w:cs="UT Punjabi Amritsar"/>
        </w:rPr>
        <w:t>- Decision Makers</w:t>
      </w:r>
    </w:p>
  </w:footnote>
  <w:footnote w:id="16">
    <w:p w:rsidR="00A53938" w:rsidRPr="00C8498F" w:rsidRDefault="00A53938" w:rsidP="00A53938">
      <w:pPr>
        <w:pStyle w:val="FootnoteText"/>
        <w:rPr>
          <w:rFonts w:cs="UT Punjabi Amritsar"/>
          <w:lang w:bidi="fa-IR"/>
        </w:rPr>
      </w:pPr>
      <w:r w:rsidRPr="00C8498F">
        <w:rPr>
          <w:rFonts w:cs="UT Punjabi Amritsar"/>
        </w:rPr>
        <w:footnoteRef/>
      </w:r>
      <w:r w:rsidRPr="00C8498F">
        <w:rPr>
          <w:rFonts w:cs="UT Punjabi Amritsar"/>
        </w:rPr>
        <w:t xml:space="preserve"> </w:t>
      </w:r>
      <w:r>
        <w:rPr>
          <w:rFonts w:cs="UT Punjabi Amritsar" w:hint="cs"/>
          <w:rtl/>
        </w:rPr>
        <w:t>-</w:t>
      </w:r>
      <w:r w:rsidRPr="00C8498F">
        <w:rPr>
          <w:rFonts w:cs="UT Punjabi Amritsar"/>
        </w:rPr>
        <w:t>Gorrod</w:t>
      </w:r>
    </w:p>
  </w:footnote>
  <w:footnote w:id="17">
    <w:p w:rsidR="00A53938" w:rsidRPr="00C8498F" w:rsidRDefault="00A53938" w:rsidP="00A53938">
      <w:pPr>
        <w:pStyle w:val="FootnoteText"/>
        <w:rPr>
          <w:rFonts w:cs="UT Punjabi Amritsar"/>
        </w:rPr>
      </w:pPr>
      <w:r w:rsidRPr="00C8498F">
        <w:rPr>
          <w:rFonts w:cs="UT Punjabi Amritsar"/>
        </w:rPr>
        <w:footnoteRef/>
      </w:r>
      <w:r w:rsidRPr="00C8498F">
        <w:rPr>
          <w:rFonts w:cs="UT Punjabi Amritsar"/>
        </w:rPr>
        <w:t xml:space="preserve"> </w:t>
      </w:r>
      <w:r>
        <w:rPr>
          <w:rFonts w:cs="UT Punjabi Amritsar"/>
        </w:rPr>
        <w:t>-</w:t>
      </w:r>
      <w:r w:rsidRPr="00C8498F">
        <w:rPr>
          <w:rFonts w:cs="UT Punjabi Amritsar"/>
        </w:rPr>
        <w:t>Hubbard</w:t>
      </w:r>
    </w:p>
  </w:footnote>
  <w:footnote w:id="18">
    <w:p w:rsidR="00A53938" w:rsidRPr="00760B79" w:rsidRDefault="00A53938" w:rsidP="00A53938">
      <w:pPr>
        <w:pStyle w:val="FootnoteText"/>
        <w:rPr>
          <w:rFonts w:cs="UT Punjabi Amritsar"/>
          <w:rtl/>
        </w:rPr>
      </w:pPr>
      <w:r w:rsidRPr="00760B79">
        <w:rPr>
          <w:rFonts w:cs="UT Punjabi Amritsar"/>
        </w:rPr>
        <w:footnoteRef/>
      </w:r>
      <w:r>
        <w:rPr>
          <w:rFonts w:cs="UT Punjabi Amritsar"/>
        </w:rPr>
        <w:t>-</w:t>
      </w:r>
      <w:r w:rsidRPr="00760B79">
        <w:rPr>
          <w:rFonts w:cs="UT Punjabi Amritsar"/>
        </w:rPr>
        <w:t xml:space="preserve"> Baker and Freeland</w:t>
      </w:r>
    </w:p>
  </w:footnote>
  <w:footnote w:id="19">
    <w:p w:rsidR="00A53938" w:rsidRPr="00777D63" w:rsidRDefault="00A53938" w:rsidP="00A53938">
      <w:pPr>
        <w:pStyle w:val="FootnoteText"/>
        <w:rPr>
          <w:rFonts w:cs="UT Punjabi Amritsar"/>
          <w:rtl/>
          <w:lang w:bidi="fa-IR"/>
        </w:rPr>
      </w:pPr>
      <w:r w:rsidRPr="00EC046B">
        <w:rPr>
          <w:rStyle w:val="FootnoteReference"/>
          <w:rFonts w:cs="UT Punjabi Amritsar"/>
        </w:rPr>
        <w:footnoteRef/>
      </w:r>
      <w:r w:rsidRPr="00777D63">
        <w:rPr>
          <w:rFonts w:cs="UT Punjabi Amritsar"/>
        </w:rPr>
        <w:t xml:space="preserve"> </w:t>
      </w:r>
      <w:r>
        <w:rPr>
          <w:rFonts w:cs="UT Punjabi Amritsar"/>
        </w:rPr>
        <w:t>-Finance</w:t>
      </w:r>
    </w:p>
  </w:footnote>
  <w:footnote w:id="20">
    <w:p w:rsidR="00A53938" w:rsidRPr="002F4B57" w:rsidRDefault="00A53938" w:rsidP="00A53938">
      <w:pPr>
        <w:pStyle w:val="FootnoteText"/>
        <w:rPr>
          <w:rFonts w:cs="UT Punjabi Amritsar"/>
        </w:rPr>
      </w:pPr>
      <w:r w:rsidRPr="002F4B57">
        <w:rPr>
          <w:rFonts w:cs="UT Punjabi Amritsar"/>
        </w:rPr>
        <w:footnoteRef/>
      </w:r>
      <w:r w:rsidRPr="002F4B57">
        <w:rPr>
          <w:rFonts w:cs="UT Punjabi Amritsar"/>
        </w:rPr>
        <w:t xml:space="preserve"> </w:t>
      </w:r>
      <w:r>
        <w:rPr>
          <w:rFonts w:cs="UT Punjabi Amritsar"/>
        </w:rPr>
        <w:t>-Group Decision Support Systems</w:t>
      </w:r>
    </w:p>
  </w:footnote>
  <w:footnote w:id="21">
    <w:p w:rsidR="00A53938" w:rsidRDefault="00A53938" w:rsidP="00A53938">
      <w:pPr>
        <w:pStyle w:val="FootnoteText"/>
        <w:rPr>
          <w:lang w:bidi="fa-IR"/>
        </w:rPr>
      </w:pPr>
      <w:r w:rsidRPr="002F4B57">
        <w:rPr>
          <w:rFonts w:cs="UT Punjabi Amritsar"/>
        </w:rPr>
        <w:footnoteRef/>
      </w:r>
      <w:r w:rsidRPr="002F4B57">
        <w:rPr>
          <w:rFonts w:cs="UT Punjabi Amritsar"/>
        </w:rPr>
        <w:t xml:space="preserve"> </w:t>
      </w:r>
      <w:r>
        <w:rPr>
          <w:rFonts w:cs="UT Punjabi Amritsar" w:hint="cs"/>
          <w:rtl/>
        </w:rPr>
        <w:t>-</w:t>
      </w:r>
      <w:r w:rsidRPr="002F4B57">
        <w:rPr>
          <w:rFonts w:cs="UT Punjabi Amritsar"/>
        </w:rPr>
        <w:t>Buckley &amp; Yen</w:t>
      </w:r>
    </w:p>
  </w:footnote>
  <w:footnote w:id="22">
    <w:p w:rsidR="00A53938" w:rsidRPr="00A00EE7" w:rsidRDefault="00A53938" w:rsidP="00A53938">
      <w:pPr>
        <w:pStyle w:val="FootnoteText"/>
        <w:rPr>
          <w:rFonts w:cs="UT Punjabi Amritsar"/>
          <w:rtl/>
        </w:rPr>
      </w:pPr>
      <w:r w:rsidRPr="00A00EE7">
        <w:rPr>
          <w:rFonts w:cs="UT Punjabi Amritsar"/>
        </w:rPr>
        <w:footnoteRef/>
      </w:r>
      <w:r w:rsidRPr="00A00EE7">
        <w:rPr>
          <w:rFonts w:cs="UT Punjabi Amritsar"/>
        </w:rPr>
        <w:t xml:space="preserve"> </w:t>
      </w:r>
      <w:r>
        <w:rPr>
          <w:rFonts w:cs="UT Punjabi Amritsar"/>
        </w:rPr>
        <w:t>-</w:t>
      </w:r>
      <w:r w:rsidRPr="00A00EE7">
        <w:t xml:space="preserve"> </w:t>
      </w:r>
      <w:r w:rsidRPr="00A00EE7">
        <w:rPr>
          <w:rFonts w:cs="UT Punjabi Amritsar"/>
        </w:rPr>
        <w:t>Souder;</w:t>
      </w:r>
      <w:r>
        <w:rPr>
          <w:rFonts w:cs="UT Punjabi Amritsar"/>
        </w:rPr>
        <w:t xml:space="preserve"> </w:t>
      </w:r>
      <w:r w:rsidRPr="00A00EE7">
        <w:rPr>
          <w:rFonts w:cs="UT Punjabi Amritsar"/>
        </w:rPr>
        <w:t>Martin</w:t>
      </w:r>
    </w:p>
  </w:footnote>
  <w:footnote w:id="23">
    <w:p w:rsidR="00A53938" w:rsidRPr="004318C6" w:rsidRDefault="00A53938" w:rsidP="00A53938">
      <w:pPr>
        <w:pStyle w:val="FootnoteText"/>
        <w:rPr>
          <w:rFonts w:cs="UT Punjabi Amritsar"/>
          <w:rtl/>
        </w:rPr>
      </w:pPr>
      <w:r w:rsidRPr="004318C6">
        <w:rPr>
          <w:rFonts w:cs="UT Punjabi Amritsar"/>
        </w:rPr>
        <w:footnoteRef/>
      </w:r>
      <w:r>
        <w:rPr>
          <w:rFonts w:cs="UT Punjabi Amritsar"/>
        </w:rPr>
        <w:t>-</w:t>
      </w:r>
      <w:r w:rsidRPr="00BB4F10">
        <w:t xml:space="preserve"> </w:t>
      </w:r>
      <w:r>
        <w:rPr>
          <w:rFonts w:cs="UT Punjabi Amritsar"/>
        </w:rPr>
        <w:t>Dutra, et al</w:t>
      </w:r>
    </w:p>
  </w:footnote>
  <w:footnote w:id="24">
    <w:p w:rsidR="00A53938" w:rsidRPr="007E5893" w:rsidRDefault="00A53938" w:rsidP="00A53938">
      <w:pPr>
        <w:pStyle w:val="FootnoteText"/>
        <w:rPr>
          <w:rFonts w:cs="UT Punjabi Amritsar"/>
          <w:rtl/>
        </w:rPr>
      </w:pPr>
      <w:r w:rsidRPr="007E5893">
        <w:rPr>
          <w:rFonts w:cs="UT Punjabi Amritsar"/>
        </w:rPr>
        <w:footnoteRef/>
      </w:r>
      <w:r w:rsidRPr="007E5893">
        <w:rPr>
          <w:rFonts w:cs="UT Punjabi Amritsar"/>
        </w:rPr>
        <w:t xml:space="preserve"> </w:t>
      </w:r>
      <w:r>
        <w:rPr>
          <w:rFonts w:cs="UT Punjabi Amritsar"/>
        </w:rPr>
        <w:t>-</w:t>
      </w:r>
      <w:r w:rsidRPr="007E5893">
        <w:t xml:space="preserve"> </w:t>
      </w:r>
      <w:r w:rsidRPr="007E5893">
        <w:rPr>
          <w:rFonts w:cs="UT Punjabi Amritsar"/>
        </w:rPr>
        <w:t>Canada</w:t>
      </w:r>
      <w:r>
        <w:rPr>
          <w:rFonts w:cs="UT Punjabi Amritsar"/>
        </w:rPr>
        <w:t xml:space="preserve"> and White</w:t>
      </w:r>
    </w:p>
  </w:footnote>
  <w:footnote w:id="25">
    <w:p w:rsidR="00A53938" w:rsidRPr="007E5893" w:rsidRDefault="00A53938" w:rsidP="00A53938">
      <w:pPr>
        <w:pStyle w:val="FootnoteText"/>
        <w:rPr>
          <w:rFonts w:cs="UT Punjabi Amritsar"/>
        </w:rPr>
      </w:pPr>
      <w:r w:rsidRPr="007E5893">
        <w:rPr>
          <w:rFonts w:cs="UT Punjabi Amritsar"/>
        </w:rPr>
        <w:footnoteRef/>
      </w:r>
      <w:r w:rsidRPr="007E5893">
        <w:rPr>
          <w:rFonts w:cs="UT Punjabi Amritsar"/>
        </w:rPr>
        <w:t xml:space="preserve"> </w:t>
      </w:r>
      <w:r>
        <w:rPr>
          <w:rFonts w:cs="UT Punjabi Amritsar"/>
        </w:rPr>
        <w:t>-</w:t>
      </w:r>
      <w:r w:rsidRPr="007E5893">
        <w:rPr>
          <w:rFonts w:cs="UT Punjabi Amritsar"/>
        </w:rPr>
        <w:t xml:space="preserve"> </w:t>
      </w:r>
      <w:r>
        <w:rPr>
          <w:rFonts w:cs="UT Punjabi Amritsar"/>
        </w:rPr>
        <w:t>Analytical Hierarchy Process</w:t>
      </w:r>
    </w:p>
  </w:footnote>
  <w:footnote w:id="26">
    <w:p w:rsidR="00A53938" w:rsidRPr="00851789" w:rsidRDefault="00A53938" w:rsidP="00A53938">
      <w:pPr>
        <w:pStyle w:val="FootnoteText"/>
        <w:rPr>
          <w:rFonts w:cs="UT Punjabi Amritsar"/>
          <w:rtl/>
        </w:rPr>
      </w:pPr>
      <w:r w:rsidRPr="00851789">
        <w:rPr>
          <w:rFonts w:cs="UT Punjabi Amritsar"/>
        </w:rPr>
        <w:footnoteRef/>
      </w:r>
      <w:r>
        <w:rPr>
          <w:rFonts w:cs="UT Punjabi Amritsar"/>
        </w:rPr>
        <w:t>-</w:t>
      </w:r>
      <w:r w:rsidRPr="00851789">
        <w:rPr>
          <w:rFonts w:cs="UT Punjabi Amritsar"/>
        </w:rPr>
        <w:t>Kerzner; Liesiö et al; Meredith and Mantel</w:t>
      </w:r>
    </w:p>
  </w:footnote>
  <w:footnote w:id="27">
    <w:p w:rsidR="00A53938" w:rsidRPr="00C04C63" w:rsidRDefault="00A53938" w:rsidP="00A53938">
      <w:pPr>
        <w:pStyle w:val="FootnoteText"/>
        <w:rPr>
          <w:rFonts w:cs="UT Punjabi Amritsar"/>
          <w:rtl/>
        </w:rPr>
      </w:pPr>
      <w:r w:rsidRPr="00C04C63">
        <w:rPr>
          <w:rFonts w:cs="UT Punjabi Amritsar"/>
        </w:rPr>
        <w:footnoteRef/>
      </w:r>
      <w:r>
        <w:rPr>
          <w:rFonts w:cs="UT Punjabi Amritsar"/>
        </w:rPr>
        <w:t>-</w:t>
      </w:r>
      <w:r w:rsidRPr="00C04C63">
        <w:rPr>
          <w:rFonts w:cs="UT Punjabi Amritsar"/>
        </w:rPr>
        <w:t>Henriksen and Traynor; Padovani et al; Poh et al</w:t>
      </w:r>
    </w:p>
  </w:footnote>
  <w:footnote w:id="28">
    <w:p w:rsidR="00A53938" w:rsidRPr="009636A9" w:rsidRDefault="00A53938" w:rsidP="00A53938">
      <w:pPr>
        <w:pStyle w:val="FootnoteText"/>
        <w:rPr>
          <w:rFonts w:cs="UT Punjabi Amritsar"/>
          <w:rtl/>
        </w:rPr>
      </w:pPr>
      <w:r w:rsidRPr="009636A9">
        <w:rPr>
          <w:rFonts w:cs="UT Punjabi Amritsar"/>
        </w:rPr>
        <w:footnoteRef/>
      </w:r>
      <w:r w:rsidRPr="009636A9">
        <w:rPr>
          <w:rFonts w:cs="UT Punjabi Amritsar"/>
        </w:rPr>
        <w:t xml:space="preserve"> </w:t>
      </w:r>
      <w:r>
        <w:rPr>
          <w:rFonts w:cs="UT Punjabi Amritsar"/>
        </w:rPr>
        <w:t>-</w:t>
      </w:r>
      <w:r w:rsidRPr="00546A3B">
        <w:rPr>
          <w:rFonts w:cs="UT Punjabi Amritsar"/>
        </w:rPr>
        <w:t>Lawson et al; Verb</w:t>
      </w:r>
      <w:r>
        <w:rPr>
          <w:rFonts w:cs="UT Punjabi Amritsar"/>
        </w:rPr>
        <w:t>ano and Nosella</w:t>
      </w:r>
    </w:p>
  </w:footnote>
  <w:footnote w:id="29">
    <w:p w:rsidR="00A53938" w:rsidRPr="00546A3B" w:rsidRDefault="00A53938" w:rsidP="00A53938">
      <w:pPr>
        <w:pStyle w:val="FootnoteText"/>
        <w:rPr>
          <w:rFonts w:cs="UT Punjabi Amritsar"/>
          <w:rtl/>
        </w:rPr>
      </w:pPr>
      <w:r w:rsidRPr="00546A3B">
        <w:rPr>
          <w:rFonts w:cs="UT Punjabi Amritsar"/>
        </w:rPr>
        <w:footnoteRef/>
      </w:r>
      <w:r>
        <w:rPr>
          <w:rFonts w:cs="UT Punjabi Amritsar"/>
        </w:rPr>
        <w:t>-</w:t>
      </w:r>
      <w:r w:rsidRPr="00546A3B">
        <w:rPr>
          <w:rFonts w:cs="UT Punjabi Amritsar"/>
        </w:rPr>
        <w:t>Liesiö et al</w:t>
      </w:r>
    </w:p>
  </w:footnote>
  <w:footnote w:id="30">
    <w:p w:rsidR="00A53938" w:rsidRPr="00546A3B" w:rsidRDefault="00A53938" w:rsidP="00A53938">
      <w:pPr>
        <w:pStyle w:val="FootnoteText"/>
        <w:rPr>
          <w:rFonts w:cs="UT Punjabi Amritsar"/>
          <w:rtl/>
        </w:rPr>
      </w:pPr>
      <w:r w:rsidRPr="00546A3B">
        <w:rPr>
          <w:rFonts w:cs="UT Punjabi Amritsar"/>
        </w:rPr>
        <w:footnoteRef/>
      </w:r>
      <w:r>
        <w:rPr>
          <w:rFonts w:cs="UT Punjabi Amritsar"/>
        </w:rPr>
        <w:t xml:space="preserve"> -Eilat et al</w:t>
      </w:r>
    </w:p>
  </w:footnote>
  <w:footnote w:id="31">
    <w:p w:rsidR="00A53938" w:rsidRPr="006F3ED3" w:rsidRDefault="00A53938" w:rsidP="00A53938">
      <w:pPr>
        <w:pStyle w:val="FootnoteText"/>
        <w:rPr>
          <w:rFonts w:cs="UT Punjabi Amritsar"/>
          <w:rtl/>
          <w:lang w:bidi="fa-IR"/>
        </w:rPr>
      </w:pPr>
      <w:r w:rsidRPr="00EC046B">
        <w:rPr>
          <w:rStyle w:val="FootnoteReference"/>
          <w:rFonts w:cs="UT Punjabi Amritsar"/>
        </w:rPr>
        <w:footnoteRef/>
      </w:r>
      <w:r w:rsidRPr="00EC046B">
        <w:rPr>
          <w:rFonts w:cs="UT Punjabi Amritsar"/>
        </w:rPr>
        <w:t xml:space="preserve"> </w:t>
      </w:r>
      <w:r>
        <w:rPr>
          <w:rFonts w:cs="UT Punjabi Amritsar"/>
        </w:rPr>
        <w:t>-</w:t>
      </w:r>
      <w:r w:rsidRPr="006F3ED3">
        <w:t xml:space="preserve"> </w:t>
      </w:r>
      <w:r w:rsidRPr="006F3ED3">
        <w:rPr>
          <w:rFonts w:cs="UT Punjabi Amritsar"/>
        </w:rPr>
        <w:t>Expected Commercial Value</w:t>
      </w:r>
    </w:p>
  </w:footnote>
  <w:footnote w:id="32">
    <w:p w:rsidR="00A53938" w:rsidRPr="006F3ED3" w:rsidRDefault="00A53938" w:rsidP="00A53938">
      <w:pPr>
        <w:pStyle w:val="FootnoteText"/>
        <w:rPr>
          <w:rFonts w:cs="UT Punjabi Amritsar"/>
        </w:rPr>
      </w:pPr>
      <w:r w:rsidRPr="006F3ED3">
        <w:rPr>
          <w:rFonts w:cs="UT Punjabi Amritsar"/>
        </w:rPr>
        <w:footnoteRef/>
      </w:r>
      <w:r w:rsidRPr="006F3ED3">
        <w:rPr>
          <w:rFonts w:cs="UT Punjabi Amritsar"/>
        </w:rPr>
        <w:t xml:space="preserve"> </w:t>
      </w:r>
      <w:r>
        <w:rPr>
          <w:rFonts w:cs="UT Punjabi Amritsar" w:hint="cs"/>
          <w:rtl/>
        </w:rPr>
        <w:t>-</w:t>
      </w:r>
      <w:r w:rsidRPr="006F3ED3">
        <w:t xml:space="preserve"> </w:t>
      </w:r>
      <w:r w:rsidRPr="006F3ED3">
        <w:rPr>
          <w:rFonts w:cs="UT Punjabi Amritsar"/>
        </w:rPr>
        <w:t>Productivity Index</w:t>
      </w:r>
    </w:p>
  </w:footnote>
  <w:footnote w:id="33">
    <w:p w:rsidR="00A53938" w:rsidRPr="00102DA0" w:rsidRDefault="00A53938" w:rsidP="00A53938">
      <w:pPr>
        <w:pStyle w:val="FootnoteText"/>
        <w:rPr>
          <w:rFonts w:cs="UT Punjabi Amritsar"/>
          <w:rtl/>
        </w:rPr>
      </w:pPr>
      <w:r w:rsidRPr="00102DA0">
        <w:rPr>
          <w:rFonts w:cs="UT Punjabi Amritsar"/>
        </w:rPr>
        <w:footnoteRef/>
      </w:r>
      <w:r w:rsidRPr="00102DA0">
        <w:rPr>
          <w:rFonts w:cs="UT Punjabi Amritsar"/>
        </w:rPr>
        <w:t xml:space="preserve"> </w:t>
      </w:r>
      <w:r>
        <w:rPr>
          <w:rFonts w:cs="UT Punjabi Amritsar"/>
        </w:rPr>
        <w:t>-</w:t>
      </w:r>
      <w:r w:rsidRPr="00102DA0">
        <w:t xml:space="preserve"> </w:t>
      </w:r>
      <w:r w:rsidRPr="00102DA0">
        <w:rPr>
          <w:rFonts w:cs="UT Punjabi Amritsar"/>
        </w:rPr>
        <w:t>Robert et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B5F"/>
      </v:shape>
    </w:pict>
  </w:numPicBullet>
  <w:abstractNum w:abstractNumId="0">
    <w:nsid w:val="043644A9"/>
    <w:multiLevelType w:val="hybridMultilevel"/>
    <w:tmpl w:val="A1D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035E4"/>
    <w:multiLevelType w:val="hybridMultilevel"/>
    <w:tmpl w:val="70BE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11A6A"/>
    <w:multiLevelType w:val="hybridMultilevel"/>
    <w:tmpl w:val="112E7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5073"/>
    <w:multiLevelType w:val="hybridMultilevel"/>
    <w:tmpl w:val="AC84BBEE"/>
    <w:lvl w:ilvl="0" w:tplc="45C2B692">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948D2"/>
    <w:multiLevelType w:val="hybridMultilevel"/>
    <w:tmpl w:val="D974BF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15AC1"/>
    <w:multiLevelType w:val="hybridMultilevel"/>
    <w:tmpl w:val="B59A8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264A3"/>
    <w:multiLevelType w:val="hybridMultilevel"/>
    <w:tmpl w:val="B1BAB338"/>
    <w:lvl w:ilvl="0" w:tplc="F5ECE75C">
      <w:start w:val="1"/>
      <w:numFmt w:val="decimal"/>
      <w:lvlText w:val="%1."/>
      <w:lvlJc w:val="left"/>
      <w:pPr>
        <w:ind w:left="72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317C4"/>
    <w:multiLevelType w:val="hybridMultilevel"/>
    <w:tmpl w:val="6B9CCD5C"/>
    <w:lvl w:ilvl="0" w:tplc="04090011">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11DE5"/>
    <w:multiLevelType w:val="hybridMultilevel"/>
    <w:tmpl w:val="173257EE"/>
    <w:lvl w:ilvl="0" w:tplc="995CFF9A">
      <w:start w:val="14"/>
      <w:numFmt w:val="bullet"/>
      <w:lvlText w:val="-"/>
      <w:lvlJc w:val="left"/>
      <w:pPr>
        <w:ind w:left="720" w:hanging="360"/>
      </w:pPr>
      <w:rPr>
        <w:rFonts w:ascii="Arial" w:eastAsia="Times New Roman" w:hAnsi="Arial" w:cs="Trafic Ma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766EC"/>
    <w:multiLevelType w:val="hybridMultilevel"/>
    <w:tmpl w:val="69265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D1894"/>
    <w:multiLevelType w:val="hybridMultilevel"/>
    <w:tmpl w:val="58226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336DE"/>
    <w:multiLevelType w:val="hybridMultilevel"/>
    <w:tmpl w:val="57A6CF7C"/>
    <w:lvl w:ilvl="0" w:tplc="45C2B692">
      <w:start w:val="1"/>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565FC8"/>
    <w:multiLevelType w:val="hybridMultilevel"/>
    <w:tmpl w:val="8E44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F1561"/>
    <w:multiLevelType w:val="hybridMultilevel"/>
    <w:tmpl w:val="9A6EF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E3A32"/>
    <w:multiLevelType w:val="hybridMultilevel"/>
    <w:tmpl w:val="C36813E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8500AB5"/>
    <w:multiLevelType w:val="hybridMultilevel"/>
    <w:tmpl w:val="FD4CDA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ED19DD"/>
    <w:multiLevelType w:val="hybridMultilevel"/>
    <w:tmpl w:val="E458BC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E5342AC"/>
    <w:multiLevelType w:val="hybridMultilevel"/>
    <w:tmpl w:val="1AC67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5F0FAD"/>
    <w:multiLevelType w:val="hybridMultilevel"/>
    <w:tmpl w:val="3860099E"/>
    <w:lvl w:ilvl="0" w:tplc="04090007">
      <w:start w:val="1"/>
      <w:numFmt w:val="bullet"/>
      <w:lvlText w:val=""/>
      <w:lvlPicBulletId w:val="0"/>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44F53530"/>
    <w:multiLevelType w:val="hybridMultilevel"/>
    <w:tmpl w:val="862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6F69F3"/>
    <w:multiLevelType w:val="multilevel"/>
    <w:tmpl w:val="D5D03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E7A07"/>
    <w:multiLevelType w:val="hybridMultilevel"/>
    <w:tmpl w:val="8422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81467"/>
    <w:multiLevelType w:val="hybridMultilevel"/>
    <w:tmpl w:val="B5E6E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712B5"/>
    <w:multiLevelType w:val="hybridMultilevel"/>
    <w:tmpl w:val="DD7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54DD6"/>
    <w:multiLevelType w:val="hybridMultilevel"/>
    <w:tmpl w:val="96FE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C6306"/>
    <w:multiLevelType w:val="hybridMultilevel"/>
    <w:tmpl w:val="0A8032EC"/>
    <w:lvl w:ilvl="0" w:tplc="04090001">
      <w:start w:val="1"/>
      <w:numFmt w:val="bullet"/>
      <w:lvlText w:val=""/>
      <w:lvlJc w:val="left"/>
      <w:pPr>
        <w:tabs>
          <w:tab w:val="num" w:pos="720"/>
        </w:tabs>
        <w:ind w:left="720" w:hanging="360"/>
      </w:pPr>
      <w:rPr>
        <w:rFonts w:ascii="Symbol" w:hAnsi="Symbol" w:hint="default"/>
      </w:rPr>
    </w:lvl>
    <w:lvl w:ilvl="1" w:tplc="29ECA470" w:tentative="1">
      <w:start w:val="1"/>
      <w:numFmt w:val="bullet"/>
      <w:lvlText w:val=""/>
      <w:lvlJc w:val="left"/>
      <w:pPr>
        <w:tabs>
          <w:tab w:val="num" w:pos="1440"/>
        </w:tabs>
        <w:ind w:left="1440" w:hanging="360"/>
      </w:pPr>
      <w:rPr>
        <w:rFonts w:ascii="Wingdings 2" w:hAnsi="Wingdings 2" w:hint="default"/>
      </w:rPr>
    </w:lvl>
    <w:lvl w:ilvl="2" w:tplc="FD50B0BA" w:tentative="1">
      <w:start w:val="1"/>
      <w:numFmt w:val="bullet"/>
      <w:lvlText w:val=""/>
      <w:lvlJc w:val="left"/>
      <w:pPr>
        <w:tabs>
          <w:tab w:val="num" w:pos="2160"/>
        </w:tabs>
        <w:ind w:left="2160" w:hanging="360"/>
      </w:pPr>
      <w:rPr>
        <w:rFonts w:ascii="Wingdings 2" w:hAnsi="Wingdings 2" w:hint="default"/>
      </w:rPr>
    </w:lvl>
    <w:lvl w:ilvl="3" w:tplc="74E27836" w:tentative="1">
      <w:start w:val="1"/>
      <w:numFmt w:val="bullet"/>
      <w:lvlText w:val=""/>
      <w:lvlJc w:val="left"/>
      <w:pPr>
        <w:tabs>
          <w:tab w:val="num" w:pos="2880"/>
        </w:tabs>
        <w:ind w:left="2880" w:hanging="360"/>
      </w:pPr>
      <w:rPr>
        <w:rFonts w:ascii="Wingdings 2" w:hAnsi="Wingdings 2" w:hint="default"/>
      </w:rPr>
    </w:lvl>
    <w:lvl w:ilvl="4" w:tplc="4F8E5924" w:tentative="1">
      <w:start w:val="1"/>
      <w:numFmt w:val="bullet"/>
      <w:lvlText w:val=""/>
      <w:lvlJc w:val="left"/>
      <w:pPr>
        <w:tabs>
          <w:tab w:val="num" w:pos="3600"/>
        </w:tabs>
        <w:ind w:left="3600" w:hanging="360"/>
      </w:pPr>
      <w:rPr>
        <w:rFonts w:ascii="Wingdings 2" w:hAnsi="Wingdings 2" w:hint="default"/>
      </w:rPr>
    </w:lvl>
    <w:lvl w:ilvl="5" w:tplc="47F60962" w:tentative="1">
      <w:start w:val="1"/>
      <w:numFmt w:val="bullet"/>
      <w:lvlText w:val=""/>
      <w:lvlJc w:val="left"/>
      <w:pPr>
        <w:tabs>
          <w:tab w:val="num" w:pos="4320"/>
        </w:tabs>
        <w:ind w:left="4320" w:hanging="360"/>
      </w:pPr>
      <w:rPr>
        <w:rFonts w:ascii="Wingdings 2" w:hAnsi="Wingdings 2" w:hint="default"/>
      </w:rPr>
    </w:lvl>
    <w:lvl w:ilvl="6" w:tplc="59D0DFC4" w:tentative="1">
      <w:start w:val="1"/>
      <w:numFmt w:val="bullet"/>
      <w:lvlText w:val=""/>
      <w:lvlJc w:val="left"/>
      <w:pPr>
        <w:tabs>
          <w:tab w:val="num" w:pos="5040"/>
        </w:tabs>
        <w:ind w:left="5040" w:hanging="360"/>
      </w:pPr>
      <w:rPr>
        <w:rFonts w:ascii="Wingdings 2" w:hAnsi="Wingdings 2" w:hint="default"/>
      </w:rPr>
    </w:lvl>
    <w:lvl w:ilvl="7" w:tplc="E0245434" w:tentative="1">
      <w:start w:val="1"/>
      <w:numFmt w:val="bullet"/>
      <w:lvlText w:val=""/>
      <w:lvlJc w:val="left"/>
      <w:pPr>
        <w:tabs>
          <w:tab w:val="num" w:pos="5760"/>
        </w:tabs>
        <w:ind w:left="5760" w:hanging="360"/>
      </w:pPr>
      <w:rPr>
        <w:rFonts w:ascii="Wingdings 2" w:hAnsi="Wingdings 2" w:hint="default"/>
      </w:rPr>
    </w:lvl>
    <w:lvl w:ilvl="8" w:tplc="C4EE979A" w:tentative="1">
      <w:start w:val="1"/>
      <w:numFmt w:val="bullet"/>
      <w:lvlText w:val=""/>
      <w:lvlJc w:val="left"/>
      <w:pPr>
        <w:tabs>
          <w:tab w:val="num" w:pos="6480"/>
        </w:tabs>
        <w:ind w:left="6480" w:hanging="360"/>
      </w:pPr>
      <w:rPr>
        <w:rFonts w:ascii="Wingdings 2" w:hAnsi="Wingdings 2" w:hint="default"/>
      </w:rPr>
    </w:lvl>
  </w:abstractNum>
  <w:abstractNum w:abstractNumId="26">
    <w:nsid w:val="4FC751CC"/>
    <w:multiLevelType w:val="hybridMultilevel"/>
    <w:tmpl w:val="660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46EE7"/>
    <w:multiLevelType w:val="hybridMultilevel"/>
    <w:tmpl w:val="A5180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BB2F9F"/>
    <w:multiLevelType w:val="hybridMultilevel"/>
    <w:tmpl w:val="54606AB4"/>
    <w:lvl w:ilvl="0" w:tplc="45C2B692">
      <w:start w:val="1"/>
      <w:numFmt w:val="bullet"/>
      <w:lvlText w:val="-"/>
      <w:lvlJc w:val="left"/>
      <w:pPr>
        <w:ind w:left="862" w:hanging="360"/>
      </w:pPr>
      <w:rPr>
        <w:rFonts w:ascii="Calibri" w:eastAsia="Calibri" w:hAnsi="Calibri" w:cs="B Nazani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62F94745"/>
    <w:multiLevelType w:val="hybridMultilevel"/>
    <w:tmpl w:val="7B28364C"/>
    <w:lvl w:ilvl="0" w:tplc="45C2B692">
      <w:start w:val="1"/>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002E69"/>
    <w:multiLevelType w:val="hybridMultilevel"/>
    <w:tmpl w:val="6B9CCD5C"/>
    <w:lvl w:ilvl="0" w:tplc="04090011">
      <w:start w:val="1"/>
      <w:numFmt w:val="decimal"/>
      <w:lvlText w:val="%1)"/>
      <w:lvlJc w:val="left"/>
      <w:pPr>
        <w:ind w:left="785"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260EC2"/>
    <w:multiLevelType w:val="hybridMultilevel"/>
    <w:tmpl w:val="C38A2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E2221D"/>
    <w:multiLevelType w:val="hybridMultilevel"/>
    <w:tmpl w:val="F2D8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BE0BBA"/>
    <w:multiLevelType w:val="hybridMultilevel"/>
    <w:tmpl w:val="DDBC1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7C7EA6"/>
    <w:multiLevelType w:val="hybridMultilevel"/>
    <w:tmpl w:val="E89A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F821FF"/>
    <w:multiLevelType w:val="hybridMultilevel"/>
    <w:tmpl w:val="C7B89852"/>
    <w:lvl w:ilvl="0" w:tplc="45C2B692">
      <w:start w:val="1"/>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3600A17"/>
    <w:multiLevelType w:val="hybridMultilevel"/>
    <w:tmpl w:val="7CF67C6E"/>
    <w:lvl w:ilvl="0" w:tplc="04090013">
      <w:start w:val="1"/>
      <w:numFmt w:val="upperRoman"/>
      <w:lvlText w:val="%1."/>
      <w:lvlJc w:val="right"/>
      <w:pPr>
        <w:ind w:left="720" w:hanging="360"/>
      </w:pPr>
    </w:lvl>
    <w:lvl w:ilvl="1" w:tplc="0409000F">
      <w:start w:val="1"/>
      <w:numFmt w:val="decimal"/>
      <w:lvlText w:val="%2."/>
      <w:lvlJc w:val="left"/>
      <w:pPr>
        <w:ind w:left="163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E7D20"/>
    <w:multiLevelType w:val="hybridMultilevel"/>
    <w:tmpl w:val="241EE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8383FA0"/>
    <w:multiLevelType w:val="hybridMultilevel"/>
    <w:tmpl w:val="8A6C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30"/>
  </w:num>
  <w:num w:numId="4">
    <w:abstractNumId w:val="4"/>
  </w:num>
  <w:num w:numId="5">
    <w:abstractNumId w:val="8"/>
  </w:num>
  <w:num w:numId="6">
    <w:abstractNumId w:val="1"/>
  </w:num>
  <w:num w:numId="7">
    <w:abstractNumId w:val="35"/>
  </w:num>
  <w:num w:numId="8">
    <w:abstractNumId w:val="32"/>
  </w:num>
  <w:num w:numId="9">
    <w:abstractNumId w:val="14"/>
  </w:num>
  <w:num w:numId="10">
    <w:abstractNumId w:val="6"/>
  </w:num>
  <w:num w:numId="11">
    <w:abstractNumId w:val="2"/>
  </w:num>
  <w:num w:numId="12">
    <w:abstractNumId w:val="28"/>
  </w:num>
  <w:num w:numId="13">
    <w:abstractNumId w:val="18"/>
  </w:num>
  <w:num w:numId="14">
    <w:abstractNumId w:val="11"/>
  </w:num>
  <w:num w:numId="15">
    <w:abstractNumId w:val="29"/>
  </w:num>
  <w:num w:numId="16">
    <w:abstractNumId w:val="31"/>
  </w:num>
  <w:num w:numId="17">
    <w:abstractNumId w:val="25"/>
  </w:num>
  <w:num w:numId="18">
    <w:abstractNumId w:val="23"/>
  </w:num>
  <w:num w:numId="19">
    <w:abstractNumId w:val="19"/>
  </w:num>
  <w:num w:numId="20">
    <w:abstractNumId w:val="5"/>
  </w:num>
  <w:num w:numId="21">
    <w:abstractNumId w:val="3"/>
  </w:num>
  <w:num w:numId="22">
    <w:abstractNumId w:val="24"/>
  </w:num>
  <w:num w:numId="23">
    <w:abstractNumId w:val="26"/>
  </w:num>
  <w:num w:numId="24">
    <w:abstractNumId w:val="21"/>
  </w:num>
  <w:num w:numId="25">
    <w:abstractNumId w:val="33"/>
  </w:num>
  <w:num w:numId="26">
    <w:abstractNumId w:val="20"/>
  </w:num>
  <w:num w:numId="27">
    <w:abstractNumId w:val="34"/>
  </w:num>
  <w:num w:numId="28">
    <w:abstractNumId w:val="38"/>
  </w:num>
  <w:num w:numId="29">
    <w:abstractNumId w:val="10"/>
  </w:num>
  <w:num w:numId="30">
    <w:abstractNumId w:val="7"/>
  </w:num>
  <w:num w:numId="31">
    <w:abstractNumId w:val="12"/>
  </w:num>
  <w:num w:numId="32">
    <w:abstractNumId w:val="22"/>
  </w:num>
  <w:num w:numId="33">
    <w:abstractNumId w:val="13"/>
  </w:num>
  <w:num w:numId="34">
    <w:abstractNumId w:val="0"/>
  </w:num>
  <w:num w:numId="35">
    <w:abstractNumId w:val="27"/>
  </w:num>
  <w:num w:numId="36">
    <w:abstractNumId w:val="9"/>
  </w:num>
  <w:num w:numId="37">
    <w:abstractNumId w:val="15"/>
  </w:num>
  <w:num w:numId="38">
    <w:abstractNumId w:val="1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38"/>
    <w:rsid w:val="00193B9E"/>
    <w:rsid w:val="0034028A"/>
    <w:rsid w:val="004268DE"/>
    <w:rsid w:val="004A6DC6"/>
    <w:rsid w:val="004D6E43"/>
    <w:rsid w:val="00683136"/>
    <w:rsid w:val="00A53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0B56C-50B0-43FE-8222-C3349B01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393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5393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5393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5393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A53938"/>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A53938"/>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938"/>
    <w:rPr>
      <w:color w:val="0563C1" w:themeColor="hyperlink"/>
      <w:u w:val="single"/>
    </w:rPr>
  </w:style>
  <w:style w:type="paragraph" w:styleId="TOC1">
    <w:name w:val="toc 1"/>
    <w:basedOn w:val="Normal"/>
    <w:next w:val="Normal"/>
    <w:autoRedefine/>
    <w:uiPriority w:val="39"/>
    <w:unhideWhenUsed/>
    <w:rsid w:val="00A53938"/>
    <w:pPr>
      <w:tabs>
        <w:tab w:val="right" w:leader="dot" w:pos="8494"/>
      </w:tabs>
      <w:bidi/>
      <w:spacing w:after="100" w:line="276" w:lineRule="auto"/>
    </w:pPr>
    <w:rPr>
      <w:rFonts w:eastAsiaTheme="minorEastAsia" w:cs="B Lotus"/>
      <w:szCs w:val="18"/>
    </w:rPr>
  </w:style>
  <w:style w:type="paragraph" w:styleId="TOC2">
    <w:name w:val="toc 2"/>
    <w:basedOn w:val="Normal"/>
    <w:next w:val="Normal"/>
    <w:autoRedefine/>
    <w:uiPriority w:val="39"/>
    <w:unhideWhenUsed/>
    <w:rsid w:val="00A53938"/>
    <w:pPr>
      <w:tabs>
        <w:tab w:val="left" w:pos="660"/>
        <w:tab w:val="right" w:leader="dot" w:pos="8494"/>
      </w:tabs>
      <w:bidi/>
      <w:spacing w:after="100" w:line="276" w:lineRule="auto"/>
      <w:ind w:left="220"/>
    </w:pPr>
    <w:rPr>
      <w:rFonts w:eastAsiaTheme="minorEastAsia"/>
    </w:rPr>
  </w:style>
  <w:style w:type="character" w:customStyle="1" w:styleId="Heading1Char">
    <w:name w:val="Heading 1 Char"/>
    <w:basedOn w:val="DefaultParagraphFont"/>
    <w:link w:val="Heading1"/>
    <w:uiPriority w:val="9"/>
    <w:rsid w:val="00A5393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5393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5393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5393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A5393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53938"/>
    <w:rPr>
      <w:rFonts w:asciiTheme="majorHAnsi" w:eastAsiaTheme="majorEastAsia" w:hAnsiTheme="majorHAnsi" w:cstheme="majorBidi"/>
      <w:i/>
      <w:iCs/>
      <w:color w:val="1F4D78" w:themeColor="accent1" w:themeShade="7F"/>
    </w:rPr>
  </w:style>
  <w:style w:type="paragraph" w:styleId="Subtitle">
    <w:name w:val="Subtitle"/>
    <w:basedOn w:val="Normal"/>
    <w:link w:val="SubtitleChar"/>
    <w:qFormat/>
    <w:rsid w:val="00A53938"/>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A53938"/>
    <w:rPr>
      <w:rFonts w:ascii="Times New Roman" w:eastAsia="Times New Roman" w:hAnsi="Times New Roman" w:cs="B Zar"/>
      <w:sz w:val="28"/>
      <w:szCs w:val="28"/>
    </w:rPr>
  </w:style>
  <w:style w:type="paragraph" w:styleId="ListParagraph">
    <w:name w:val="List Paragraph"/>
    <w:aliases w:val="تيتر 2"/>
    <w:basedOn w:val="Normal"/>
    <w:link w:val="ListParagraphChar"/>
    <w:uiPriority w:val="34"/>
    <w:qFormat/>
    <w:rsid w:val="00A53938"/>
    <w:pPr>
      <w:spacing w:after="200" w:line="276" w:lineRule="auto"/>
      <w:ind w:left="720"/>
      <w:contextualSpacing/>
    </w:pPr>
    <w:rPr>
      <w:rFonts w:eastAsiaTheme="minorEastAsia"/>
    </w:rPr>
  </w:style>
  <w:style w:type="paragraph" w:styleId="FootnoteText">
    <w:name w:val="footnote text"/>
    <w:basedOn w:val="Normal"/>
    <w:link w:val="FootnoteTextChar"/>
    <w:uiPriority w:val="99"/>
    <w:unhideWhenUsed/>
    <w:rsid w:val="00A5393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53938"/>
    <w:rPr>
      <w:rFonts w:eastAsiaTheme="minorEastAsia"/>
      <w:sz w:val="20"/>
      <w:szCs w:val="20"/>
    </w:rPr>
  </w:style>
  <w:style w:type="character" w:styleId="FootnoteReference">
    <w:name w:val="footnote reference"/>
    <w:basedOn w:val="DefaultParagraphFont"/>
    <w:uiPriority w:val="99"/>
    <w:unhideWhenUsed/>
    <w:rsid w:val="00A53938"/>
    <w:rPr>
      <w:vertAlign w:val="superscript"/>
    </w:rPr>
  </w:style>
  <w:style w:type="paragraph" w:styleId="BalloonText">
    <w:name w:val="Balloon Text"/>
    <w:basedOn w:val="Normal"/>
    <w:link w:val="BalloonTextChar"/>
    <w:uiPriority w:val="99"/>
    <w:semiHidden/>
    <w:unhideWhenUsed/>
    <w:rsid w:val="00A5393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53938"/>
    <w:rPr>
      <w:rFonts w:ascii="Tahoma" w:eastAsiaTheme="minorEastAsia" w:hAnsi="Tahoma" w:cs="Tahoma"/>
      <w:sz w:val="16"/>
      <w:szCs w:val="16"/>
    </w:rPr>
  </w:style>
  <w:style w:type="table" w:styleId="TableGrid">
    <w:name w:val="Table Grid"/>
    <w:basedOn w:val="TableNormal"/>
    <w:uiPriority w:val="59"/>
    <w:rsid w:val="00A53938"/>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53938"/>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A53938"/>
    <w:rPr>
      <w:rFonts w:eastAsiaTheme="minorEastAsia"/>
    </w:rPr>
  </w:style>
  <w:style w:type="paragraph" w:styleId="Footer">
    <w:name w:val="footer"/>
    <w:basedOn w:val="Normal"/>
    <w:link w:val="FooterChar"/>
    <w:uiPriority w:val="99"/>
    <w:unhideWhenUsed/>
    <w:rsid w:val="00A53938"/>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A53938"/>
    <w:rPr>
      <w:rFonts w:eastAsiaTheme="minorEastAsia"/>
    </w:rPr>
  </w:style>
  <w:style w:type="table" w:styleId="ColorfulList-Accent3">
    <w:name w:val="Colorful List Accent 3"/>
    <w:basedOn w:val="TableNormal"/>
    <w:uiPriority w:val="72"/>
    <w:rsid w:val="00A53938"/>
    <w:pPr>
      <w:spacing w:after="0" w:line="240" w:lineRule="auto"/>
    </w:pPr>
    <w:rPr>
      <w:rFonts w:eastAsiaTheme="minorEastAsia"/>
      <w:color w:val="000000" w:themeColor="text1"/>
      <w:lang w:bidi="fa-IR"/>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ListParagraphChar">
    <w:name w:val="List Paragraph Char"/>
    <w:aliases w:val="تيتر 2 Char"/>
    <w:basedOn w:val="DefaultParagraphFont"/>
    <w:link w:val="ListParagraph"/>
    <w:uiPriority w:val="34"/>
    <w:rsid w:val="00A53938"/>
    <w:rPr>
      <w:rFonts w:eastAsiaTheme="minorEastAsia"/>
    </w:rPr>
  </w:style>
  <w:style w:type="character" w:customStyle="1" w:styleId="apple-converted-space">
    <w:name w:val="apple-converted-space"/>
    <w:basedOn w:val="DefaultParagraphFont"/>
    <w:rsid w:val="00A53938"/>
  </w:style>
  <w:style w:type="paragraph" w:styleId="TOCHeading">
    <w:name w:val="TOC Heading"/>
    <w:basedOn w:val="Heading1"/>
    <w:next w:val="Normal"/>
    <w:uiPriority w:val="39"/>
    <w:unhideWhenUsed/>
    <w:qFormat/>
    <w:rsid w:val="00A53938"/>
    <w:pPr>
      <w:outlineLvl w:val="9"/>
    </w:pPr>
  </w:style>
  <w:style w:type="paragraph" w:styleId="TOC3">
    <w:name w:val="toc 3"/>
    <w:basedOn w:val="Normal"/>
    <w:next w:val="Normal"/>
    <w:autoRedefine/>
    <w:uiPriority w:val="39"/>
    <w:unhideWhenUsed/>
    <w:rsid w:val="00A53938"/>
    <w:pPr>
      <w:spacing w:after="100" w:line="276" w:lineRule="auto"/>
      <w:ind w:left="440"/>
    </w:pPr>
    <w:rPr>
      <w:rFonts w:eastAsiaTheme="minorEastAsia"/>
    </w:rPr>
  </w:style>
  <w:style w:type="paragraph" w:styleId="TOC4">
    <w:name w:val="toc 4"/>
    <w:basedOn w:val="Normal"/>
    <w:next w:val="Normal"/>
    <w:autoRedefine/>
    <w:uiPriority w:val="39"/>
    <w:unhideWhenUsed/>
    <w:rsid w:val="00A53938"/>
    <w:pPr>
      <w:spacing w:after="100" w:line="276" w:lineRule="auto"/>
      <w:ind w:left="660"/>
    </w:pPr>
    <w:rPr>
      <w:rFonts w:eastAsiaTheme="minorEastAsia"/>
    </w:rPr>
  </w:style>
  <w:style w:type="paragraph" w:styleId="TOC5">
    <w:name w:val="toc 5"/>
    <w:basedOn w:val="Normal"/>
    <w:next w:val="Normal"/>
    <w:autoRedefine/>
    <w:uiPriority w:val="39"/>
    <w:unhideWhenUsed/>
    <w:rsid w:val="00A53938"/>
    <w:pPr>
      <w:spacing w:after="100" w:line="276" w:lineRule="auto"/>
      <w:ind w:left="880"/>
    </w:pPr>
    <w:rPr>
      <w:rFonts w:eastAsiaTheme="minorEastAsia"/>
    </w:rPr>
  </w:style>
  <w:style w:type="paragraph" w:styleId="TOC6">
    <w:name w:val="toc 6"/>
    <w:basedOn w:val="Normal"/>
    <w:next w:val="Normal"/>
    <w:autoRedefine/>
    <w:uiPriority w:val="39"/>
    <w:unhideWhenUsed/>
    <w:rsid w:val="00A53938"/>
    <w:pPr>
      <w:spacing w:after="100" w:line="276" w:lineRule="auto"/>
      <w:ind w:left="1100"/>
    </w:pPr>
    <w:rPr>
      <w:rFonts w:eastAsiaTheme="minorEastAsia"/>
    </w:rPr>
  </w:style>
  <w:style w:type="paragraph" w:styleId="TOC7">
    <w:name w:val="toc 7"/>
    <w:basedOn w:val="Normal"/>
    <w:next w:val="Normal"/>
    <w:autoRedefine/>
    <w:uiPriority w:val="39"/>
    <w:unhideWhenUsed/>
    <w:rsid w:val="00A53938"/>
    <w:pPr>
      <w:spacing w:after="100" w:line="276" w:lineRule="auto"/>
      <w:ind w:left="1320"/>
    </w:pPr>
    <w:rPr>
      <w:rFonts w:eastAsiaTheme="minorEastAsia"/>
    </w:rPr>
  </w:style>
  <w:style w:type="paragraph" w:styleId="TOC8">
    <w:name w:val="toc 8"/>
    <w:basedOn w:val="Normal"/>
    <w:next w:val="Normal"/>
    <w:autoRedefine/>
    <w:uiPriority w:val="39"/>
    <w:unhideWhenUsed/>
    <w:rsid w:val="00A53938"/>
    <w:pPr>
      <w:spacing w:after="100" w:line="276" w:lineRule="auto"/>
      <w:ind w:left="1540"/>
    </w:pPr>
    <w:rPr>
      <w:rFonts w:eastAsiaTheme="minorEastAsia"/>
    </w:rPr>
  </w:style>
  <w:style w:type="paragraph" w:styleId="TOC9">
    <w:name w:val="toc 9"/>
    <w:basedOn w:val="Normal"/>
    <w:next w:val="Normal"/>
    <w:autoRedefine/>
    <w:uiPriority w:val="39"/>
    <w:unhideWhenUsed/>
    <w:rsid w:val="00A53938"/>
    <w:pPr>
      <w:spacing w:after="100" w:line="276" w:lineRule="auto"/>
      <w:ind w:left="1760"/>
    </w:pPr>
    <w:rPr>
      <w:rFonts w:eastAsiaTheme="minorEastAsia"/>
    </w:rPr>
  </w:style>
  <w:style w:type="paragraph" w:styleId="NoSpacing">
    <w:name w:val="No Spacing"/>
    <w:uiPriority w:val="1"/>
    <w:qFormat/>
    <w:rsid w:val="00A53938"/>
    <w:pPr>
      <w:spacing w:after="0" w:line="240" w:lineRule="auto"/>
    </w:pPr>
    <w:rPr>
      <w:rFonts w:eastAsiaTheme="minorEastAsia"/>
    </w:rPr>
  </w:style>
  <w:style w:type="paragraph" w:styleId="Title">
    <w:name w:val="Title"/>
    <w:basedOn w:val="Normal"/>
    <w:next w:val="Normal"/>
    <w:link w:val="TitleChar"/>
    <w:uiPriority w:val="10"/>
    <w:qFormat/>
    <w:rsid w:val="00A5393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53938"/>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A53938"/>
    <w:rPr>
      <w:b/>
      <w:bCs/>
    </w:rPr>
  </w:style>
  <w:style w:type="table" w:customStyle="1" w:styleId="LightShading-Accent11">
    <w:name w:val="Light Shading - Accent 11"/>
    <w:basedOn w:val="TableNormal"/>
    <w:uiPriority w:val="60"/>
    <w:rsid w:val="00A53938"/>
    <w:pPr>
      <w:spacing w:after="0" w:line="240" w:lineRule="auto"/>
    </w:pPr>
    <w:rPr>
      <w:rFonts w:eastAsiaTheme="minorEastAsia"/>
      <w:color w:val="2E74B5" w:themeColor="accent1" w:themeShade="BF"/>
      <w:lang w:bidi="fa-I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1">
    <w:name w:val="Light Shading1"/>
    <w:basedOn w:val="TableNormal"/>
    <w:uiPriority w:val="60"/>
    <w:rsid w:val="00A53938"/>
    <w:pPr>
      <w:spacing w:after="0" w:line="240" w:lineRule="auto"/>
    </w:pPr>
    <w:rPr>
      <w:rFonts w:eastAsiaTheme="minorEastAsia"/>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A53938"/>
    <w:pPr>
      <w:spacing w:after="0" w:line="240" w:lineRule="auto"/>
    </w:pPr>
    <w:rPr>
      <w:rFonts w:ascii="IranNastaliq" w:hAnsi="IranNastaliq" w:cs="B Esfehan"/>
      <w:color w:val="833C0B" w:themeColor="accent2" w:themeShade="80"/>
      <w:kern w:val="18"/>
      <w:sz w:val="96"/>
      <w:szCs w:val="96"/>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
    <w:name w:val="Body Text"/>
    <w:basedOn w:val="Normal"/>
    <w:link w:val="BodyTextChar"/>
    <w:uiPriority w:val="99"/>
    <w:rsid w:val="00A5393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53938"/>
    <w:rPr>
      <w:rFonts w:ascii="Times New Roman" w:eastAsia="Times New Roman" w:hAnsi="Times New Roman" w:cs="Times New Roman"/>
      <w:sz w:val="24"/>
      <w:szCs w:val="24"/>
    </w:rPr>
  </w:style>
  <w:style w:type="paragraph" w:customStyle="1" w:styleId="MatnCharChar">
    <w:name w:val="Matn Char Char"/>
    <w:basedOn w:val="BodyText"/>
    <w:link w:val="MatnCharCharChar"/>
    <w:rsid w:val="00A53938"/>
    <w:pPr>
      <w:bidi/>
      <w:spacing w:after="0" w:line="360" w:lineRule="auto"/>
      <w:jc w:val="lowKashida"/>
    </w:pPr>
    <w:rPr>
      <w:rFonts w:cs="B Lotus"/>
      <w:sz w:val="28"/>
      <w:szCs w:val="28"/>
    </w:rPr>
  </w:style>
  <w:style w:type="character" w:customStyle="1" w:styleId="MatnCharCharChar">
    <w:name w:val="Matn Char Char Char"/>
    <w:basedOn w:val="BodyTextChar"/>
    <w:link w:val="MatnCharChar"/>
    <w:rsid w:val="00A53938"/>
    <w:rPr>
      <w:rFonts w:ascii="Times New Roman" w:eastAsia="Times New Roman" w:hAnsi="Times New Roman" w:cs="B Lotus"/>
      <w:sz w:val="28"/>
      <w:szCs w:val="28"/>
    </w:rPr>
  </w:style>
  <w:style w:type="paragraph" w:customStyle="1" w:styleId="SheklO">
    <w:name w:val="Shekl O"/>
    <w:basedOn w:val="Normal"/>
    <w:rsid w:val="00A53938"/>
    <w:pPr>
      <w:keepNext/>
      <w:bidi/>
      <w:spacing w:after="0" w:line="360" w:lineRule="auto"/>
      <w:jc w:val="center"/>
    </w:pPr>
    <w:rPr>
      <w:rFonts w:ascii="Times New Roman" w:eastAsia="Times New Roman" w:hAnsi="Times New Roman" w:cs="B Lotus"/>
      <w:b/>
      <w:bCs/>
      <w:sz w:val="26"/>
      <w:szCs w:val="26"/>
    </w:rPr>
  </w:style>
  <w:style w:type="table" w:customStyle="1" w:styleId="MediumList11">
    <w:name w:val="Medium List 11"/>
    <w:basedOn w:val="TableNormal"/>
    <w:uiPriority w:val="65"/>
    <w:rsid w:val="00A53938"/>
    <w:pPr>
      <w:spacing w:after="0" w:line="240" w:lineRule="auto"/>
    </w:pPr>
    <w:rPr>
      <w:rFonts w:eastAsiaTheme="minorEastAsia"/>
      <w:color w:val="000000" w:themeColor="text1"/>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2">
    <w:name w:val="Medium List 12"/>
    <w:basedOn w:val="TableNormal"/>
    <w:uiPriority w:val="65"/>
    <w:rsid w:val="00A53938"/>
    <w:pPr>
      <w:spacing w:after="0" w:line="240" w:lineRule="auto"/>
    </w:pPr>
    <w:rPr>
      <w:rFonts w:eastAsiaTheme="minorEastAsia"/>
      <w:color w:val="000000" w:themeColor="text1"/>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1-Accent3">
    <w:name w:val="Medium Shading 1 Accent 3"/>
    <w:basedOn w:val="TableNormal"/>
    <w:uiPriority w:val="63"/>
    <w:rsid w:val="00A53938"/>
    <w:pPr>
      <w:spacing w:after="0" w:line="240" w:lineRule="auto"/>
    </w:pPr>
    <w:rPr>
      <w:rFonts w:eastAsiaTheme="minorEastAsia"/>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A53938"/>
    <w:pPr>
      <w:spacing w:after="0" w:line="240" w:lineRule="auto"/>
    </w:pPr>
    <w:rPr>
      <w:lang w:bidi="fa-IR"/>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LightShading2">
    <w:name w:val="Light Shading2"/>
    <w:basedOn w:val="TableNormal"/>
    <w:uiPriority w:val="60"/>
    <w:rsid w:val="00A53938"/>
    <w:pPr>
      <w:spacing w:after="0" w:line="240" w:lineRule="auto"/>
    </w:pPr>
    <w:rPr>
      <w:rFonts w:eastAsiaTheme="minorEastAsia"/>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A53938"/>
    <w:rPr>
      <w:color w:val="808080"/>
    </w:rPr>
  </w:style>
  <w:style w:type="paragraph" w:styleId="EndnoteText">
    <w:name w:val="endnote text"/>
    <w:basedOn w:val="Normal"/>
    <w:link w:val="EndnoteTextChar"/>
    <w:uiPriority w:val="99"/>
    <w:semiHidden/>
    <w:unhideWhenUsed/>
    <w:rsid w:val="00A53938"/>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A53938"/>
    <w:rPr>
      <w:rFonts w:eastAsiaTheme="minorEastAsia"/>
      <w:sz w:val="20"/>
      <w:szCs w:val="20"/>
    </w:rPr>
  </w:style>
  <w:style w:type="character" w:styleId="EndnoteReference">
    <w:name w:val="endnote reference"/>
    <w:basedOn w:val="DefaultParagraphFont"/>
    <w:uiPriority w:val="99"/>
    <w:semiHidden/>
    <w:unhideWhenUsed/>
    <w:rsid w:val="00A53938"/>
    <w:rPr>
      <w:vertAlign w:val="superscript"/>
    </w:rPr>
  </w:style>
  <w:style w:type="table" w:styleId="GridTable6Colorful">
    <w:name w:val="Grid Table 6 Colorful"/>
    <w:basedOn w:val="TableNormal"/>
    <w:uiPriority w:val="51"/>
    <w:rsid w:val="00A53938"/>
    <w:pPr>
      <w:spacing w:after="0" w:line="240" w:lineRule="auto"/>
    </w:pPr>
    <w:rPr>
      <w:rFonts w:eastAsiaTheme="minorEastAsia"/>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4">
    <w:name w:val="List Table 6 Colorful Accent 4"/>
    <w:basedOn w:val="TableNormal"/>
    <w:uiPriority w:val="51"/>
    <w:rsid w:val="00A53938"/>
    <w:pPr>
      <w:spacing w:after="0" w:line="240" w:lineRule="auto"/>
    </w:pPr>
    <w:rPr>
      <w:rFonts w:eastAsiaTheme="minorEastAsia"/>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
    <w:name w:val="List Table 2"/>
    <w:basedOn w:val="TableNormal"/>
    <w:uiPriority w:val="47"/>
    <w:rsid w:val="00A53938"/>
    <w:pPr>
      <w:spacing w:after="0" w:line="240" w:lineRule="auto"/>
    </w:pPr>
    <w:rPr>
      <w:rFonts w:eastAsiaTheme="minorEastAsia"/>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ps">
    <w:name w:val="hps"/>
    <w:basedOn w:val="DefaultParagraphFont"/>
    <w:rsid w:val="00A53938"/>
  </w:style>
  <w:style w:type="character" w:customStyle="1" w:styleId="shorttext">
    <w:name w:val="short_text"/>
    <w:basedOn w:val="DefaultParagraphFont"/>
    <w:rsid w:val="00A53938"/>
  </w:style>
  <w:style w:type="paragraph" w:styleId="NormalWeb">
    <w:name w:val="Normal (Web)"/>
    <w:basedOn w:val="Normal"/>
    <w:uiPriority w:val="99"/>
    <w:semiHidden/>
    <w:unhideWhenUsed/>
    <w:rsid w:val="00A539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Layout" Target="diagrams/layout1.xml"/><Relationship Id="rId18" Type="http://schemas.openxmlformats.org/officeDocument/2006/relationships/hyperlink" Target="http://www.booksite.ir/bo1.php?id=978964157083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diagramData" Target="diagrams/data1.xml"/><Relationship Id="rId17" Type="http://schemas.openxmlformats.org/officeDocument/2006/relationships/hyperlink" Target="http://www.civilica.com/Papers-CESC14=%DA%86%D9%87%D8%A7%D8%B1%D8%AF%D9%87%D9%85%DB%8C%D9%86-%DA%A9%D9%86%D9%81%D8%B1%D8%A7%D9%86%D8%B3-%D8%AF%D8%A7%D9%86%D8%B4%D8%AC%D9%88%DB%8C%D8%A7%D9%86-%D9%85%D9%87%D9%86%D8%AF%D8%B3%DB%8C-%D8%B9%D9%85%D8%B1%D8%A7%D9%86-%D8%B3%D8%B1%D8%A7%D8%B3%D8%B1-%DA%A9%D8%B4%D9%88%D8%B1.html"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yperlink" Target="http://www.civilica.com/Papers-ICSM05-0-10-Title-ASC-AI=%D9%BE%D9%86%D8%AC%D9%85%DB%8C%D9%86-%DA%A9%D9%86%D9%81%D8%B1%D8%A7%D9%86%D8%B3-%D8%A8%DB%8C%D9%86-%D8%A7%D9%84%D9%85%D9%84%D9%84%DB%8C-%D9%85%D8%AF%DB%8C%D8%B1%DB%8C%D8%AA-%D8%A7%D8%B3%D8%AA%D8%B1%D8%A7%D8%AA%DA%98%DB%8C%DA%A9.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081CEC-35BB-41E2-9FD3-E9E46ADA96D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pPr rtl="1"/>
          <a:endParaRPr lang="fa-IR"/>
        </a:p>
      </dgm:t>
    </dgm:pt>
    <dgm:pt modelId="{9DC471F9-6C22-4A0D-A278-C075D7493BAA}">
      <dgm:prSet phldrT="[Text]" custT="1"/>
      <dgm:spPr>
        <a:solidFill>
          <a:schemeClr val="bg2">
            <a:lumMod val="90000"/>
          </a:schemeClr>
        </a:solidFill>
      </dgm:spPr>
      <dgm:t>
        <a:bodyPr/>
        <a:lstStyle/>
        <a:p>
          <a:pPr rtl="1"/>
          <a:r>
            <a:rPr lang="fa-IR" sz="800" b="1">
              <a:solidFill>
                <a:schemeClr val="tx1">
                  <a:lumMod val="95000"/>
                  <a:lumOff val="5000"/>
                </a:schemeClr>
              </a:solidFill>
              <a:cs typeface="B Nazanin" pitchFamily="2" charset="-78"/>
            </a:rPr>
            <a:t>روش های ارزیابی و انتخاب پروژه</a:t>
          </a:r>
        </a:p>
      </dgm:t>
    </dgm:pt>
    <dgm:pt modelId="{F95F6DFE-6CFE-4697-AC01-84A18B9FA0D2}" type="parTrans" cxnId="{40CDF351-EE8E-4277-95E7-D3B1C71614FA}">
      <dgm:prSet/>
      <dgm:spPr/>
      <dgm:t>
        <a:bodyPr/>
        <a:lstStyle/>
        <a:p>
          <a:pPr rtl="1"/>
          <a:endParaRPr lang="fa-IR"/>
        </a:p>
      </dgm:t>
    </dgm:pt>
    <dgm:pt modelId="{6E387144-3A1D-43C8-AB40-26D781A28E2B}" type="sibTrans" cxnId="{40CDF351-EE8E-4277-95E7-D3B1C71614FA}">
      <dgm:prSet/>
      <dgm:spPr/>
      <dgm:t>
        <a:bodyPr/>
        <a:lstStyle/>
        <a:p>
          <a:pPr rtl="1"/>
          <a:endParaRPr lang="fa-IR"/>
        </a:p>
      </dgm:t>
    </dgm:pt>
    <dgm:pt modelId="{50EEF24F-99DF-43E7-A6A6-1B317B08832C}">
      <dgm:prSet phldrT="[Text]" custT="1"/>
      <dgm:spPr>
        <a:solidFill>
          <a:schemeClr val="bg2">
            <a:lumMod val="90000"/>
          </a:schemeClr>
        </a:solidFill>
      </dgm:spPr>
      <dgm:t>
        <a:bodyPr/>
        <a:lstStyle/>
        <a:p>
          <a:pPr rtl="1"/>
          <a:r>
            <a:rPr lang="fa-IR" sz="700" b="1">
              <a:solidFill>
                <a:schemeClr val="tx1">
                  <a:lumMod val="95000"/>
                  <a:lumOff val="5000"/>
                </a:schemeClr>
              </a:solidFill>
            </a:rPr>
            <a:t>انتخاب تک پروژه</a:t>
          </a:r>
        </a:p>
      </dgm:t>
    </dgm:pt>
    <dgm:pt modelId="{80D5A916-76C5-4E20-9C93-CAB3EF3852CE}" type="parTrans" cxnId="{CD77E0D7-B0BE-4935-8E15-698697732299}">
      <dgm:prSet/>
      <dgm:spPr/>
      <dgm:t>
        <a:bodyPr/>
        <a:lstStyle/>
        <a:p>
          <a:pPr rtl="1"/>
          <a:endParaRPr lang="fa-IR"/>
        </a:p>
      </dgm:t>
    </dgm:pt>
    <dgm:pt modelId="{73638B6B-FFD8-45D0-A02A-64B3DF45E498}" type="sibTrans" cxnId="{CD77E0D7-B0BE-4935-8E15-698697732299}">
      <dgm:prSet/>
      <dgm:spPr/>
      <dgm:t>
        <a:bodyPr/>
        <a:lstStyle/>
        <a:p>
          <a:pPr rtl="1"/>
          <a:endParaRPr lang="fa-IR"/>
        </a:p>
      </dgm:t>
    </dgm:pt>
    <dgm:pt modelId="{758C3A4D-6B40-4CAD-8719-72392F35CE99}">
      <dgm:prSet phldrT="[Text]"/>
      <dgm:spPr>
        <a:solidFill>
          <a:schemeClr val="bg2">
            <a:lumMod val="90000"/>
          </a:schemeClr>
        </a:solidFill>
      </dgm:spPr>
      <dgm:t>
        <a:bodyPr/>
        <a:lstStyle/>
        <a:p>
          <a:pPr rtl="1"/>
          <a:r>
            <a:rPr lang="fa-IR" b="1">
              <a:solidFill>
                <a:schemeClr val="tx1">
                  <a:lumMod val="95000"/>
                  <a:lumOff val="5000"/>
                </a:schemeClr>
              </a:solidFill>
            </a:rPr>
            <a:t>انتخاب سبد پروژه</a:t>
          </a:r>
        </a:p>
      </dgm:t>
    </dgm:pt>
    <dgm:pt modelId="{765B6CFF-28C6-4671-8BE4-1268AD02C3B9}" type="parTrans" cxnId="{1BC8FC12-9B36-4914-A31C-9652E7452F55}">
      <dgm:prSet/>
      <dgm:spPr/>
      <dgm:t>
        <a:bodyPr/>
        <a:lstStyle/>
        <a:p>
          <a:pPr rtl="1"/>
          <a:endParaRPr lang="fa-IR"/>
        </a:p>
      </dgm:t>
    </dgm:pt>
    <dgm:pt modelId="{799371BA-A704-4462-BD60-1EA37B709849}" type="sibTrans" cxnId="{1BC8FC12-9B36-4914-A31C-9652E7452F55}">
      <dgm:prSet/>
      <dgm:spPr/>
      <dgm:t>
        <a:bodyPr/>
        <a:lstStyle/>
        <a:p>
          <a:pPr rtl="1"/>
          <a:endParaRPr lang="fa-IR"/>
        </a:p>
      </dgm:t>
    </dgm:pt>
    <dgm:pt modelId="{35F2CC8D-96B1-4FE2-8701-E5AEE6A2AEAA}">
      <dgm:prSet phldrT="[Text]"/>
      <dgm:spPr>
        <a:solidFill>
          <a:schemeClr val="bg2">
            <a:lumMod val="90000"/>
          </a:schemeClr>
        </a:solidFill>
      </dgm:spPr>
      <dgm:t>
        <a:bodyPr/>
        <a:lstStyle/>
        <a:p>
          <a:pPr rtl="1"/>
          <a:r>
            <a:rPr lang="fa-IR" b="1">
              <a:solidFill>
                <a:schemeClr val="tx1">
                  <a:lumMod val="95000"/>
                  <a:lumOff val="5000"/>
                </a:schemeClr>
              </a:solidFill>
            </a:rPr>
            <a:t>مدل های بهینه سازی</a:t>
          </a:r>
        </a:p>
      </dgm:t>
    </dgm:pt>
    <dgm:pt modelId="{9E4DC5A6-3B6A-43C3-9D0A-10BF4D2885A5}" type="parTrans" cxnId="{8EB85977-843E-4EFC-90EC-F5A0CC82C458}">
      <dgm:prSet/>
      <dgm:spPr/>
      <dgm:t>
        <a:bodyPr/>
        <a:lstStyle/>
        <a:p>
          <a:pPr rtl="1"/>
          <a:endParaRPr lang="fa-IR"/>
        </a:p>
      </dgm:t>
    </dgm:pt>
    <dgm:pt modelId="{7F76944C-0494-4541-9ABA-57833FFFE849}" type="sibTrans" cxnId="{8EB85977-843E-4EFC-90EC-F5A0CC82C458}">
      <dgm:prSet/>
      <dgm:spPr/>
      <dgm:t>
        <a:bodyPr/>
        <a:lstStyle/>
        <a:p>
          <a:pPr rtl="1"/>
          <a:endParaRPr lang="fa-IR"/>
        </a:p>
      </dgm:t>
    </dgm:pt>
    <dgm:pt modelId="{6FCCEE46-C5A9-4206-B6D7-6973426FA18A}">
      <dgm:prSet phldrT="[Text]"/>
      <dgm:spPr>
        <a:solidFill>
          <a:schemeClr val="bg2">
            <a:lumMod val="90000"/>
          </a:schemeClr>
        </a:solidFill>
      </dgm:spPr>
      <dgm:t>
        <a:bodyPr/>
        <a:lstStyle/>
        <a:p>
          <a:pPr rtl="1"/>
          <a:r>
            <a:rPr lang="fa-IR" b="1">
              <a:solidFill>
                <a:schemeClr val="tx1">
                  <a:lumMod val="95000"/>
                  <a:lumOff val="5000"/>
                </a:schemeClr>
              </a:solidFill>
            </a:rPr>
            <a:t>روش های مبتنی بر آنالیز سود/فایده</a:t>
          </a:r>
        </a:p>
      </dgm:t>
    </dgm:pt>
    <dgm:pt modelId="{41DF693D-B9FD-4159-B3EC-F7DEB0EE24A9}" type="parTrans" cxnId="{8737631F-5E2B-4F41-8ED8-7E357D7A7460}">
      <dgm:prSet/>
      <dgm:spPr/>
      <dgm:t>
        <a:bodyPr/>
        <a:lstStyle/>
        <a:p>
          <a:pPr rtl="1"/>
          <a:endParaRPr lang="fa-IR"/>
        </a:p>
      </dgm:t>
    </dgm:pt>
    <dgm:pt modelId="{3AA3FC70-73EA-40EE-BBAF-5544367D06EB}" type="sibTrans" cxnId="{8737631F-5E2B-4F41-8ED8-7E357D7A7460}">
      <dgm:prSet/>
      <dgm:spPr/>
      <dgm:t>
        <a:bodyPr/>
        <a:lstStyle/>
        <a:p>
          <a:pPr rtl="1"/>
          <a:endParaRPr lang="fa-IR"/>
        </a:p>
      </dgm:t>
    </dgm:pt>
    <dgm:pt modelId="{0A8201D7-26F4-4E7C-9FDA-E236379012F9}">
      <dgm:prSet phldrT="[Text]"/>
      <dgm:spPr>
        <a:solidFill>
          <a:schemeClr val="bg2">
            <a:lumMod val="90000"/>
          </a:schemeClr>
        </a:solidFill>
      </dgm:spPr>
      <dgm:t>
        <a:bodyPr/>
        <a:lstStyle/>
        <a:p>
          <a:pPr rtl="1"/>
          <a:r>
            <a:rPr lang="fa-IR" b="1">
              <a:solidFill>
                <a:schemeClr val="tx1">
                  <a:lumMod val="95000"/>
                  <a:lumOff val="5000"/>
                </a:schemeClr>
              </a:solidFill>
            </a:rPr>
            <a:t>  رویکرد های تطبیقی</a:t>
          </a:r>
        </a:p>
      </dgm:t>
    </dgm:pt>
    <dgm:pt modelId="{5F7D438F-0ACB-4A0B-ACE3-563FA8DFFFFD}" type="parTrans" cxnId="{95A21F24-60E1-4BF8-95D8-6AFADF6463F3}">
      <dgm:prSet/>
      <dgm:spPr/>
      <dgm:t>
        <a:bodyPr/>
        <a:lstStyle/>
        <a:p>
          <a:pPr rtl="1"/>
          <a:endParaRPr lang="fa-IR"/>
        </a:p>
      </dgm:t>
    </dgm:pt>
    <dgm:pt modelId="{43AD2105-E237-45A4-90EE-FBD3F049C3FF}" type="sibTrans" cxnId="{95A21F24-60E1-4BF8-95D8-6AFADF6463F3}">
      <dgm:prSet/>
      <dgm:spPr/>
      <dgm:t>
        <a:bodyPr/>
        <a:lstStyle/>
        <a:p>
          <a:pPr rtl="1"/>
          <a:endParaRPr lang="fa-IR"/>
        </a:p>
      </dgm:t>
    </dgm:pt>
    <dgm:pt modelId="{85C9F4E0-B3E1-4156-9CB9-B65B8D8B1327}">
      <dgm:prSet phldrT="[Text]"/>
      <dgm:spPr>
        <a:solidFill>
          <a:schemeClr val="bg2">
            <a:lumMod val="90000"/>
          </a:schemeClr>
        </a:solidFill>
      </dgm:spPr>
      <dgm:t>
        <a:bodyPr/>
        <a:lstStyle/>
        <a:p>
          <a:pPr rtl="1"/>
          <a:r>
            <a:rPr lang="fa-IR" b="1">
              <a:solidFill>
                <a:schemeClr val="tx1">
                  <a:lumMod val="95000"/>
                  <a:lumOff val="5000"/>
                </a:schemeClr>
              </a:solidFill>
            </a:rPr>
            <a:t>پروفایل</a:t>
          </a:r>
        </a:p>
      </dgm:t>
    </dgm:pt>
    <dgm:pt modelId="{3D533BA5-8879-4AD2-9AE4-E1F8016030C0}" type="parTrans" cxnId="{5C8BB001-EE5F-4231-9923-9BE9092EE4EC}">
      <dgm:prSet/>
      <dgm:spPr/>
      <dgm:t>
        <a:bodyPr/>
        <a:lstStyle/>
        <a:p>
          <a:pPr rtl="1"/>
          <a:endParaRPr lang="fa-IR"/>
        </a:p>
      </dgm:t>
    </dgm:pt>
    <dgm:pt modelId="{BA5B65C7-952F-4F69-9D40-F6D4C22E4B2B}" type="sibTrans" cxnId="{5C8BB001-EE5F-4231-9923-9BE9092EE4EC}">
      <dgm:prSet/>
      <dgm:spPr/>
      <dgm:t>
        <a:bodyPr/>
        <a:lstStyle/>
        <a:p>
          <a:pPr rtl="1"/>
          <a:endParaRPr lang="fa-IR"/>
        </a:p>
      </dgm:t>
    </dgm:pt>
    <dgm:pt modelId="{E6C52832-DAB3-4E68-92AB-06350B560A17}">
      <dgm:prSet phldrT="[Text]"/>
      <dgm:spPr>
        <a:solidFill>
          <a:schemeClr val="bg2">
            <a:lumMod val="90000"/>
          </a:schemeClr>
        </a:solidFill>
      </dgm:spPr>
      <dgm:t>
        <a:bodyPr/>
        <a:lstStyle/>
        <a:p>
          <a:pPr rtl="1"/>
          <a:r>
            <a:rPr lang="fa-IR" b="1">
              <a:solidFill>
                <a:schemeClr val="tx1">
                  <a:lumMod val="95000"/>
                  <a:lumOff val="5000"/>
                </a:schemeClr>
              </a:solidFill>
            </a:rPr>
            <a:t>روش های ترسیمی</a:t>
          </a:r>
        </a:p>
      </dgm:t>
    </dgm:pt>
    <dgm:pt modelId="{D593D726-D3AC-4F7E-8C11-139EBDB40B49}" type="parTrans" cxnId="{77FE2C87-C0A6-4A04-860B-C6A8D0141AA2}">
      <dgm:prSet/>
      <dgm:spPr/>
      <dgm:t>
        <a:bodyPr/>
        <a:lstStyle/>
        <a:p>
          <a:pPr rtl="1"/>
          <a:endParaRPr lang="fa-IR"/>
        </a:p>
      </dgm:t>
    </dgm:pt>
    <dgm:pt modelId="{22B04990-E73A-4457-A6AD-B08AB360BF33}" type="sibTrans" cxnId="{77FE2C87-C0A6-4A04-860B-C6A8D0141AA2}">
      <dgm:prSet/>
      <dgm:spPr/>
      <dgm:t>
        <a:bodyPr/>
        <a:lstStyle/>
        <a:p>
          <a:pPr rtl="1"/>
          <a:endParaRPr lang="fa-IR"/>
        </a:p>
      </dgm:t>
    </dgm:pt>
    <dgm:pt modelId="{57575C46-5C74-4CF2-9C51-60BA47FBDEC5}">
      <dgm:prSet phldrT="[Text]"/>
      <dgm:spPr>
        <a:solidFill>
          <a:schemeClr val="bg2">
            <a:lumMod val="90000"/>
          </a:schemeClr>
        </a:solidFill>
      </dgm:spPr>
      <dgm:t>
        <a:bodyPr/>
        <a:lstStyle/>
        <a:p>
          <a:pPr rtl="1"/>
          <a:r>
            <a:rPr lang="fa-IR" b="1">
              <a:solidFill>
                <a:schemeClr val="tx1">
                  <a:lumMod val="95000"/>
                  <a:lumOff val="5000"/>
                </a:schemeClr>
              </a:solidFill>
            </a:rPr>
            <a:t>روش </a:t>
          </a:r>
          <a:r>
            <a:rPr lang="en-US" b="1">
              <a:solidFill>
                <a:schemeClr val="tx1">
                  <a:lumMod val="95000"/>
                  <a:lumOff val="5000"/>
                </a:schemeClr>
              </a:solidFill>
            </a:rPr>
            <a:t>Ad Hoc</a:t>
          </a:r>
          <a:endParaRPr lang="fa-IR" b="1">
            <a:solidFill>
              <a:schemeClr val="tx1">
                <a:lumMod val="95000"/>
                <a:lumOff val="5000"/>
              </a:schemeClr>
            </a:solidFill>
          </a:endParaRPr>
        </a:p>
      </dgm:t>
    </dgm:pt>
    <dgm:pt modelId="{54131355-A532-4007-9EE4-C01775CBD544}" type="parTrans" cxnId="{0957F845-EC6E-4190-BE85-ADAC44A9818A}">
      <dgm:prSet/>
      <dgm:spPr/>
      <dgm:t>
        <a:bodyPr/>
        <a:lstStyle/>
        <a:p>
          <a:pPr rtl="1"/>
          <a:endParaRPr lang="fa-IR"/>
        </a:p>
      </dgm:t>
    </dgm:pt>
    <dgm:pt modelId="{7D5D1DF7-FC39-4C6A-86B6-EDC0D8AF638B}" type="sibTrans" cxnId="{0957F845-EC6E-4190-BE85-ADAC44A9818A}">
      <dgm:prSet/>
      <dgm:spPr/>
      <dgm:t>
        <a:bodyPr/>
        <a:lstStyle/>
        <a:p>
          <a:pPr rtl="1"/>
          <a:endParaRPr lang="fa-IR"/>
        </a:p>
      </dgm:t>
    </dgm:pt>
    <dgm:pt modelId="{0281C3C8-1203-44CB-8E20-D04C210A8245}">
      <dgm:prSet phldrT="[Text]"/>
      <dgm:spPr>
        <a:solidFill>
          <a:schemeClr val="bg2">
            <a:lumMod val="90000"/>
          </a:schemeClr>
        </a:solidFill>
      </dgm:spPr>
      <dgm:t>
        <a:bodyPr/>
        <a:lstStyle/>
        <a:p>
          <a:pPr rtl="1"/>
          <a:r>
            <a:rPr lang="fa-IR" b="1">
              <a:solidFill>
                <a:schemeClr val="tx1">
                  <a:lumMod val="95000"/>
                  <a:lumOff val="5000"/>
                </a:schemeClr>
              </a:solidFill>
            </a:rPr>
            <a:t>مدل های بهینه سازی ریاضی</a:t>
          </a:r>
        </a:p>
      </dgm:t>
    </dgm:pt>
    <dgm:pt modelId="{383AFB0C-F0D3-42C8-B7CD-477B5CCE1A5E}" type="parTrans" cxnId="{035957F3-53CA-4A41-8E79-83246B07DA00}">
      <dgm:prSet/>
      <dgm:spPr/>
      <dgm:t>
        <a:bodyPr/>
        <a:lstStyle/>
        <a:p>
          <a:pPr rtl="1"/>
          <a:endParaRPr lang="fa-IR"/>
        </a:p>
      </dgm:t>
    </dgm:pt>
    <dgm:pt modelId="{B11ABB4D-5EAE-49D5-BAD0-2025AF608828}" type="sibTrans" cxnId="{035957F3-53CA-4A41-8E79-83246B07DA00}">
      <dgm:prSet/>
      <dgm:spPr/>
      <dgm:t>
        <a:bodyPr/>
        <a:lstStyle/>
        <a:p>
          <a:pPr rtl="1"/>
          <a:endParaRPr lang="fa-IR"/>
        </a:p>
      </dgm:t>
    </dgm:pt>
    <dgm:pt modelId="{501EC8D8-F337-4C2A-97FB-F32413504D2A}">
      <dgm:prSet phldrT="[Text]"/>
      <dgm:spPr>
        <a:solidFill>
          <a:schemeClr val="bg2">
            <a:lumMod val="90000"/>
          </a:schemeClr>
        </a:solidFill>
      </dgm:spPr>
      <dgm:t>
        <a:bodyPr/>
        <a:lstStyle/>
        <a:p>
          <a:pPr rtl="1"/>
          <a:r>
            <a:rPr lang="fa-IR" b="1">
              <a:solidFill>
                <a:schemeClr val="tx1">
                  <a:lumMod val="95000"/>
                  <a:lumOff val="5000"/>
                </a:schemeClr>
              </a:solidFill>
            </a:rPr>
            <a:t>روش های کلاسیک</a:t>
          </a:r>
        </a:p>
      </dgm:t>
    </dgm:pt>
    <dgm:pt modelId="{74E1237B-3197-40AE-B39C-F01DCBD30336}" type="parTrans" cxnId="{C71DD33D-BA85-43C1-ABF8-F5BE5E647CD9}">
      <dgm:prSet/>
      <dgm:spPr/>
      <dgm:t>
        <a:bodyPr/>
        <a:lstStyle/>
        <a:p>
          <a:pPr rtl="1"/>
          <a:endParaRPr lang="fa-IR"/>
        </a:p>
      </dgm:t>
    </dgm:pt>
    <dgm:pt modelId="{695A2D15-7F7E-4531-AC4C-B920ED52128A}" type="sibTrans" cxnId="{C71DD33D-BA85-43C1-ABF8-F5BE5E647CD9}">
      <dgm:prSet/>
      <dgm:spPr/>
      <dgm:t>
        <a:bodyPr/>
        <a:lstStyle/>
        <a:p>
          <a:pPr rtl="1"/>
          <a:endParaRPr lang="fa-IR"/>
        </a:p>
      </dgm:t>
    </dgm:pt>
    <dgm:pt modelId="{C461B534-E3E8-4CB2-86C6-66BC9437E6AD}">
      <dgm:prSet phldrT="[Text]"/>
      <dgm:spPr>
        <a:solidFill>
          <a:schemeClr val="bg2">
            <a:lumMod val="90000"/>
          </a:schemeClr>
        </a:solidFill>
      </dgm:spPr>
      <dgm:t>
        <a:bodyPr/>
        <a:lstStyle/>
        <a:p>
          <a:pPr rtl="1"/>
          <a:r>
            <a:rPr lang="fa-IR" b="1">
              <a:solidFill>
                <a:schemeClr val="tx1">
                  <a:lumMod val="95000"/>
                  <a:lumOff val="5000"/>
                </a:schemeClr>
              </a:solidFill>
            </a:rPr>
            <a:t>تجزیه و تحلیل ریسک</a:t>
          </a:r>
        </a:p>
      </dgm:t>
    </dgm:pt>
    <dgm:pt modelId="{21BAD01E-4AD2-4547-AA72-4AFB3883C041}" type="parTrans" cxnId="{8BBA4F8D-E84F-4FB9-84BC-15B9EC1F8F7B}">
      <dgm:prSet/>
      <dgm:spPr/>
      <dgm:t>
        <a:bodyPr/>
        <a:lstStyle/>
        <a:p>
          <a:pPr rtl="1"/>
          <a:endParaRPr lang="fa-IR"/>
        </a:p>
      </dgm:t>
    </dgm:pt>
    <dgm:pt modelId="{BF6698D9-2132-4DC6-A4BA-4221B9910AD7}" type="sibTrans" cxnId="{8BBA4F8D-E84F-4FB9-84BC-15B9EC1F8F7B}">
      <dgm:prSet/>
      <dgm:spPr/>
      <dgm:t>
        <a:bodyPr/>
        <a:lstStyle/>
        <a:p>
          <a:pPr rtl="1"/>
          <a:endParaRPr lang="fa-IR"/>
        </a:p>
      </dgm:t>
    </dgm:pt>
    <dgm:pt modelId="{62907832-E5F9-49BF-911B-28934C7D87C4}">
      <dgm:prSet phldrT="[Text]"/>
      <dgm:spPr>
        <a:solidFill>
          <a:schemeClr val="bg2">
            <a:lumMod val="90000"/>
          </a:schemeClr>
        </a:solidFill>
      </dgm:spPr>
      <dgm:t>
        <a:bodyPr/>
        <a:lstStyle/>
        <a:p>
          <a:pPr rtl="1"/>
          <a:r>
            <a:rPr lang="fa-IR" b="1">
              <a:solidFill>
                <a:schemeClr val="tx1">
                  <a:lumMod val="95000"/>
                  <a:lumOff val="5000"/>
                </a:schemeClr>
              </a:solidFill>
            </a:rPr>
            <a:t>مدل های امتیاز بندی</a:t>
          </a:r>
        </a:p>
      </dgm:t>
    </dgm:pt>
    <dgm:pt modelId="{A05E8F46-1F7B-4DD2-96B3-901C3D6E5EA4}" type="parTrans" cxnId="{A8470C4D-8066-4670-B297-C0D2A6D03B7E}">
      <dgm:prSet/>
      <dgm:spPr/>
      <dgm:t>
        <a:bodyPr/>
        <a:lstStyle/>
        <a:p>
          <a:pPr rtl="1"/>
          <a:endParaRPr lang="fa-IR"/>
        </a:p>
      </dgm:t>
    </dgm:pt>
    <dgm:pt modelId="{849BB4DE-77E6-4FDB-9A32-D90922DD0470}" type="sibTrans" cxnId="{A8470C4D-8066-4670-B297-C0D2A6D03B7E}">
      <dgm:prSet/>
      <dgm:spPr/>
      <dgm:t>
        <a:bodyPr/>
        <a:lstStyle/>
        <a:p>
          <a:pPr rtl="1"/>
          <a:endParaRPr lang="fa-IR"/>
        </a:p>
      </dgm:t>
    </dgm:pt>
    <dgm:pt modelId="{23448875-01F3-4BE5-A973-5F1524FBF725}">
      <dgm:prSet phldrT="[Text]"/>
      <dgm:spPr>
        <a:solidFill>
          <a:schemeClr val="bg2">
            <a:lumMod val="90000"/>
          </a:schemeClr>
        </a:solidFill>
      </dgm:spPr>
      <dgm:t>
        <a:bodyPr/>
        <a:lstStyle/>
        <a:p>
          <a:pPr rtl="1"/>
          <a:r>
            <a:rPr lang="fa-IR" b="1">
              <a:solidFill>
                <a:schemeClr val="tx1">
                  <a:lumMod val="95000"/>
                  <a:lumOff val="5000"/>
                </a:schemeClr>
              </a:solidFill>
            </a:rPr>
            <a:t>بازگشت اقتصادی</a:t>
          </a:r>
        </a:p>
      </dgm:t>
    </dgm:pt>
    <dgm:pt modelId="{43E0B835-178C-42AD-AC6E-CC8940084972}" type="parTrans" cxnId="{8D337C5F-62DD-4ABA-AD11-410417B49CA3}">
      <dgm:prSet/>
      <dgm:spPr/>
      <dgm:t>
        <a:bodyPr/>
        <a:lstStyle/>
        <a:p>
          <a:pPr rtl="1"/>
          <a:endParaRPr lang="fa-IR"/>
        </a:p>
      </dgm:t>
    </dgm:pt>
    <dgm:pt modelId="{E3D441D3-131A-47A8-BC5E-2284D795D292}" type="sibTrans" cxnId="{8D337C5F-62DD-4ABA-AD11-410417B49CA3}">
      <dgm:prSet/>
      <dgm:spPr/>
      <dgm:t>
        <a:bodyPr/>
        <a:lstStyle/>
        <a:p>
          <a:pPr rtl="1"/>
          <a:endParaRPr lang="fa-IR"/>
        </a:p>
      </dgm:t>
    </dgm:pt>
    <dgm:pt modelId="{14CA9E1E-8C95-4348-9443-CDDC04D4E312}">
      <dgm:prSet phldrT="[Text]"/>
      <dgm:spPr>
        <a:solidFill>
          <a:schemeClr val="bg2">
            <a:lumMod val="90000"/>
          </a:schemeClr>
        </a:solidFill>
      </dgm:spPr>
      <dgm:t>
        <a:bodyPr/>
        <a:lstStyle/>
        <a:p>
          <a:pPr rtl="1"/>
          <a:r>
            <a:rPr lang="fa-IR" b="1">
              <a:solidFill>
                <a:schemeClr val="tx1">
                  <a:lumMod val="95000"/>
                  <a:lumOff val="5000"/>
                </a:schemeClr>
              </a:solidFill>
            </a:rPr>
            <a:t>تخقیقات بازار</a:t>
          </a:r>
        </a:p>
      </dgm:t>
    </dgm:pt>
    <dgm:pt modelId="{1417D136-1589-4199-9598-461B230F4B5B}" type="parTrans" cxnId="{9B162665-7DAF-4C0F-BA4A-92229AF0E894}">
      <dgm:prSet/>
      <dgm:spPr/>
      <dgm:t>
        <a:bodyPr/>
        <a:lstStyle/>
        <a:p>
          <a:pPr rtl="1"/>
          <a:endParaRPr lang="fa-IR"/>
        </a:p>
      </dgm:t>
    </dgm:pt>
    <dgm:pt modelId="{8AEA8FE3-22BD-49FF-99F9-0E61551B1880}" type="sibTrans" cxnId="{9B162665-7DAF-4C0F-BA4A-92229AF0E894}">
      <dgm:prSet/>
      <dgm:spPr/>
      <dgm:t>
        <a:bodyPr/>
        <a:lstStyle/>
        <a:p>
          <a:pPr rtl="1"/>
          <a:endParaRPr lang="fa-IR"/>
        </a:p>
      </dgm:t>
    </dgm:pt>
    <dgm:pt modelId="{2DA9882F-3630-4C3B-8FDD-DE80B0A161FC}">
      <dgm:prSet phldrT="[Text]"/>
      <dgm:spPr>
        <a:solidFill>
          <a:schemeClr val="bg2">
            <a:lumMod val="90000"/>
          </a:schemeClr>
        </a:solidFill>
      </dgm:spPr>
      <dgm:t>
        <a:bodyPr/>
        <a:lstStyle/>
        <a:p>
          <a:pPr rtl="1"/>
          <a:r>
            <a:rPr lang="fa-IR" b="1">
              <a:solidFill>
                <a:schemeClr val="tx1">
                  <a:lumMod val="95000"/>
                  <a:lumOff val="5000"/>
                </a:schemeClr>
              </a:solidFill>
            </a:rPr>
            <a:t>روش های هزینه فایده</a:t>
          </a:r>
        </a:p>
      </dgm:t>
    </dgm:pt>
    <dgm:pt modelId="{10B461D3-9EB4-4072-8163-B369D41F13D3}" type="parTrans" cxnId="{8E01B33B-69AA-478C-BA88-C3B255D88593}">
      <dgm:prSet/>
      <dgm:spPr/>
      <dgm:t>
        <a:bodyPr/>
        <a:lstStyle/>
        <a:p>
          <a:pPr rtl="1"/>
          <a:endParaRPr lang="fa-IR"/>
        </a:p>
      </dgm:t>
    </dgm:pt>
    <dgm:pt modelId="{92E86E4F-CD40-4CE8-95CF-78BCE43236C6}" type="sibTrans" cxnId="{8E01B33B-69AA-478C-BA88-C3B255D88593}">
      <dgm:prSet/>
      <dgm:spPr/>
      <dgm:t>
        <a:bodyPr/>
        <a:lstStyle/>
        <a:p>
          <a:pPr rtl="1"/>
          <a:endParaRPr lang="fa-IR"/>
        </a:p>
      </dgm:t>
    </dgm:pt>
    <dgm:pt modelId="{F3DFF3C1-AEB9-4562-9C95-789CFEA1C8CD}">
      <dgm:prSet phldrT="[Text]"/>
      <dgm:spPr>
        <a:solidFill>
          <a:schemeClr val="bg2">
            <a:lumMod val="90000"/>
          </a:schemeClr>
        </a:solidFill>
      </dgm:spPr>
      <dgm:t>
        <a:bodyPr/>
        <a:lstStyle/>
        <a:p>
          <a:pPr rtl="1"/>
          <a:r>
            <a:rPr lang="fa-IR" b="1">
              <a:solidFill>
                <a:schemeClr val="tx1">
                  <a:lumMod val="95000"/>
                  <a:lumOff val="5000"/>
                </a:schemeClr>
              </a:solidFill>
            </a:rPr>
            <a:t>برنامه ریزی عدد صحیح (</a:t>
          </a:r>
          <a:r>
            <a:rPr lang="en-US" b="1">
              <a:solidFill>
                <a:schemeClr val="tx1">
                  <a:lumMod val="95000"/>
                  <a:lumOff val="5000"/>
                </a:schemeClr>
              </a:solidFill>
            </a:rPr>
            <a:t>LP</a:t>
          </a:r>
          <a:r>
            <a:rPr lang="fa-IR" b="1">
              <a:solidFill>
                <a:schemeClr val="tx1">
                  <a:lumMod val="95000"/>
                  <a:lumOff val="5000"/>
                </a:schemeClr>
              </a:solidFill>
            </a:rPr>
            <a:t>)</a:t>
          </a:r>
        </a:p>
      </dgm:t>
    </dgm:pt>
    <dgm:pt modelId="{0587C42A-4501-4190-9E97-85CCF6DE4C79}" type="parTrans" cxnId="{1CB7DAC4-FE24-44BD-A358-09A3AAF62A7E}">
      <dgm:prSet/>
      <dgm:spPr/>
      <dgm:t>
        <a:bodyPr/>
        <a:lstStyle/>
        <a:p>
          <a:pPr rtl="1"/>
          <a:endParaRPr lang="fa-IR"/>
        </a:p>
      </dgm:t>
    </dgm:pt>
    <dgm:pt modelId="{2DEEEE98-82C1-4814-9C52-F270EB9EF6E8}" type="sibTrans" cxnId="{1CB7DAC4-FE24-44BD-A358-09A3AAF62A7E}">
      <dgm:prSet/>
      <dgm:spPr/>
      <dgm:t>
        <a:bodyPr/>
        <a:lstStyle/>
        <a:p>
          <a:pPr rtl="1"/>
          <a:endParaRPr lang="fa-IR"/>
        </a:p>
      </dgm:t>
    </dgm:pt>
    <dgm:pt modelId="{7BD7761E-7E80-4E25-9F00-DF2B65FFB494}">
      <dgm:prSet phldrT="[Text]"/>
      <dgm:spPr>
        <a:solidFill>
          <a:schemeClr val="bg2">
            <a:lumMod val="90000"/>
          </a:schemeClr>
        </a:solidFill>
      </dgm:spPr>
      <dgm:t>
        <a:bodyPr/>
        <a:lstStyle/>
        <a:p>
          <a:pPr rtl="1"/>
          <a:r>
            <a:rPr lang="fa-IR" b="1">
              <a:solidFill>
                <a:schemeClr val="tx1">
                  <a:lumMod val="95000"/>
                  <a:lumOff val="5000"/>
                </a:schemeClr>
              </a:solidFill>
            </a:rPr>
            <a:t>برنامه ریزی خطی (</a:t>
          </a:r>
          <a:r>
            <a:rPr lang="en-US" b="1">
              <a:solidFill>
                <a:schemeClr val="tx1">
                  <a:lumMod val="95000"/>
                  <a:lumOff val="5000"/>
                </a:schemeClr>
              </a:solidFill>
            </a:rPr>
            <a:t>LP</a:t>
          </a:r>
          <a:r>
            <a:rPr lang="fa-IR" b="1">
              <a:solidFill>
                <a:schemeClr val="tx1">
                  <a:lumMod val="95000"/>
                  <a:lumOff val="5000"/>
                </a:schemeClr>
              </a:solidFill>
            </a:rPr>
            <a:t>)</a:t>
          </a:r>
        </a:p>
      </dgm:t>
    </dgm:pt>
    <dgm:pt modelId="{31E8F294-648D-4848-BDE9-0BD588EAB4E0}" type="parTrans" cxnId="{610E325F-4CE8-4D86-A58D-125233888225}">
      <dgm:prSet/>
      <dgm:spPr/>
      <dgm:t>
        <a:bodyPr/>
        <a:lstStyle/>
        <a:p>
          <a:pPr rtl="1"/>
          <a:endParaRPr lang="fa-IR"/>
        </a:p>
      </dgm:t>
    </dgm:pt>
    <dgm:pt modelId="{CCAF7869-D866-4C3C-85A7-1E6F334A391C}" type="sibTrans" cxnId="{610E325F-4CE8-4D86-A58D-125233888225}">
      <dgm:prSet/>
      <dgm:spPr/>
      <dgm:t>
        <a:bodyPr/>
        <a:lstStyle/>
        <a:p>
          <a:pPr rtl="1"/>
          <a:endParaRPr lang="fa-IR"/>
        </a:p>
      </dgm:t>
    </dgm:pt>
    <dgm:pt modelId="{71B1F0B9-CD84-4F7B-8764-D8A34368B59E}">
      <dgm:prSet phldrT="[Text]"/>
      <dgm:spPr>
        <a:solidFill>
          <a:schemeClr val="bg2">
            <a:lumMod val="90000"/>
          </a:schemeClr>
        </a:solidFill>
      </dgm:spPr>
      <dgm:t>
        <a:bodyPr/>
        <a:lstStyle/>
        <a:p>
          <a:pPr rtl="1"/>
          <a:r>
            <a:rPr lang="fa-IR" b="1">
              <a:solidFill>
                <a:schemeClr val="tx1">
                  <a:lumMod val="95000"/>
                  <a:lumOff val="5000"/>
                </a:schemeClr>
              </a:solidFill>
            </a:rPr>
            <a:t>برنامه ریزی غیر خطی (</a:t>
          </a:r>
          <a:r>
            <a:rPr lang="en-US" b="1">
              <a:solidFill>
                <a:schemeClr val="tx1">
                  <a:lumMod val="95000"/>
                  <a:lumOff val="5000"/>
                </a:schemeClr>
              </a:solidFill>
            </a:rPr>
            <a:t>NLP</a:t>
          </a:r>
          <a:r>
            <a:rPr lang="fa-IR" b="1">
              <a:solidFill>
                <a:schemeClr val="tx1">
                  <a:lumMod val="95000"/>
                  <a:lumOff val="5000"/>
                </a:schemeClr>
              </a:solidFill>
            </a:rPr>
            <a:t>)</a:t>
          </a:r>
        </a:p>
      </dgm:t>
    </dgm:pt>
    <dgm:pt modelId="{2D1713C4-B902-4FB0-9C2B-0F364B3E4C39}" type="parTrans" cxnId="{256A6E5E-850B-4F48-B6D4-15E518DC3FE4}">
      <dgm:prSet/>
      <dgm:spPr/>
      <dgm:t>
        <a:bodyPr/>
        <a:lstStyle/>
        <a:p>
          <a:pPr rtl="1"/>
          <a:endParaRPr lang="fa-IR"/>
        </a:p>
      </dgm:t>
    </dgm:pt>
    <dgm:pt modelId="{11E5BBFC-8840-4C4F-BF8D-A81543E129A4}" type="sibTrans" cxnId="{256A6E5E-850B-4F48-B6D4-15E518DC3FE4}">
      <dgm:prSet/>
      <dgm:spPr/>
      <dgm:t>
        <a:bodyPr/>
        <a:lstStyle/>
        <a:p>
          <a:pPr rtl="1"/>
          <a:endParaRPr lang="fa-IR"/>
        </a:p>
      </dgm:t>
    </dgm:pt>
    <dgm:pt modelId="{CEB77540-AE71-4A4F-8959-9AC7E76932D6}">
      <dgm:prSet phldrT="[Text]"/>
      <dgm:spPr>
        <a:solidFill>
          <a:schemeClr val="bg2">
            <a:lumMod val="90000"/>
          </a:schemeClr>
        </a:solidFill>
      </dgm:spPr>
      <dgm:t>
        <a:bodyPr/>
        <a:lstStyle/>
        <a:p>
          <a:pPr rtl="1"/>
          <a:r>
            <a:rPr lang="fa-IR" b="1">
              <a:solidFill>
                <a:schemeClr val="tx1">
                  <a:lumMod val="95000"/>
                  <a:lumOff val="5000"/>
                </a:schemeClr>
              </a:solidFill>
            </a:rPr>
            <a:t>بهینه سازی مبتنی بر الگوریتم های فرا ابتکاری</a:t>
          </a:r>
        </a:p>
      </dgm:t>
    </dgm:pt>
    <dgm:pt modelId="{276EE44B-E093-4665-BCF0-4CE72BE41BEA}" type="parTrans" cxnId="{4ECE5184-B425-46D1-A30C-F2E8287E82E4}">
      <dgm:prSet/>
      <dgm:spPr/>
      <dgm:t>
        <a:bodyPr/>
        <a:lstStyle/>
        <a:p>
          <a:pPr rtl="1"/>
          <a:endParaRPr lang="fa-IR"/>
        </a:p>
      </dgm:t>
    </dgm:pt>
    <dgm:pt modelId="{9DDF1C3B-126F-4217-A349-95BB91FB16E4}" type="sibTrans" cxnId="{4ECE5184-B425-46D1-A30C-F2E8287E82E4}">
      <dgm:prSet/>
      <dgm:spPr/>
      <dgm:t>
        <a:bodyPr/>
        <a:lstStyle/>
        <a:p>
          <a:pPr rtl="1"/>
          <a:endParaRPr lang="fa-IR"/>
        </a:p>
      </dgm:t>
    </dgm:pt>
    <dgm:pt modelId="{19B1D806-2805-429E-8D43-046FAD36D1BC}">
      <dgm:prSet phldrT="[Text]"/>
      <dgm:spPr>
        <a:solidFill>
          <a:schemeClr val="bg2">
            <a:lumMod val="90000"/>
          </a:schemeClr>
        </a:solidFill>
      </dgm:spPr>
      <dgm:t>
        <a:bodyPr/>
        <a:lstStyle/>
        <a:p>
          <a:pPr rtl="1"/>
          <a:r>
            <a:rPr lang="fa-IR" b="1">
              <a:solidFill>
                <a:schemeClr val="tx1">
                  <a:lumMod val="95000"/>
                  <a:lumOff val="5000"/>
                </a:schemeClr>
              </a:solidFill>
            </a:rPr>
            <a:t>انتخاب بر اساس سیستم خبره فازی</a:t>
          </a:r>
        </a:p>
      </dgm:t>
    </dgm:pt>
    <dgm:pt modelId="{605F336F-7620-456E-8348-12A0B71FAA2F}" type="parTrans" cxnId="{E20F3534-6B3A-4041-BD03-65B60B010970}">
      <dgm:prSet/>
      <dgm:spPr/>
      <dgm:t>
        <a:bodyPr/>
        <a:lstStyle/>
        <a:p>
          <a:pPr rtl="1"/>
          <a:endParaRPr lang="fa-IR"/>
        </a:p>
      </dgm:t>
    </dgm:pt>
    <dgm:pt modelId="{C4704E4D-F83C-47F2-AFD4-00BB6913E28F}" type="sibTrans" cxnId="{E20F3534-6B3A-4041-BD03-65B60B010970}">
      <dgm:prSet/>
      <dgm:spPr/>
      <dgm:t>
        <a:bodyPr/>
        <a:lstStyle/>
        <a:p>
          <a:pPr rtl="1"/>
          <a:endParaRPr lang="fa-IR"/>
        </a:p>
      </dgm:t>
    </dgm:pt>
    <dgm:pt modelId="{98714A06-B848-4D8F-BCDB-DF1A26EEFD58}">
      <dgm:prSet/>
      <dgm:spPr>
        <a:solidFill>
          <a:schemeClr val="bg2">
            <a:lumMod val="90000"/>
          </a:schemeClr>
        </a:solidFill>
      </dgm:spPr>
      <dgm:t>
        <a:bodyPr/>
        <a:lstStyle/>
        <a:p>
          <a:pPr rtl="1"/>
          <a:r>
            <a:rPr lang="fa-IR" b="1">
              <a:solidFill>
                <a:schemeClr val="tx1">
                  <a:lumMod val="95000"/>
                  <a:lumOff val="5000"/>
                </a:schemeClr>
              </a:solidFill>
            </a:rPr>
            <a:t>الگوریتم ژنتیک</a:t>
          </a:r>
        </a:p>
      </dgm:t>
    </dgm:pt>
    <dgm:pt modelId="{A7475131-5D5B-4640-A49B-1218ADB7C68C}" type="parTrans" cxnId="{11683D37-5536-4004-A26A-2770F89138F6}">
      <dgm:prSet/>
      <dgm:spPr/>
      <dgm:t>
        <a:bodyPr/>
        <a:lstStyle/>
        <a:p>
          <a:pPr rtl="1"/>
          <a:endParaRPr lang="fa-IR"/>
        </a:p>
      </dgm:t>
    </dgm:pt>
    <dgm:pt modelId="{3AB5AEDF-6E08-4BA0-BA35-4C1AABFE1D24}" type="sibTrans" cxnId="{11683D37-5536-4004-A26A-2770F89138F6}">
      <dgm:prSet/>
      <dgm:spPr/>
      <dgm:t>
        <a:bodyPr/>
        <a:lstStyle/>
        <a:p>
          <a:pPr rtl="1"/>
          <a:endParaRPr lang="fa-IR"/>
        </a:p>
      </dgm:t>
    </dgm:pt>
    <dgm:pt modelId="{C60E1C4B-59B5-4738-BEEA-6231E190D141}">
      <dgm:prSet/>
      <dgm:spPr>
        <a:solidFill>
          <a:schemeClr val="bg2">
            <a:lumMod val="90000"/>
          </a:schemeClr>
        </a:solidFill>
      </dgm:spPr>
      <dgm:t>
        <a:bodyPr/>
        <a:lstStyle/>
        <a:p>
          <a:pPr rtl="1"/>
          <a:r>
            <a:rPr lang="fa-IR" b="1">
              <a:solidFill>
                <a:schemeClr val="tx1">
                  <a:lumMod val="95000"/>
                  <a:lumOff val="5000"/>
                </a:schemeClr>
              </a:solidFill>
            </a:rPr>
            <a:t>الگوریتم مورچه</a:t>
          </a:r>
        </a:p>
      </dgm:t>
    </dgm:pt>
    <dgm:pt modelId="{8861D3F7-59F3-40A1-A307-2FE03F223518}" type="parTrans" cxnId="{5701900D-3319-4775-AD46-7F39D71E8565}">
      <dgm:prSet/>
      <dgm:spPr/>
      <dgm:t>
        <a:bodyPr/>
        <a:lstStyle/>
        <a:p>
          <a:pPr rtl="1"/>
          <a:endParaRPr lang="fa-IR"/>
        </a:p>
      </dgm:t>
    </dgm:pt>
    <dgm:pt modelId="{1ADE3171-EEFD-4FC6-8203-97F56DCF377E}" type="sibTrans" cxnId="{5701900D-3319-4775-AD46-7F39D71E8565}">
      <dgm:prSet/>
      <dgm:spPr/>
      <dgm:t>
        <a:bodyPr/>
        <a:lstStyle/>
        <a:p>
          <a:pPr rtl="1"/>
          <a:endParaRPr lang="fa-IR"/>
        </a:p>
      </dgm:t>
    </dgm:pt>
    <dgm:pt modelId="{E83B09D7-ADA6-49B3-8235-E9B85F709819}">
      <dgm:prSet/>
      <dgm:spPr>
        <a:solidFill>
          <a:schemeClr val="bg2">
            <a:lumMod val="90000"/>
          </a:schemeClr>
        </a:solidFill>
      </dgm:spPr>
      <dgm:t>
        <a:bodyPr/>
        <a:lstStyle/>
        <a:p>
          <a:pPr rtl="1"/>
          <a:r>
            <a:rPr lang="fa-IR" b="1">
              <a:solidFill>
                <a:schemeClr val="tx1">
                  <a:lumMod val="95000"/>
                  <a:lumOff val="5000"/>
                </a:schemeClr>
              </a:solidFill>
            </a:rPr>
            <a:t>الگوریتم زنبور عسل</a:t>
          </a:r>
        </a:p>
      </dgm:t>
    </dgm:pt>
    <dgm:pt modelId="{223C8AAD-B1B7-4AF8-B83A-A13000079288}" type="parTrans" cxnId="{A521023F-042B-4EB9-B535-96AB413DF4CA}">
      <dgm:prSet/>
      <dgm:spPr/>
      <dgm:t>
        <a:bodyPr/>
        <a:lstStyle/>
        <a:p>
          <a:pPr rtl="1"/>
          <a:endParaRPr lang="fa-IR"/>
        </a:p>
      </dgm:t>
    </dgm:pt>
    <dgm:pt modelId="{CD7DA2F9-6895-47B0-B109-2D203C333FBF}" type="sibTrans" cxnId="{A521023F-042B-4EB9-B535-96AB413DF4CA}">
      <dgm:prSet/>
      <dgm:spPr/>
      <dgm:t>
        <a:bodyPr/>
        <a:lstStyle/>
        <a:p>
          <a:pPr rtl="1"/>
          <a:endParaRPr lang="fa-IR"/>
        </a:p>
      </dgm:t>
    </dgm:pt>
    <dgm:pt modelId="{F43E25B5-D8B9-4B7F-8E9A-5598C33B4B4D}">
      <dgm:prSet/>
      <dgm:spPr>
        <a:solidFill>
          <a:schemeClr val="bg2">
            <a:lumMod val="90000"/>
          </a:schemeClr>
        </a:solidFill>
      </dgm:spPr>
      <dgm:t>
        <a:bodyPr/>
        <a:lstStyle/>
        <a:p>
          <a:pPr rtl="1"/>
          <a:r>
            <a:rPr lang="fa-IR" b="1">
              <a:solidFill>
                <a:schemeClr val="tx1">
                  <a:lumMod val="95000"/>
                  <a:lumOff val="5000"/>
                </a:schemeClr>
              </a:solidFill>
            </a:rPr>
            <a:t>الگوریتم ازدحام پرندگن</a:t>
          </a:r>
        </a:p>
      </dgm:t>
    </dgm:pt>
    <dgm:pt modelId="{BC4355EF-2410-4E4F-9865-4B2B39881BF5}" type="parTrans" cxnId="{E6FD968E-2A74-4C8E-86C5-557AD12E5E59}">
      <dgm:prSet/>
      <dgm:spPr/>
      <dgm:t>
        <a:bodyPr/>
        <a:lstStyle/>
        <a:p>
          <a:pPr rtl="1"/>
          <a:endParaRPr lang="fa-IR"/>
        </a:p>
      </dgm:t>
    </dgm:pt>
    <dgm:pt modelId="{E18E0674-E0AC-4246-8591-85DE17A01E7E}" type="sibTrans" cxnId="{E6FD968E-2A74-4C8E-86C5-557AD12E5E59}">
      <dgm:prSet/>
      <dgm:spPr/>
      <dgm:t>
        <a:bodyPr/>
        <a:lstStyle/>
        <a:p>
          <a:pPr rtl="1"/>
          <a:endParaRPr lang="fa-IR"/>
        </a:p>
      </dgm:t>
    </dgm:pt>
    <dgm:pt modelId="{4291DC48-7B31-49DB-B59A-2DB0ECBBBE15}">
      <dgm:prSet/>
      <dgm:spPr>
        <a:solidFill>
          <a:schemeClr val="bg2">
            <a:lumMod val="90000"/>
          </a:schemeClr>
        </a:solidFill>
      </dgm:spPr>
      <dgm:t>
        <a:bodyPr/>
        <a:lstStyle/>
        <a:p>
          <a:pPr rtl="1"/>
          <a:r>
            <a:rPr lang="fa-IR" b="1">
              <a:solidFill>
                <a:schemeClr val="tx1">
                  <a:lumMod val="95000"/>
                  <a:lumOff val="5000"/>
                </a:schemeClr>
              </a:solidFill>
            </a:rPr>
            <a:t>مدل های برنامه ریزی ریاضی</a:t>
          </a:r>
        </a:p>
      </dgm:t>
    </dgm:pt>
    <dgm:pt modelId="{B5A465CB-F564-4E13-BF56-3C4205E3DBFA}" type="parTrans" cxnId="{FC140542-6C80-44E4-A323-4E387F79402E}">
      <dgm:prSet/>
      <dgm:spPr/>
      <dgm:t>
        <a:bodyPr/>
        <a:lstStyle/>
        <a:p>
          <a:pPr rtl="1"/>
          <a:endParaRPr lang="fa-IR"/>
        </a:p>
      </dgm:t>
    </dgm:pt>
    <dgm:pt modelId="{99717B88-FFBC-4758-AA3B-3FFFE91996AE}" type="sibTrans" cxnId="{FC140542-6C80-44E4-A323-4E387F79402E}">
      <dgm:prSet/>
      <dgm:spPr/>
      <dgm:t>
        <a:bodyPr/>
        <a:lstStyle/>
        <a:p>
          <a:pPr rtl="1"/>
          <a:endParaRPr lang="fa-IR"/>
        </a:p>
      </dgm:t>
    </dgm:pt>
    <dgm:pt modelId="{BDE19EEE-418A-48C1-AD07-CC70CC2978B7}">
      <dgm:prSet/>
      <dgm:spPr>
        <a:solidFill>
          <a:schemeClr val="bg2">
            <a:lumMod val="90000"/>
          </a:schemeClr>
        </a:solidFill>
      </dgm:spPr>
      <dgm:t>
        <a:bodyPr/>
        <a:lstStyle/>
        <a:p>
          <a:pPr rtl="1"/>
          <a:r>
            <a:rPr lang="fa-IR" b="1">
              <a:solidFill>
                <a:schemeClr val="tx1">
                  <a:lumMod val="95000"/>
                  <a:lumOff val="5000"/>
                </a:schemeClr>
              </a:solidFill>
            </a:rPr>
            <a:t>الگوریتم های تکاملی</a:t>
          </a:r>
        </a:p>
      </dgm:t>
    </dgm:pt>
    <dgm:pt modelId="{7A3E5079-CD4D-4F5D-A623-4B3B9F4814C7}" type="parTrans" cxnId="{AC7B57B0-5650-4E4D-BF9F-2AE28C24DBFA}">
      <dgm:prSet/>
      <dgm:spPr/>
      <dgm:t>
        <a:bodyPr/>
        <a:lstStyle/>
        <a:p>
          <a:pPr rtl="1"/>
          <a:endParaRPr lang="fa-IR"/>
        </a:p>
      </dgm:t>
    </dgm:pt>
    <dgm:pt modelId="{438E60AC-474C-4126-A4B0-DC409538D63B}" type="sibTrans" cxnId="{AC7B57B0-5650-4E4D-BF9F-2AE28C24DBFA}">
      <dgm:prSet/>
      <dgm:spPr/>
      <dgm:t>
        <a:bodyPr/>
        <a:lstStyle/>
        <a:p>
          <a:pPr rtl="1"/>
          <a:endParaRPr lang="fa-IR"/>
        </a:p>
      </dgm:t>
    </dgm:pt>
    <dgm:pt modelId="{2160EA07-B0C0-4501-8C5F-4D4B809C90F3}">
      <dgm:prSet/>
      <dgm:spPr>
        <a:solidFill>
          <a:schemeClr val="bg2">
            <a:lumMod val="90000"/>
          </a:schemeClr>
        </a:solidFill>
      </dgm:spPr>
      <dgm:t>
        <a:bodyPr/>
        <a:lstStyle/>
        <a:p>
          <a:pPr rtl="1"/>
          <a:r>
            <a:rPr lang="fa-IR" b="1">
              <a:solidFill>
                <a:schemeClr val="tx1">
                  <a:lumMod val="95000"/>
                  <a:lumOff val="5000"/>
                </a:schemeClr>
              </a:solidFill>
            </a:rPr>
            <a:t>ماتریس </a:t>
          </a:r>
          <a:r>
            <a:rPr lang="en-US" b="1">
              <a:solidFill>
                <a:schemeClr val="tx1">
                  <a:lumMod val="95000"/>
                  <a:lumOff val="5000"/>
                </a:schemeClr>
              </a:solidFill>
            </a:rPr>
            <a:t>BCG</a:t>
          </a:r>
          <a:endParaRPr lang="fa-IR" b="1">
            <a:solidFill>
              <a:schemeClr val="tx1">
                <a:lumMod val="95000"/>
                <a:lumOff val="5000"/>
              </a:schemeClr>
            </a:solidFill>
          </a:endParaRPr>
        </a:p>
      </dgm:t>
    </dgm:pt>
    <dgm:pt modelId="{B60A53F2-D065-4822-986A-E231D79618B5}" type="parTrans" cxnId="{663663A3-E0A2-40EC-B357-10D7ECD6783C}">
      <dgm:prSet/>
      <dgm:spPr/>
      <dgm:t>
        <a:bodyPr/>
        <a:lstStyle/>
        <a:p>
          <a:pPr rtl="1"/>
          <a:endParaRPr lang="fa-IR"/>
        </a:p>
      </dgm:t>
    </dgm:pt>
    <dgm:pt modelId="{41AFE3A2-0AA2-4FD7-B22B-7CD6B8F47F5B}" type="sibTrans" cxnId="{663663A3-E0A2-40EC-B357-10D7ECD6783C}">
      <dgm:prSet/>
      <dgm:spPr/>
      <dgm:t>
        <a:bodyPr/>
        <a:lstStyle/>
        <a:p>
          <a:pPr rtl="1"/>
          <a:endParaRPr lang="fa-IR"/>
        </a:p>
      </dgm:t>
    </dgm:pt>
    <dgm:pt modelId="{D7F373A0-04BF-4981-B1E9-B08EF56B47DD}">
      <dgm:prSet/>
      <dgm:spPr>
        <a:solidFill>
          <a:schemeClr val="bg2">
            <a:lumMod val="90000"/>
          </a:schemeClr>
        </a:solidFill>
      </dgm:spPr>
      <dgm:t>
        <a:bodyPr/>
        <a:lstStyle/>
        <a:p>
          <a:pPr rtl="1"/>
          <a:r>
            <a:rPr lang="fa-IR" b="1">
              <a:solidFill>
                <a:schemeClr val="tx1">
                  <a:lumMod val="95000"/>
                  <a:lumOff val="5000"/>
                </a:schemeClr>
              </a:solidFill>
            </a:rPr>
            <a:t>ماتریس </a:t>
          </a:r>
          <a:r>
            <a:rPr lang="en-US" b="1">
              <a:solidFill>
                <a:schemeClr val="tx1">
                  <a:lumMod val="95000"/>
                  <a:lumOff val="5000"/>
                </a:schemeClr>
              </a:solidFill>
            </a:rPr>
            <a:t>GE</a:t>
          </a:r>
          <a:endParaRPr lang="fa-IR" b="1">
            <a:solidFill>
              <a:schemeClr val="tx1">
                <a:lumMod val="95000"/>
                <a:lumOff val="5000"/>
              </a:schemeClr>
            </a:solidFill>
          </a:endParaRPr>
        </a:p>
      </dgm:t>
    </dgm:pt>
    <dgm:pt modelId="{0C609C07-55BC-47D7-9D48-07F0696C190D}" type="parTrans" cxnId="{86954E70-4672-4573-969A-16EAFB754036}">
      <dgm:prSet/>
      <dgm:spPr/>
      <dgm:t>
        <a:bodyPr/>
        <a:lstStyle/>
        <a:p>
          <a:pPr rtl="1"/>
          <a:endParaRPr lang="fa-IR"/>
        </a:p>
      </dgm:t>
    </dgm:pt>
    <dgm:pt modelId="{D012181A-46D9-447F-9291-7144FDCA87A6}" type="sibTrans" cxnId="{86954E70-4672-4573-969A-16EAFB754036}">
      <dgm:prSet/>
      <dgm:spPr/>
      <dgm:t>
        <a:bodyPr/>
        <a:lstStyle/>
        <a:p>
          <a:pPr rtl="1"/>
          <a:endParaRPr lang="fa-IR"/>
        </a:p>
      </dgm:t>
    </dgm:pt>
    <dgm:pt modelId="{31709684-EF22-4AE2-B0A2-7B76F28505D6}">
      <dgm:prSet/>
      <dgm:spPr>
        <a:solidFill>
          <a:schemeClr val="bg2">
            <a:lumMod val="90000"/>
          </a:schemeClr>
        </a:solidFill>
      </dgm:spPr>
      <dgm:t>
        <a:bodyPr/>
        <a:lstStyle/>
        <a:p>
          <a:pPr rtl="1"/>
          <a:r>
            <a:rPr lang="fa-IR" b="1">
              <a:solidFill>
                <a:schemeClr val="tx1">
                  <a:lumMod val="95000"/>
                  <a:lumOff val="5000"/>
                </a:schemeClr>
              </a:solidFill>
            </a:rPr>
            <a:t>روش انتخاب تعاملی</a:t>
          </a:r>
        </a:p>
      </dgm:t>
    </dgm:pt>
    <dgm:pt modelId="{42162381-DAE5-4BC2-B6D4-BC09C8D3A170}" type="parTrans" cxnId="{03521805-FC04-41A2-84A8-40E3F0A669D2}">
      <dgm:prSet/>
      <dgm:spPr/>
      <dgm:t>
        <a:bodyPr/>
        <a:lstStyle/>
        <a:p>
          <a:pPr rtl="1"/>
          <a:endParaRPr lang="fa-IR"/>
        </a:p>
      </dgm:t>
    </dgm:pt>
    <dgm:pt modelId="{5083F507-50F7-4AF9-AEA8-1012318C26B2}" type="sibTrans" cxnId="{03521805-FC04-41A2-84A8-40E3F0A669D2}">
      <dgm:prSet/>
      <dgm:spPr/>
      <dgm:t>
        <a:bodyPr/>
        <a:lstStyle/>
        <a:p>
          <a:pPr rtl="1"/>
          <a:endParaRPr lang="fa-IR"/>
        </a:p>
      </dgm:t>
    </dgm:pt>
    <dgm:pt modelId="{C35A574A-F592-469B-AE27-2DA402427985}">
      <dgm:prSet/>
      <dgm:spPr>
        <a:solidFill>
          <a:schemeClr val="bg2">
            <a:lumMod val="90000"/>
          </a:schemeClr>
        </a:solidFill>
      </dgm:spPr>
      <dgm:t>
        <a:bodyPr/>
        <a:lstStyle/>
        <a:p>
          <a:pPr rtl="1"/>
          <a:r>
            <a:rPr lang="fa-IR" b="1">
              <a:solidFill>
                <a:schemeClr val="tx1">
                  <a:lumMod val="95000"/>
                  <a:lumOff val="5000"/>
                </a:schemeClr>
              </a:solidFill>
            </a:rPr>
            <a:t>برنامه ریزی پویا(</a:t>
          </a:r>
          <a:r>
            <a:rPr lang="en-US" b="1">
              <a:solidFill>
                <a:schemeClr val="tx1">
                  <a:lumMod val="95000"/>
                  <a:lumOff val="5000"/>
                </a:schemeClr>
              </a:solidFill>
            </a:rPr>
            <a:t>DP</a:t>
          </a:r>
          <a:r>
            <a:rPr lang="fa-IR" b="1">
              <a:solidFill>
                <a:schemeClr val="tx1">
                  <a:lumMod val="95000"/>
                  <a:lumOff val="5000"/>
                </a:schemeClr>
              </a:solidFill>
            </a:rPr>
            <a:t>)</a:t>
          </a:r>
        </a:p>
      </dgm:t>
    </dgm:pt>
    <dgm:pt modelId="{F6DD9455-311D-4BB5-AAD7-E5C09C84A275}" type="parTrans" cxnId="{D82D55D2-371C-4C60-8304-0081251B5ADC}">
      <dgm:prSet/>
      <dgm:spPr/>
      <dgm:t>
        <a:bodyPr/>
        <a:lstStyle/>
        <a:p>
          <a:pPr rtl="1"/>
          <a:endParaRPr lang="fa-IR"/>
        </a:p>
      </dgm:t>
    </dgm:pt>
    <dgm:pt modelId="{5D7D973A-8DA1-430E-B445-C604C2AC13CC}" type="sibTrans" cxnId="{D82D55D2-371C-4C60-8304-0081251B5ADC}">
      <dgm:prSet/>
      <dgm:spPr/>
      <dgm:t>
        <a:bodyPr/>
        <a:lstStyle/>
        <a:p>
          <a:pPr rtl="1"/>
          <a:endParaRPr lang="fa-IR"/>
        </a:p>
      </dgm:t>
    </dgm:pt>
    <dgm:pt modelId="{7B43D79D-5460-4FB2-B1B5-20C1C955AFD4}">
      <dgm:prSet/>
      <dgm:spPr>
        <a:solidFill>
          <a:schemeClr val="bg2">
            <a:lumMod val="90000"/>
          </a:schemeClr>
        </a:solidFill>
      </dgm:spPr>
      <dgm:t>
        <a:bodyPr/>
        <a:lstStyle/>
        <a:p>
          <a:pPr rtl="1"/>
          <a:r>
            <a:rPr lang="fa-IR" b="1">
              <a:solidFill>
                <a:schemeClr val="tx1">
                  <a:lumMod val="95000"/>
                  <a:lumOff val="5000"/>
                </a:schemeClr>
              </a:solidFill>
            </a:rPr>
            <a:t>برنامه ریزی هدف (</a:t>
          </a:r>
          <a:r>
            <a:rPr lang="en-US" b="1">
              <a:solidFill>
                <a:schemeClr val="tx1">
                  <a:lumMod val="95000"/>
                  <a:lumOff val="5000"/>
                </a:schemeClr>
              </a:solidFill>
            </a:rPr>
            <a:t>GP</a:t>
          </a:r>
          <a:r>
            <a:rPr lang="fa-IR" b="1">
              <a:solidFill>
                <a:schemeClr val="tx1">
                  <a:lumMod val="95000"/>
                  <a:lumOff val="5000"/>
                </a:schemeClr>
              </a:solidFill>
            </a:rPr>
            <a:t>)</a:t>
          </a:r>
        </a:p>
      </dgm:t>
    </dgm:pt>
    <dgm:pt modelId="{6C0CD55A-0154-4ABC-ACB8-29C5B40642AA}" type="parTrans" cxnId="{422C6CD0-9C36-434F-B406-E2003DF3B1C9}">
      <dgm:prSet/>
      <dgm:spPr/>
      <dgm:t>
        <a:bodyPr/>
        <a:lstStyle/>
        <a:p>
          <a:pPr rtl="1"/>
          <a:endParaRPr lang="fa-IR"/>
        </a:p>
      </dgm:t>
    </dgm:pt>
    <dgm:pt modelId="{5709FFE1-465F-4812-B53C-8B3582A99EAF}" type="sibTrans" cxnId="{422C6CD0-9C36-434F-B406-E2003DF3B1C9}">
      <dgm:prSet/>
      <dgm:spPr/>
      <dgm:t>
        <a:bodyPr/>
        <a:lstStyle/>
        <a:p>
          <a:pPr rtl="1"/>
          <a:endParaRPr lang="fa-IR"/>
        </a:p>
      </dgm:t>
    </dgm:pt>
    <dgm:pt modelId="{B6495B99-A69C-42CE-9D6B-26AB3C05BA40}">
      <dgm:prSet/>
      <dgm:spPr>
        <a:solidFill>
          <a:schemeClr val="bg2">
            <a:lumMod val="90000"/>
          </a:schemeClr>
        </a:solidFill>
      </dgm:spPr>
      <dgm:t>
        <a:bodyPr/>
        <a:lstStyle/>
        <a:p>
          <a:pPr rtl="1"/>
          <a:r>
            <a:rPr lang="en-US" b="1">
              <a:solidFill>
                <a:schemeClr val="tx1">
                  <a:lumMod val="95000"/>
                  <a:lumOff val="5000"/>
                </a:schemeClr>
              </a:solidFill>
            </a:rPr>
            <a:t>MCDM</a:t>
          </a:r>
          <a:endParaRPr lang="fa-IR" b="1">
            <a:solidFill>
              <a:schemeClr val="tx1">
                <a:lumMod val="95000"/>
                <a:lumOff val="5000"/>
              </a:schemeClr>
            </a:solidFill>
          </a:endParaRPr>
        </a:p>
      </dgm:t>
    </dgm:pt>
    <dgm:pt modelId="{CC244D8A-B425-415B-A3CD-04B6B0A6608E}" type="parTrans" cxnId="{1810C5E5-5423-4110-BF1E-BA05090596FF}">
      <dgm:prSet/>
      <dgm:spPr/>
      <dgm:t>
        <a:bodyPr/>
        <a:lstStyle/>
        <a:p>
          <a:pPr rtl="1"/>
          <a:endParaRPr lang="fa-IR"/>
        </a:p>
      </dgm:t>
    </dgm:pt>
    <dgm:pt modelId="{5D575327-DBE2-487D-94B9-1F9137AC69AB}" type="sibTrans" cxnId="{1810C5E5-5423-4110-BF1E-BA05090596FF}">
      <dgm:prSet/>
      <dgm:spPr/>
      <dgm:t>
        <a:bodyPr/>
        <a:lstStyle/>
        <a:p>
          <a:pPr rtl="1"/>
          <a:endParaRPr lang="fa-IR"/>
        </a:p>
      </dgm:t>
    </dgm:pt>
    <dgm:pt modelId="{F5B05CD5-90E1-4A4A-AB35-EA6C0BBDE01B}" type="pres">
      <dgm:prSet presAssocID="{02081CEC-35BB-41E2-9FD3-E9E46ADA96D3}" presName="diagram" presStyleCnt="0">
        <dgm:presLayoutVars>
          <dgm:chPref val="1"/>
          <dgm:dir/>
          <dgm:animOne val="branch"/>
          <dgm:animLvl val="lvl"/>
          <dgm:resizeHandles val="exact"/>
        </dgm:presLayoutVars>
      </dgm:prSet>
      <dgm:spPr/>
      <dgm:t>
        <a:bodyPr/>
        <a:lstStyle/>
        <a:p>
          <a:pPr rtl="1"/>
          <a:endParaRPr lang="fa-IR"/>
        </a:p>
      </dgm:t>
    </dgm:pt>
    <dgm:pt modelId="{D23708C8-B1F1-4204-8255-544B77421884}" type="pres">
      <dgm:prSet presAssocID="{9DC471F9-6C22-4A0D-A278-C075D7493BAA}" presName="root1" presStyleCnt="0"/>
      <dgm:spPr/>
    </dgm:pt>
    <dgm:pt modelId="{233F9D21-3B12-420D-8C45-52AA1EB1C110}" type="pres">
      <dgm:prSet presAssocID="{9DC471F9-6C22-4A0D-A278-C075D7493BAA}" presName="LevelOneTextNode" presStyleLbl="node0" presStyleIdx="0" presStyleCnt="1" custScaleX="238245" custScaleY="154518">
        <dgm:presLayoutVars>
          <dgm:chPref val="3"/>
        </dgm:presLayoutVars>
      </dgm:prSet>
      <dgm:spPr/>
      <dgm:t>
        <a:bodyPr/>
        <a:lstStyle/>
        <a:p>
          <a:pPr rtl="1"/>
          <a:endParaRPr lang="fa-IR"/>
        </a:p>
      </dgm:t>
    </dgm:pt>
    <dgm:pt modelId="{39D5D778-6F71-4885-9200-B6C952C3750E}" type="pres">
      <dgm:prSet presAssocID="{9DC471F9-6C22-4A0D-A278-C075D7493BAA}" presName="level2hierChild" presStyleCnt="0"/>
      <dgm:spPr/>
    </dgm:pt>
    <dgm:pt modelId="{420DF791-22FA-4AAE-9BEF-ECAC73943487}" type="pres">
      <dgm:prSet presAssocID="{80D5A916-76C5-4E20-9C93-CAB3EF3852CE}" presName="conn2-1" presStyleLbl="parChTrans1D2" presStyleIdx="0" presStyleCnt="2"/>
      <dgm:spPr/>
      <dgm:t>
        <a:bodyPr/>
        <a:lstStyle/>
        <a:p>
          <a:pPr rtl="1"/>
          <a:endParaRPr lang="fa-IR"/>
        </a:p>
      </dgm:t>
    </dgm:pt>
    <dgm:pt modelId="{1E1FCED8-3CBC-49A3-9166-B21E74D9C6D2}" type="pres">
      <dgm:prSet presAssocID="{80D5A916-76C5-4E20-9C93-CAB3EF3852CE}" presName="connTx" presStyleLbl="parChTrans1D2" presStyleIdx="0" presStyleCnt="2"/>
      <dgm:spPr/>
      <dgm:t>
        <a:bodyPr/>
        <a:lstStyle/>
        <a:p>
          <a:pPr rtl="1"/>
          <a:endParaRPr lang="fa-IR"/>
        </a:p>
      </dgm:t>
    </dgm:pt>
    <dgm:pt modelId="{D974DC6E-359C-4FB0-8F18-1461815D9C66}" type="pres">
      <dgm:prSet presAssocID="{50EEF24F-99DF-43E7-A6A6-1B317B08832C}" presName="root2" presStyleCnt="0"/>
      <dgm:spPr/>
    </dgm:pt>
    <dgm:pt modelId="{D85F9301-CB04-46A1-A090-538B574482C3}" type="pres">
      <dgm:prSet presAssocID="{50EEF24F-99DF-43E7-A6A6-1B317B08832C}" presName="LevelTwoTextNode" presStyleLbl="node2" presStyleIdx="0" presStyleCnt="2" custScaleX="140818">
        <dgm:presLayoutVars>
          <dgm:chPref val="3"/>
        </dgm:presLayoutVars>
      </dgm:prSet>
      <dgm:spPr>
        <a:prstGeom prst="flowChartPreparation">
          <a:avLst/>
        </a:prstGeom>
      </dgm:spPr>
      <dgm:t>
        <a:bodyPr/>
        <a:lstStyle/>
        <a:p>
          <a:pPr rtl="1"/>
          <a:endParaRPr lang="fa-IR"/>
        </a:p>
      </dgm:t>
    </dgm:pt>
    <dgm:pt modelId="{15FAB11B-6A34-4CE8-95C9-E64D6FBF209D}" type="pres">
      <dgm:prSet presAssocID="{50EEF24F-99DF-43E7-A6A6-1B317B08832C}" presName="level3hierChild" presStyleCnt="0"/>
      <dgm:spPr/>
    </dgm:pt>
    <dgm:pt modelId="{EBA487BB-1A32-4388-890D-491BDA4A2FC6}" type="pres">
      <dgm:prSet presAssocID="{41DF693D-B9FD-4159-B3EC-F7DEB0EE24A9}" presName="conn2-1" presStyleLbl="parChTrans1D3" presStyleIdx="0" presStyleCnt="8"/>
      <dgm:spPr/>
      <dgm:t>
        <a:bodyPr/>
        <a:lstStyle/>
        <a:p>
          <a:pPr rtl="1"/>
          <a:endParaRPr lang="fa-IR"/>
        </a:p>
      </dgm:t>
    </dgm:pt>
    <dgm:pt modelId="{FFDE7414-7B8E-4FD4-8BA4-7E9254CD9E01}" type="pres">
      <dgm:prSet presAssocID="{41DF693D-B9FD-4159-B3EC-F7DEB0EE24A9}" presName="connTx" presStyleLbl="parChTrans1D3" presStyleIdx="0" presStyleCnt="8"/>
      <dgm:spPr/>
      <dgm:t>
        <a:bodyPr/>
        <a:lstStyle/>
        <a:p>
          <a:pPr rtl="1"/>
          <a:endParaRPr lang="fa-IR"/>
        </a:p>
      </dgm:t>
    </dgm:pt>
    <dgm:pt modelId="{5ECEEFC6-46DD-423E-AF26-D783C9914568}" type="pres">
      <dgm:prSet presAssocID="{6FCCEE46-C5A9-4206-B6D7-6973426FA18A}" presName="root2" presStyleCnt="0"/>
      <dgm:spPr/>
    </dgm:pt>
    <dgm:pt modelId="{8FFDBAAA-ED76-4F7C-B048-554A574F1006}" type="pres">
      <dgm:prSet presAssocID="{6FCCEE46-C5A9-4206-B6D7-6973426FA18A}" presName="LevelTwoTextNode" presStyleLbl="node3" presStyleIdx="0" presStyleCnt="8">
        <dgm:presLayoutVars>
          <dgm:chPref val="3"/>
        </dgm:presLayoutVars>
      </dgm:prSet>
      <dgm:spPr/>
      <dgm:t>
        <a:bodyPr/>
        <a:lstStyle/>
        <a:p>
          <a:pPr rtl="1"/>
          <a:endParaRPr lang="fa-IR"/>
        </a:p>
      </dgm:t>
    </dgm:pt>
    <dgm:pt modelId="{732983B6-D844-429E-9201-A6233D68ACE9}" type="pres">
      <dgm:prSet presAssocID="{6FCCEE46-C5A9-4206-B6D7-6973426FA18A}" presName="level3hierChild" presStyleCnt="0"/>
      <dgm:spPr/>
    </dgm:pt>
    <dgm:pt modelId="{9A082D44-6101-48C7-9449-353F2B527E91}" type="pres">
      <dgm:prSet presAssocID="{5F7D438F-0ACB-4A0B-ACE3-563FA8DFFFFD}" presName="conn2-1" presStyleLbl="parChTrans1D4" presStyleIdx="0" presStyleCnt="22"/>
      <dgm:spPr/>
      <dgm:t>
        <a:bodyPr/>
        <a:lstStyle/>
        <a:p>
          <a:pPr rtl="1"/>
          <a:endParaRPr lang="fa-IR"/>
        </a:p>
      </dgm:t>
    </dgm:pt>
    <dgm:pt modelId="{AC082824-910A-4CFC-A917-2D71E8C45640}" type="pres">
      <dgm:prSet presAssocID="{5F7D438F-0ACB-4A0B-ACE3-563FA8DFFFFD}" presName="connTx" presStyleLbl="parChTrans1D4" presStyleIdx="0" presStyleCnt="22"/>
      <dgm:spPr/>
      <dgm:t>
        <a:bodyPr/>
        <a:lstStyle/>
        <a:p>
          <a:pPr rtl="1"/>
          <a:endParaRPr lang="fa-IR"/>
        </a:p>
      </dgm:t>
    </dgm:pt>
    <dgm:pt modelId="{CED8B841-1596-4194-9A7D-5C5C97C3746D}" type="pres">
      <dgm:prSet presAssocID="{0A8201D7-26F4-4E7C-9FDA-E236379012F9}" presName="root2" presStyleCnt="0"/>
      <dgm:spPr/>
    </dgm:pt>
    <dgm:pt modelId="{5F9C139F-B66E-4011-AC50-0487E54FB18C}" type="pres">
      <dgm:prSet presAssocID="{0A8201D7-26F4-4E7C-9FDA-E236379012F9}" presName="LevelTwoTextNode" presStyleLbl="node4" presStyleIdx="0" presStyleCnt="22">
        <dgm:presLayoutVars>
          <dgm:chPref val="3"/>
        </dgm:presLayoutVars>
      </dgm:prSet>
      <dgm:spPr/>
      <dgm:t>
        <a:bodyPr/>
        <a:lstStyle/>
        <a:p>
          <a:pPr rtl="1"/>
          <a:endParaRPr lang="fa-IR"/>
        </a:p>
      </dgm:t>
    </dgm:pt>
    <dgm:pt modelId="{F5E5920E-0CC0-4441-AC45-C6BB65F25479}" type="pres">
      <dgm:prSet presAssocID="{0A8201D7-26F4-4E7C-9FDA-E236379012F9}" presName="level3hierChild" presStyleCnt="0"/>
      <dgm:spPr/>
    </dgm:pt>
    <dgm:pt modelId="{69928DBF-A8EB-4591-804A-8AA297EF3699}" type="pres">
      <dgm:prSet presAssocID="{A05E8F46-1F7B-4DD2-96B3-901C3D6E5EA4}" presName="conn2-1" presStyleLbl="parChTrans1D4" presStyleIdx="1" presStyleCnt="22"/>
      <dgm:spPr/>
      <dgm:t>
        <a:bodyPr/>
        <a:lstStyle/>
        <a:p>
          <a:pPr rtl="1"/>
          <a:endParaRPr lang="fa-IR"/>
        </a:p>
      </dgm:t>
    </dgm:pt>
    <dgm:pt modelId="{9439AA8A-255B-4834-8CFE-9C49CB723C02}" type="pres">
      <dgm:prSet presAssocID="{A05E8F46-1F7B-4DD2-96B3-901C3D6E5EA4}" presName="connTx" presStyleLbl="parChTrans1D4" presStyleIdx="1" presStyleCnt="22"/>
      <dgm:spPr/>
      <dgm:t>
        <a:bodyPr/>
        <a:lstStyle/>
        <a:p>
          <a:pPr rtl="1"/>
          <a:endParaRPr lang="fa-IR"/>
        </a:p>
      </dgm:t>
    </dgm:pt>
    <dgm:pt modelId="{C6AE7368-7DF0-4078-93FA-3364EE22CB6B}" type="pres">
      <dgm:prSet presAssocID="{62907832-E5F9-49BF-911B-28934C7D87C4}" presName="root2" presStyleCnt="0"/>
      <dgm:spPr/>
    </dgm:pt>
    <dgm:pt modelId="{A1671B0A-62B7-4CAE-AC9B-48B7C82C1C9B}" type="pres">
      <dgm:prSet presAssocID="{62907832-E5F9-49BF-911B-28934C7D87C4}" presName="LevelTwoTextNode" presStyleLbl="node4" presStyleIdx="1" presStyleCnt="22">
        <dgm:presLayoutVars>
          <dgm:chPref val="3"/>
        </dgm:presLayoutVars>
      </dgm:prSet>
      <dgm:spPr/>
      <dgm:t>
        <a:bodyPr/>
        <a:lstStyle/>
        <a:p>
          <a:pPr rtl="1"/>
          <a:endParaRPr lang="fa-IR"/>
        </a:p>
      </dgm:t>
    </dgm:pt>
    <dgm:pt modelId="{34C7A13C-24AB-4BB0-9B75-A4F45C55DAFF}" type="pres">
      <dgm:prSet presAssocID="{62907832-E5F9-49BF-911B-28934C7D87C4}" presName="level3hierChild" presStyleCnt="0"/>
      <dgm:spPr/>
    </dgm:pt>
    <dgm:pt modelId="{D177C745-545C-4511-A7B5-F42623FA9F64}" type="pres">
      <dgm:prSet presAssocID="{43E0B835-178C-42AD-AC6E-CC8940084972}" presName="conn2-1" presStyleLbl="parChTrans1D4" presStyleIdx="2" presStyleCnt="22"/>
      <dgm:spPr/>
      <dgm:t>
        <a:bodyPr/>
        <a:lstStyle/>
        <a:p>
          <a:pPr rtl="1"/>
          <a:endParaRPr lang="fa-IR"/>
        </a:p>
      </dgm:t>
    </dgm:pt>
    <dgm:pt modelId="{573215C6-ECE1-44C8-A4EA-B753D4345B60}" type="pres">
      <dgm:prSet presAssocID="{43E0B835-178C-42AD-AC6E-CC8940084972}" presName="connTx" presStyleLbl="parChTrans1D4" presStyleIdx="2" presStyleCnt="22"/>
      <dgm:spPr/>
      <dgm:t>
        <a:bodyPr/>
        <a:lstStyle/>
        <a:p>
          <a:pPr rtl="1"/>
          <a:endParaRPr lang="fa-IR"/>
        </a:p>
      </dgm:t>
    </dgm:pt>
    <dgm:pt modelId="{FDE7FE9A-8760-4C46-A604-AAD14503EB62}" type="pres">
      <dgm:prSet presAssocID="{23448875-01F3-4BE5-A973-5F1524FBF725}" presName="root2" presStyleCnt="0"/>
      <dgm:spPr/>
    </dgm:pt>
    <dgm:pt modelId="{3F061996-1213-4C2B-B346-EAF58DFFD3B7}" type="pres">
      <dgm:prSet presAssocID="{23448875-01F3-4BE5-A973-5F1524FBF725}" presName="LevelTwoTextNode" presStyleLbl="node4" presStyleIdx="2" presStyleCnt="22">
        <dgm:presLayoutVars>
          <dgm:chPref val="3"/>
        </dgm:presLayoutVars>
      </dgm:prSet>
      <dgm:spPr/>
      <dgm:t>
        <a:bodyPr/>
        <a:lstStyle/>
        <a:p>
          <a:pPr rtl="1"/>
          <a:endParaRPr lang="fa-IR"/>
        </a:p>
      </dgm:t>
    </dgm:pt>
    <dgm:pt modelId="{68C9B820-0114-4BB7-BDB1-1D5E0BF4AFBB}" type="pres">
      <dgm:prSet presAssocID="{23448875-01F3-4BE5-A973-5F1524FBF725}" presName="level3hierChild" presStyleCnt="0"/>
      <dgm:spPr/>
    </dgm:pt>
    <dgm:pt modelId="{A9725CCF-147D-435D-940F-9B121BBDA086}" type="pres">
      <dgm:prSet presAssocID="{1417D136-1589-4199-9598-461B230F4B5B}" presName="conn2-1" presStyleLbl="parChTrans1D4" presStyleIdx="3" presStyleCnt="22"/>
      <dgm:spPr/>
      <dgm:t>
        <a:bodyPr/>
        <a:lstStyle/>
        <a:p>
          <a:pPr rtl="1"/>
          <a:endParaRPr lang="fa-IR"/>
        </a:p>
      </dgm:t>
    </dgm:pt>
    <dgm:pt modelId="{91326FAA-826C-4B39-A07C-1B6CC63102CF}" type="pres">
      <dgm:prSet presAssocID="{1417D136-1589-4199-9598-461B230F4B5B}" presName="connTx" presStyleLbl="parChTrans1D4" presStyleIdx="3" presStyleCnt="22"/>
      <dgm:spPr/>
      <dgm:t>
        <a:bodyPr/>
        <a:lstStyle/>
        <a:p>
          <a:pPr rtl="1"/>
          <a:endParaRPr lang="fa-IR"/>
        </a:p>
      </dgm:t>
    </dgm:pt>
    <dgm:pt modelId="{FFEE1A0C-58E8-4D60-B0E5-DEC79A272C28}" type="pres">
      <dgm:prSet presAssocID="{14CA9E1E-8C95-4348-9443-CDDC04D4E312}" presName="root2" presStyleCnt="0"/>
      <dgm:spPr/>
    </dgm:pt>
    <dgm:pt modelId="{98FABA36-3FFE-4F3F-BD03-4E5172C2311C}" type="pres">
      <dgm:prSet presAssocID="{14CA9E1E-8C95-4348-9443-CDDC04D4E312}" presName="LevelTwoTextNode" presStyleLbl="node4" presStyleIdx="3" presStyleCnt="22">
        <dgm:presLayoutVars>
          <dgm:chPref val="3"/>
        </dgm:presLayoutVars>
      </dgm:prSet>
      <dgm:spPr/>
      <dgm:t>
        <a:bodyPr/>
        <a:lstStyle/>
        <a:p>
          <a:pPr rtl="1"/>
          <a:endParaRPr lang="fa-IR"/>
        </a:p>
      </dgm:t>
    </dgm:pt>
    <dgm:pt modelId="{3E569651-D759-4A4F-A08F-27C43FFA811F}" type="pres">
      <dgm:prSet presAssocID="{14CA9E1E-8C95-4348-9443-CDDC04D4E312}" presName="level3hierChild" presStyleCnt="0"/>
      <dgm:spPr/>
    </dgm:pt>
    <dgm:pt modelId="{050E315C-4AF7-4060-86B2-690B97C39AAB}" type="pres">
      <dgm:prSet presAssocID="{10B461D3-9EB4-4072-8163-B369D41F13D3}" presName="conn2-1" presStyleLbl="parChTrans1D4" presStyleIdx="4" presStyleCnt="22"/>
      <dgm:spPr/>
      <dgm:t>
        <a:bodyPr/>
        <a:lstStyle/>
        <a:p>
          <a:pPr rtl="1"/>
          <a:endParaRPr lang="fa-IR"/>
        </a:p>
      </dgm:t>
    </dgm:pt>
    <dgm:pt modelId="{B15510A6-568C-4CA1-A55F-2B563BC4EA61}" type="pres">
      <dgm:prSet presAssocID="{10B461D3-9EB4-4072-8163-B369D41F13D3}" presName="connTx" presStyleLbl="parChTrans1D4" presStyleIdx="4" presStyleCnt="22"/>
      <dgm:spPr/>
      <dgm:t>
        <a:bodyPr/>
        <a:lstStyle/>
        <a:p>
          <a:pPr rtl="1"/>
          <a:endParaRPr lang="fa-IR"/>
        </a:p>
      </dgm:t>
    </dgm:pt>
    <dgm:pt modelId="{5700B4D9-6702-443D-BF23-23420043AD96}" type="pres">
      <dgm:prSet presAssocID="{2DA9882F-3630-4C3B-8FDD-DE80B0A161FC}" presName="root2" presStyleCnt="0"/>
      <dgm:spPr/>
    </dgm:pt>
    <dgm:pt modelId="{10579693-4963-4956-AF89-C6C2160AFD18}" type="pres">
      <dgm:prSet presAssocID="{2DA9882F-3630-4C3B-8FDD-DE80B0A161FC}" presName="LevelTwoTextNode" presStyleLbl="node4" presStyleIdx="4" presStyleCnt="22">
        <dgm:presLayoutVars>
          <dgm:chPref val="3"/>
        </dgm:presLayoutVars>
      </dgm:prSet>
      <dgm:spPr/>
      <dgm:t>
        <a:bodyPr/>
        <a:lstStyle/>
        <a:p>
          <a:pPr rtl="1"/>
          <a:endParaRPr lang="fa-IR"/>
        </a:p>
      </dgm:t>
    </dgm:pt>
    <dgm:pt modelId="{0DB67641-B342-4B6A-905C-4979600FABDE}" type="pres">
      <dgm:prSet presAssocID="{2DA9882F-3630-4C3B-8FDD-DE80B0A161FC}" presName="level3hierChild" presStyleCnt="0"/>
      <dgm:spPr/>
    </dgm:pt>
    <dgm:pt modelId="{6207C4D2-DF7C-488C-AD8C-55B82BD1B947}" type="pres">
      <dgm:prSet presAssocID="{21BAD01E-4AD2-4547-AA72-4AFB3883C041}" presName="conn2-1" presStyleLbl="parChTrans1D4" presStyleIdx="5" presStyleCnt="22"/>
      <dgm:spPr/>
      <dgm:t>
        <a:bodyPr/>
        <a:lstStyle/>
        <a:p>
          <a:pPr rtl="1"/>
          <a:endParaRPr lang="fa-IR"/>
        </a:p>
      </dgm:t>
    </dgm:pt>
    <dgm:pt modelId="{12A7FC06-AD36-4D6A-A9F2-0B2025CA7636}" type="pres">
      <dgm:prSet presAssocID="{21BAD01E-4AD2-4547-AA72-4AFB3883C041}" presName="connTx" presStyleLbl="parChTrans1D4" presStyleIdx="5" presStyleCnt="22"/>
      <dgm:spPr/>
      <dgm:t>
        <a:bodyPr/>
        <a:lstStyle/>
        <a:p>
          <a:pPr rtl="1"/>
          <a:endParaRPr lang="fa-IR"/>
        </a:p>
      </dgm:t>
    </dgm:pt>
    <dgm:pt modelId="{E916B192-C5CB-42FD-B2AC-A99B50D5C813}" type="pres">
      <dgm:prSet presAssocID="{C461B534-E3E8-4CB2-86C6-66BC9437E6AD}" presName="root2" presStyleCnt="0"/>
      <dgm:spPr/>
    </dgm:pt>
    <dgm:pt modelId="{AD18C06A-5AE8-4DF8-8C0B-C75179DF17DA}" type="pres">
      <dgm:prSet presAssocID="{C461B534-E3E8-4CB2-86C6-66BC9437E6AD}" presName="LevelTwoTextNode" presStyleLbl="node4" presStyleIdx="5" presStyleCnt="22">
        <dgm:presLayoutVars>
          <dgm:chPref val="3"/>
        </dgm:presLayoutVars>
      </dgm:prSet>
      <dgm:spPr/>
      <dgm:t>
        <a:bodyPr/>
        <a:lstStyle/>
        <a:p>
          <a:pPr rtl="1"/>
          <a:endParaRPr lang="fa-IR"/>
        </a:p>
      </dgm:t>
    </dgm:pt>
    <dgm:pt modelId="{790CA83A-26CB-4DD0-88F8-9692F87D08EA}" type="pres">
      <dgm:prSet presAssocID="{C461B534-E3E8-4CB2-86C6-66BC9437E6AD}" presName="level3hierChild" presStyleCnt="0"/>
      <dgm:spPr/>
    </dgm:pt>
    <dgm:pt modelId="{3C7792B6-F4F0-4FCF-BA98-36CD02078FF9}" type="pres">
      <dgm:prSet presAssocID="{383AFB0C-F0D3-42C8-B7CD-477B5CCE1A5E}" presName="conn2-1" presStyleLbl="parChTrans1D3" presStyleIdx="1" presStyleCnt="8"/>
      <dgm:spPr/>
      <dgm:t>
        <a:bodyPr/>
        <a:lstStyle/>
        <a:p>
          <a:pPr rtl="1"/>
          <a:endParaRPr lang="fa-IR"/>
        </a:p>
      </dgm:t>
    </dgm:pt>
    <dgm:pt modelId="{DF6491BE-1548-4FD6-80CF-BC8C785ECFA6}" type="pres">
      <dgm:prSet presAssocID="{383AFB0C-F0D3-42C8-B7CD-477B5CCE1A5E}" presName="connTx" presStyleLbl="parChTrans1D3" presStyleIdx="1" presStyleCnt="8"/>
      <dgm:spPr/>
      <dgm:t>
        <a:bodyPr/>
        <a:lstStyle/>
        <a:p>
          <a:pPr rtl="1"/>
          <a:endParaRPr lang="fa-IR"/>
        </a:p>
      </dgm:t>
    </dgm:pt>
    <dgm:pt modelId="{119043A0-665E-42EA-A326-025E0169D9AD}" type="pres">
      <dgm:prSet presAssocID="{0281C3C8-1203-44CB-8E20-D04C210A8245}" presName="root2" presStyleCnt="0"/>
      <dgm:spPr/>
    </dgm:pt>
    <dgm:pt modelId="{D80642E6-94E7-4B4A-A7A4-41DAA2EC312F}" type="pres">
      <dgm:prSet presAssocID="{0281C3C8-1203-44CB-8E20-D04C210A8245}" presName="LevelTwoTextNode" presStyleLbl="node3" presStyleIdx="1" presStyleCnt="8">
        <dgm:presLayoutVars>
          <dgm:chPref val="3"/>
        </dgm:presLayoutVars>
      </dgm:prSet>
      <dgm:spPr/>
      <dgm:t>
        <a:bodyPr/>
        <a:lstStyle/>
        <a:p>
          <a:pPr rtl="1"/>
          <a:endParaRPr lang="fa-IR"/>
        </a:p>
      </dgm:t>
    </dgm:pt>
    <dgm:pt modelId="{8417E07F-19C1-4A67-ACF1-A20A63A4EF36}" type="pres">
      <dgm:prSet presAssocID="{0281C3C8-1203-44CB-8E20-D04C210A8245}" presName="level3hierChild" presStyleCnt="0"/>
      <dgm:spPr/>
    </dgm:pt>
    <dgm:pt modelId="{B657342B-75F8-4920-BA46-222A1C17D4D9}" type="pres">
      <dgm:prSet presAssocID="{0587C42A-4501-4190-9E97-85CCF6DE4C79}" presName="conn2-1" presStyleLbl="parChTrans1D4" presStyleIdx="6" presStyleCnt="22"/>
      <dgm:spPr/>
      <dgm:t>
        <a:bodyPr/>
        <a:lstStyle/>
        <a:p>
          <a:pPr rtl="1"/>
          <a:endParaRPr lang="fa-IR"/>
        </a:p>
      </dgm:t>
    </dgm:pt>
    <dgm:pt modelId="{D5EA2655-141A-4787-98BE-3A45AC486A5D}" type="pres">
      <dgm:prSet presAssocID="{0587C42A-4501-4190-9E97-85CCF6DE4C79}" presName="connTx" presStyleLbl="parChTrans1D4" presStyleIdx="6" presStyleCnt="22"/>
      <dgm:spPr/>
      <dgm:t>
        <a:bodyPr/>
        <a:lstStyle/>
        <a:p>
          <a:pPr rtl="1"/>
          <a:endParaRPr lang="fa-IR"/>
        </a:p>
      </dgm:t>
    </dgm:pt>
    <dgm:pt modelId="{AADD03D7-988F-4CE9-8875-C041A0669011}" type="pres">
      <dgm:prSet presAssocID="{F3DFF3C1-AEB9-4562-9C95-789CFEA1C8CD}" presName="root2" presStyleCnt="0"/>
      <dgm:spPr/>
    </dgm:pt>
    <dgm:pt modelId="{5C32F770-91C3-4FEF-ACC4-3CEC2CAAE774}" type="pres">
      <dgm:prSet presAssocID="{F3DFF3C1-AEB9-4562-9C95-789CFEA1C8CD}" presName="LevelTwoTextNode" presStyleLbl="node4" presStyleIdx="6" presStyleCnt="22">
        <dgm:presLayoutVars>
          <dgm:chPref val="3"/>
        </dgm:presLayoutVars>
      </dgm:prSet>
      <dgm:spPr/>
      <dgm:t>
        <a:bodyPr/>
        <a:lstStyle/>
        <a:p>
          <a:pPr rtl="1"/>
          <a:endParaRPr lang="fa-IR"/>
        </a:p>
      </dgm:t>
    </dgm:pt>
    <dgm:pt modelId="{65E18B0E-F6DE-4FAC-9329-A9A5210EC684}" type="pres">
      <dgm:prSet presAssocID="{F3DFF3C1-AEB9-4562-9C95-789CFEA1C8CD}" presName="level3hierChild" presStyleCnt="0"/>
      <dgm:spPr/>
    </dgm:pt>
    <dgm:pt modelId="{09EEEC68-67DD-4445-8003-C6744F84D226}" type="pres">
      <dgm:prSet presAssocID="{31E8F294-648D-4848-BDE9-0BD588EAB4E0}" presName="conn2-1" presStyleLbl="parChTrans1D4" presStyleIdx="7" presStyleCnt="22"/>
      <dgm:spPr/>
      <dgm:t>
        <a:bodyPr/>
        <a:lstStyle/>
        <a:p>
          <a:pPr rtl="1"/>
          <a:endParaRPr lang="fa-IR"/>
        </a:p>
      </dgm:t>
    </dgm:pt>
    <dgm:pt modelId="{2BE6959E-31F4-493E-86B6-8486C8555994}" type="pres">
      <dgm:prSet presAssocID="{31E8F294-648D-4848-BDE9-0BD588EAB4E0}" presName="connTx" presStyleLbl="parChTrans1D4" presStyleIdx="7" presStyleCnt="22"/>
      <dgm:spPr/>
      <dgm:t>
        <a:bodyPr/>
        <a:lstStyle/>
        <a:p>
          <a:pPr rtl="1"/>
          <a:endParaRPr lang="fa-IR"/>
        </a:p>
      </dgm:t>
    </dgm:pt>
    <dgm:pt modelId="{5E8A3BBE-4CDD-4A03-B983-E15B83260354}" type="pres">
      <dgm:prSet presAssocID="{7BD7761E-7E80-4E25-9F00-DF2B65FFB494}" presName="root2" presStyleCnt="0"/>
      <dgm:spPr/>
    </dgm:pt>
    <dgm:pt modelId="{9B83B57E-A1E3-4AF5-951C-8BEAE097B369}" type="pres">
      <dgm:prSet presAssocID="{7BD7761E-7E80-4E25-9F00-DF2B65FFB494}" presName="LevelTwoTextNode" presStyleLbl="node4" presStyleIdx="7" presStyleCnt="22">
        <dgm:presLayoutVars>
          <dgm:chPref val="3"/>
        </dgm:presLayoutVars>
      </dgm:prSet>
      <dgm:spPr/>
      <dgm:t>
        <a:bodyPr/>
        <a:lstStyle/>
        <a:p>
          <a:pPr rtl="1"/>
          <a:endParaRPr lang="fa-IR"/>
        </a:p>
      </dgm:t>
    </dgm:pt>
    <dgm:pt modelId="{9D46D7E4-6BEF-4D16-9E49-302BDB1AF44E}" type="pres">
      <dgm:prSet presAssocID="{7BD7761E-7E80-4E25-9F00-DF2B65FFB494}" presName="level3hierChild" presStyleCnt="0"/>
      <dgm:spPr/>
    </dgm:pt>
    <dgm:pt modelId="{B5F3336E-E1E4-4A4F-879D-97D834DD8F1B}" type="pres">
      <dgm:prSet presAssocID="{2D1713C4-B902-4FB0-9C2B-0F364B3E4C39}" presName="conn2-1" presStyleLbl="parChTrans1D4" presStyleIdx="8" presStyleCnt="22"/>
      <dgm:spPr/>
      <dgm:t>
        <a:bodyPr/>
        <a:lstStyle/>
        <a:p>
          <a:pPr rtl="1"/>
          <a:endParaRPr lang="fa-IR"/>
        </a:p>
      </dgm:t>
    </dgm:pt>
    <dgm:pt modelId="{CB9AE403-5B72-402E-86E1-25B6F9F7E2E6}" type="pres">
      <dgm:prSet presAssocID="{2D1713C4-B902-4FB0-9C2B-0F364B3E4C39}" presName="connTx" presStyleLbl="parChTrans1D4" presStyleIdx="8" presStyleCnt="22"/>
      <dgm:spPr/>
      <dgm:t>
        <a:bodyPr/>
        <a:lstStyle/>
        <a:p>
          <a:pPr rtl="1"/>
          <a:endParaRPr lang="fa-IR"/>
        </a:p>
      </dgm:t>
    </dgm:pt>
    <dgm:pt modelId="{2ACC02BB-6538-458F-8CCD-1092F3C2C03D}" type="pres">
      <dgm:prSet presAssocID="{71B1F0B9-CD84-4F7B-8764-D8A34368B59E}" presName="root2" presStyleCnt="0"/>
      <dgm:spPr/>
    </dgm:pt>
    <dgm:pt modelId="{830D487A-FB86-4BAF-BDD8-8A7877DAFC20}" type="pres">
      <dgm:prSet presAssocID="{71B1F0B9-CD84-4F7B-8764-D8A34368B59E}" presName="LevelTwoTextNode" presStyleLbl="node4" presStyleIdx="8" presStyleCnt="22">
        <dgm:presLayoutVars>
          <dgm:chPref val="3"/>
        </dgm:presLayoutVars>
      </dgm:prSet>
      <dgm:spPr/>
      <dgm:t>
        <a:bodyPr/>
        <a:lstStyle/>
        <a:p>
          <a:pPr rtl="1"/>
          <a:endParaRPr lang="fa-IR"/>
        </a:p>
      </dgm:t>
    </dgm:pt>
    <dgm:pt modelId="{D8A3F4A4-E89A-4E4D-95D0-F13D3B4433DE}" type="pres">
      <dgm:prSet presAssocID="{71B1F0B9-CD84-4F7B-8764-D8A34368B59E}" presName="level3hierChild" presStyleCnt="0"/>
      <dgm:spPr/>
    </dgm:pt>
    <dgm:pt modelId="{DCFE31F8-948F-41CA-9CEC-87D6B294CCD4}" type="pres">
      <dgm:prSet presAssocID="{F6DD9455-311D-4BB5-AAD7-E5C09C84A275}" presName="conn2-1" presStyleLbl="parChTrans1D4" presStyleIdx="9" presStyleCnt="22"/>
      <dgm:spPr/>
      <dgm:t>
        <a:bodyPr/>
        <a:lstStyle/>
        <a:p>
          <a:pPr rtl="1"/>
          <a:endParaRPr lang="fa-IR"/>
        </a:p>
      </dgm:t>
    </dgm:pt>
    <dgm:pt modelId="{9DEC13F4-C022-4F39-8317-6757E3841D48}" type="pres">
      <dgm:prSet presAssocID="{F6DD9455-311D-4BB5-AAD7-E5C09C84A275}" presName="connTx" presStyleLbl="parChTrans1D4" presStyleIdx="9" presStyleCnt="22"/>
      <dgm:spPr/>
      <dgm:t>
        <a:bodyPr/>
        <a:lstStyle/>
        <a:p>
          <a:pPr rtl="1"/>
          <a:endParaRPr lang="fa-IR"/>
        </a:p>
      </dgm:t>
    </dgm:pt>
    <dgm:pt modelId="{D92F1365-343B-49B5-99B4-C420F0E12645}" type="pres">
      <dgm:prSet presAssocID="{C35A574A-F592-469B-AE27-2DA402427985}" presName="root2" presStyleCnt="0"/>
      <dgm:spPr/>
    </dgm:pt>
    <dgm:pt modelId="{620F4F36-56E9-4421-ACD8-A8C1AC58B4FA}" type="pres">
      <dgm:prSet presAssocID="{C35A574A-F592-469B-AE27-2DA402427985}" presName="LevelTwoTextNode" presStyleLbl="node4" presStyleIdx="9" presStyleCnt="22">
        <dgm:presLayoutVars>
          <dgm:chPref val="3"/>
        </dgm:presLayoutVars>
      </dgm:prSet>
      <dgm:spPr/>
      <dgm:t>
        <a:bodyPr/>
        <a:lstStyle/>
        <a:p>
          <a:pPr rtl="1"/>
          <a:endParaRPr lang="fa-IR"/>
        </a:p>
      </dgm:t>
    </dgm:pt>
    <dgm:pt modelId="{9ABA576B-1E22-46E4-859D-1011E729EBFF}" type="pres">
      <dgm:prSet presAssocID="{C35A574A-F592-469B-AE27-2DA402427985}" presName="level3hierChild" presStyleCnt="0"/>
      <dgm:spPr/>
    </dgm:pt>
    <dgm:pt modelId="{6002FE71-AF8B-403E-A717-4B8A2965B162}" type="pres">
      <dgm:prSet presAssocID="{6C0CD55A-0154-4ABC-ACB8-29C5B40642AA}" presName="conn2-1" presStyleLbl="parChTrans1D4" presStyleIdx="10" presStyleCnt="22"/>
      <dgm:spPr/>
      <dgm:t>
        <a:bodyPr/>
        <a:lstStyle/>
        <a:p>
          <a:pPr rtl="1"/>
          <a:endParaRPr lang="fa-IR"/>
        </a:p>
      </dgm:t>
    </dgm:pt>
    <dgm:pt modelId="{2FB21A03-5748-4D5A-A29F-CAF1F7E2E520}" type="pres">
      <dgm:prSet presAssocID="{6C0CD55A-0154-4ABC-ACB8-29C5B40642AA}" presName="connTx" presStyleLbl="parChTrans1D4" presStyleIdx="10" presStyleCnt="22"/>
      <dgm:spPr/>
      <dgm:t>
        <a:bodyPr/>
        <a:lstStyle/>
        <a:p>
          <a:pPr rtl="1"/>
          <a:endParaRPr lang="fa-IR"/>
        </a:p>
      </dgm:t>
    </dgm:pt>
    <dgm:pt modelId="{EED3374C-4523-4022-86E0-4F547958F1DA}" type="pres">
      <dgm:prSet presAssocID="{7B43D79D-5460-4FB2-B1B5-20C1C955AFD4}" presName="root2" presStyleCnt="0"/>
      <dgm:spPr/>
    </dgm:pt>
    <dgm:pt modelId="{4D379BF0-90F6-4D19-97EB-7662520CBFF7}" type="pres">
      <dgm:prSet presAssocID="{7B43D79D-5460-4FB2-B1B5-20C1C955AFD4}" presName="LevelTwoTextNode" presStyleLbl="node4" presStyleIdx="10" presStyleCnt="22">
        <dgm:presLayoutVars>
          <dgm:chPref val="3"/>
        </dgm:presLayoutVars>
      </dgm:prSet>
      <dgm:spPr/>
      <dgm:t>
        <a:bodyPr/>
        <a:lstStyle/>
        <a:p>
          <a:pPr rtl="1"/>
          <a:endParaRPr lang="fa-IR"/>
        </a:p>
      </dgm:t>
    </dgm:pt>
    <dgm:pt modelId="{EA1757E7-AA98-48E9-BCED-DFB4E5DD57B0}" type="pres">
      <dgm:prSet presAssocID="{7B43D79D-5460-4FB2-B1B5-20C1C955AFD4}" presName="level3hierChild" presStyleCnt="0"/>
      <dgm:spPr/>
    </dgm:pt>
    <dgm:pt modelId="{B2494420-B325-4B71-B0AC-2EA48744C440}" type="pres">
      <dgm:prSet presAssocID="{276EE44B-E093-4665-BCF0-4CE72BE41BEA}" presName="conn2-1" presStyleLbl="parChTrans1D3" presStyleIdx="2" presStyleCnt="8"/>
      <dgm:spPr/>
      <dgm:t>
        <a:bodyPr/>
        <a:lstStyle/>
        <a:p>
          <a:pPr rtl="1"/>
          <a:endParaRPr lang="fa-IR"/>
        </a:p>
      </dgm:t>
    </dgm:pt>
    <dgm:pt modelId="{EC7F4456-1D07-4E45-8A12-37787ED5551F}" type="pres">
      <dgm:prSet presAssocID="{276EE44B-E093-4665-BCF0-4CE72BE41BEA}" presName="connTx" presStyleLbl="parChTrans1D3" presStyleIdx="2" presStyleCnt="8"/>
      <dgm:spPr/>
      <dgm:t>
        <a:bodyPr/>
        <a:lstStyle/>
        <a:p>
          <a:pPr rtl="1"/>
          <a:endParaRPr lang="fa-IR"/>
        </a:p>
      </dgm:t>
    </dgm:pt>
    <dgm:pt modelId="{1C1121E5-B1B5-43FD-8F42-3D3F231FDCE8}" type="pres">
      <dgm:prSet presAssocID="{CEB77540-AE71-4A4F-8959-9AC7E76932D6}" presName="root2" presStyleCnt="0"/>
      <dgm:spPr/>
    </dgm:pt>
    <dgm:pt modelId="{FC44F3BC-106F-4700-853B-318441C0DA58}" type="pres">
      <dgm:prSet presAssocID="{CEB77540-AE71-4A4F-8959-9AC7E76932D6}" presName="LevelTwoTextNode" presStyleLbl="node3" presStyleIdx="2" presStyleCnt="8">
        <dgm:presLayoutVars>
          <dgm:chPref val="3"/>
        </dgm:presLayoutVars>
      </dgm:prSet>
      <dgm:spPr/>
      <dgm:t>
        <a:bodyPr/>
        <a:lstStyle/>
        <a:p>
          <a:pPr rtl="1"/>
          <a:endParaRPr lang="fa-IR"/>
        </a:p>
      </dgm:t>
    </dgm:pt>
    <dgm:pt modelId="{C3141947-BB92-4CB4-BA65-43B237CB8798}" type="pres">
      <dgm:prSet presAssocID="{CEB77540-AE71-4A4F-8959-9AC7E76932D6}" presName="level3hierChild" presStyleCnt="0"/>
      <dgm:spPr/>
    </dgm:pt>
    <dgm:pt modelId="{B6CCB8DC-996B-4BC8-A696-4F7176D60EBA}" type="pres">
      <dgm:prSet presAssocID="{A7475131-5D5B-4640-A49B-1218ADB7C68C}" presName="conn2-1" presStyleLbl="parChTrans1D4" presStyleIdx="11" presStyleCnt="22"/>
      <dgm:spPr/>
      <dgm:t>
        <a:bodyPr/>
        <a:lstStyle/>
        <a:p>
          <a:pPr rtl="1"/>
          <a:endParaRPr lang="fa-IR"/>
        </a:p>
      </dgm:t>
    </dgm:pt>
    <dgm:pt modelId="{B7DABDE8-DA99-406F-AD77-D55EC93CE41E}" type="pres">
      <dgm:prSet presAssocID="{A7475131-5D5B-4640-A49B-1218ADB7C68C}" presName="connTx" presStyleLbl="parChTrans1D4" presStyleIdx="11" presStyleCnt="22"/>
      <dgm:spPr/>
      <dgm:t>
        <a:bodyPr/>
        <a:lstStyle/>
        <a:p>
          <a:pPr rtl="1"/>
          <a:endParaRPr lang="fa-IR"/>
        </a:p>
      </dgm:t>
    </dgm:pt>
    <dgm:pt modelId="{4155C067-E248-4CD7-B85E-0BCFFCCF8FB8}" type="pres">
      <dgm:prSet presAssocID="{98714A06-B848-4D8F-BCDB-DF1A26EEFD58}" presName="root2" presStyleCnt="0"/>
      <dgm:spPr/>
    </dgm:pt>
    <dgm:pt modelId="{12CCF178-5AB7-4D44-94BC-F24AB3D8F4A1}" type="pres">
      <dgm:prSet presAssocID="{98714A06-B848-4D8F-BCDB-DF1A26EEFD58}" presName="LevelTwoTextNode" presStyleLbl="node4" presStyleIdx="11" presStyleCnt="22">
        <dgm:presLayoutVars>
          <dgm:chPref val="3"/>
        </dgm:presLayoutVars>
      </dgm:prSet>
      <dgm:spPr/>
      <dgm:t>
        <a:bodyPr/>
        <a:lstStyle/>
        <a:p>
          <a:pPr rtl="1"/>
          <a:endParaRPr lang="fa-IR"/>
        </a:p>
      </dgm:t>
    </dgm:pt>
    <dgm:pt modelId="{10DC0190-ED36-4926-8B0C-61985B2F418D}" type="pres">
      <dgm:prSet presAssocID="{98714A06-B848-4D8F-BCDB-DF1A26EEFD58}" presName="level3hierChild" presStyleCnt="0"/>
      <dgm:spPr/>
    </dgm:pt>
    <dgm:pt modelId="{55D9A44C-39F5-4A2B-A8B0-E7EE58356343}" type="pres">
      <dgm:prSet presAssocID="{8861D3F7-59F3-40A1-A307-2FE03F223518}" presName="conn2-1" presStyleLbl="parChTrans1D4" presStyleIdx="12" presStyleCnt="22"/>
      <dgm:spPr/>
      <dgm:t>
        <a:bodyPr/>
        <a:lstStyle/>
        <a:p>
          <a:pPr rtl="1"/>
          <a:endParaRPr lang="fa-IR"/>
        </a:p>
      </dgm:t>
    </dgm:pt>
    <dgm:pt modelId="{57FD84FA-82C7-435E-9C66-D5011BA0354D}" type="pres">
      <dgm:prSet presAssocID="{8861D3F7-59F3-40A1-A307-2FE03F223518}" presName="connTx" presStyleLbl="parChTrans1D4" presStyleIdx="12" presStyleCnt="22"/>
      <dgm:spPr/>
      <dgm:t>
        <a:bodyPr/>
        <a:lstStyle/>
        <a:p>
          <a:pPr rtl="1"/>
          <a:endParaRPr lang="fa-IR"/>
        </a:p>
      </dgm:t>
    </dgm:pt>
    <dgm:pt modelId="{79696CF6-A3CC-4956-9F2B-BE9BC3ECDB92}" type="pres">
      <dgm:prSet presAssocID="{C60E1C4B-59B5-4738-BEEA-6231E190D141}" presName="root2" presStyleCnt="0"/>
      <dgm:spPr/>
    </dgm:pt>
    <dgm:pt modelId="{033DAE7A-FF32-43BA-A9CA-93DBF1DC61A7}" type="pres">
      <dgm:prSet presAssocID="{C60E1C4B-59B5-4738-BEEA-6231E190D141}" presName="LevelTwoTextNode" presStyleLbl="node4" presStyleIdx="12" presStyleCnt="22">
        <dgm:presLayoutVars>
          <dgm:chPref val="3"/>
        </dgm:presLayoutVars>
      </dgm:prSet>
      <dgm:spPr/>
      <dgm:t>
        <a:bodyPr/>
        <a:lstStyle/>
        <a:p>
          <a:pPr rtl="1"/>
          <a:endParaRPr lang="fa-IR"/>
        </a:p>
      </dgm:t>
    </dgm:pt>
    <dgm:pt modelId="{76705313-C05C-4EAB-A4F8-6187314BC620}" type="pres">
      <dgm:prSet presAssocID="{C60E1C4B-59B5-4738-BEEA-6231E190D141}" presName="level3hierChild" presStyleCnt="0"/>
      <dgm:spPr/>
    </dgm:pt>
    <dgm:pt modelId="{A633FA6C-E3BF-46F3-8B8B-F5F06B42280D}" type="pres">
      <dgm:prSet presAssocID="{223C8AAD-B1B7-4AF8-B83A-A13000079288}" presName="conn2-1" presStyleLbl="parChTrans1D4" presStyleIdx="13" presStyleCnt="22"/>
      <dgm:spPr/>
      <dgm:t>
        <a:bodyPr/>
        <a:lstStyle/>
        <a:p>
          <a:pPr rtl="1"/>
          <a:endParaRPr lang="fa-IR"/>
        </a:p>
      </dgm:t>
    </dgm:pt>
    <dgm:pt modelId="{0E2F34B4-B99A-4A3D-9BEC-7880FB300FE6}" type="pres">
      <dgm:prSet presAssocID="{223C8AAD-B1B7-4AF8-B83A-A13000079288}" presName="connTx" presStyleLbl="parChTrans1D4" presStyleIdx="13" presStyleCnt="22"/>
      <dgm:spPr/>
      <dgm:t>
        <a:bodyPr/>
        <a:lstStyle/>
        <a:p>
          <a:pPr rtl="1"/>
          <a:endParaRPr lang="fa-IR"/>
        </a:p>
      </dgm:t>
    </dgm:pt>
    <dgm:pt modelId="{27E5F751-E3B7-48DA-B72E-E178246D1A40}" type="pres">
      <dgm:prSet presAssocID="{E83B09D7-ADA6-49B3-8235-E9B85F709819}" presName="root2" presStyleCnt="0"/>
      <dgm:spPr/>
    </dgm:pt>
    <dgm:pt modelId="{C7FC9456-884D-4A33-B3A0-CB545885A5BE}" type="pres">
      <dgm:prSet presAssocID="{E83B09D7-ADA6-49B3-8235-E9B85F709819}" presName="LevelTwoTextNode" presStyleLbl="node4" presStyleIdx="13" presStyleCnt="22">
        <dgm:presLayoutVars>
          <dgm:chPref val="3"/>
        </dgm:presLayoutVars>
      </dgm:prSet>
      <dgm:spPr/>
      <dgm:t>
        <a:bodyPr/>
        <a:lstStyle/>
        <a:p>
          <a:pPr rtl="1"/>
          <a:endParaRPr lang="fa-IR"/>
        </a:p>
      </dgm:t>
    </dgm:pt>
    <dgm:pt modelId="{AF1BA353-0CB7-4D48-8FD2-277CF694BD9A}" type="pres">
      <dgm:prSet presAssocID="{E83B09D7-ADA6-49B3-8235-E9B85F709819}" presName="level3hierChild" presStyleCnt="0"/>
      <dgm:spPr/>
    </dgm:pt>
    <dgm:pt modelId="{9388CBBE-E09E-45DC-9ED8-95DEA0C60E42}" type="pres">
      <dgm:prSet presAssocID="{BC4355EF-2410-4E4F-9865-4B2B39881BF5}" presName="conn2-1" presStyleLbl="parChTrans1D4" presStyleIdx="14" presStyleCnt="22"/>
      <dgm:spPr/>
      <dgm:t>
        <a:bodyPr/>
        <a:lstStyle/>
        <a:p>
          <a:pPr rtl="1"/>
          <a:endParaRPr lang="fa-IR"/>
        </a:p>
      </dgm:t>
    </dgm:pt>
    <dgm:pt modelId="{1FA072FE-4A64-46E5-89B4-218AAAA5E420}" type="pres">
      <dgm:prSet presAssocID="{BC4355EF-2410-4E4F-9865-4B2B39881BF5}" presName="connTx" presStyleLbl="parChTrans1D4" presStyleIdx="14" presStyleCnt="22"/>
      <dgm:spPr/>
      <dgm:t>
        <a:bodyPr/>
        <a:lstStyle/>
        <a:p>
          <a:pPr rtl="1"/>
          <a:endParaRPr lang="fa-IR"/>
        </a:p>
      </dgm:t>
    </dgm:pt>
    <dgm:pt modelId="{8D346000-4652-4A8E-A119-4D7DEC81231D}" type="pres">
      <dgm:prSet presAssocID="{F43E25B5-D8B9-4B7F-8E9A-5598C33B4B4D}" presName="root2" presStyleCnt="0"/>
      <dgm:spPr/>
    </dgm:pt>
    <dgm:pt modelId="{6E314753-E0FE-48BA-A0E5-CAF641806609}" type="pres">
      <dgm:prSet presAssocID="{F43E25B5-D8B9-4B7F-8E9A-5598C33B4B4D}" presName="LevelTwoTextNode" presStyleLbl="node4" presStyleIdx="14" presStyleCnt="22">
        <dgm:presLayoutVars>
          <dgm:chPref val="3"/>
        </dgm:presLayoutVars>
      </dgm:prSet>
      <dgm:spPr/>
      <dgm:t>
        <a:bodyPr/>
        <a:lstStyle/>
        <a:p>
          <a:pPr rtl="1"/>
          <a:endParaRPr lang="fa-IR"/>
        </a:p>
      </dgm:t>
    </dgm:pt>
    <dgm:pt modelId="{6395E046-A7BD-42C5-8667-80B269D9552C}" type="pres">
      <dgm:prSet presAssocID="{F43E25B5-D8B9-4B7F-8E9A-5598C33B4B4D}" presName="level3hierChild" presStyleCnt="0"/>
      <dgm:spPr/>
    </dgm:pt>
    <dgm:pt modelId="{B849D289-1492-4083-8579-2B23CDE127D5}" type="pres">
      <dgm:prSet presAssocID="{605F336F-7620-456E-8348-12A0B71FAA2F}" presName="conn2-1" presStyleLbl="parChTrans1D3" presStyleIdx="3" presStyleCnt="8"/>
      <dgm:spPr/>
      <dgm:t>
        <a:bodyPr/>
        <a:lstStyle/>
        <a:p>
          <a:pPr rtl="1"/>
          <a:endParaRPr lang="fa-IR"/>
        </a:p>
      </dgm:t>
    </dgm:pt>
    <dgm:pt modelId="{D49E7A89-1299-458B-8681-2777F10B2837}" type="pres">
      <dgm:prSet presAssocID="{605F336F-7620-456E-8348-12A0B71FAA2F}" presName="connTx" presStyleLbl="parChTrans1D3" presStyleIdx="3" presStyleCnt="8"/>
      <dgm:spPr/>
      <dgm:t>
        <a:bodyPr/>
        <a:lstStyle/>
        <a:p>
          <a:pPr rtl="1"/>
          <a:endParaRPr lang="fa-IR"/>
        </a:p>
      </dgm:t>
    </dgm:pt>
    <dgm:pt modelId="{A73C9289-DBE2-4A2F-B148-A99D34E17316}" type="pres">
      <dgm:prSet presAssocID="{19B1D806-2805-429E-8D43-046FAD36D1BC}" presName="root2" presStyleCnt="0"/>
      <dgm:spPr/>
    </dgm:pt>
    <dgm:pt modelId="{74C5E67F-4B7F-4794-8F05-C70776F8DEEA}" type="pres">
      <dgm:prSet presAssocID="{19B1D806-2805-429E-8D43-046FAD36D1BC}" presName="LevelTwoTextNode" presStyleLbl="node3" presStyleIdx="3" presStyleCnt="8">
        <dgm:presLayoutVars>
          <dgm:chPref val="3"/>
        </dgm:presLayoutVars>
      </dgm:prSet>
      <dgm:spPr/>
      <dgm:t>
        <a:bodyPr/>
        <a:lstStyle/>
        <a:p>
          <a:pPr rtl="1"/>
          <a:endParaRPr lang="fa-IR"/>
        </a:p>
      </dgm:t>
    </dgm:pt>
    <dgm:pt modelId="{2B259FC0-0441-473E-BCF9-20A1E9C5514C}" type="pres">
      <dgm:prSet presAssocID="{19B1D806-2805-429E-8D43-046FAD36D1BC}" presName="level3hierChild" presStyleCnt="0"/>
      <dgm:spPr/>
    </dgm:pt>
    <dgm:pt modelId="{CB853F00-FC0E-4BD8-8678-4D06611C129D}" type="pres">
      <dgm:prSet presAssocID="{765B6CFF-28C6-4671-8BE4-1268AD02C3B9}" presName="conn2-1" presStyleLbl="parChTrans1D2" presStyleIdx="1" presStyleCnt="2"/>
      <dgm:spPr/>
      <dgm:t>
        <a:bodyPr/>
        <a:lstStyle/>
        <a:p>
          <a:pPr rtl="1"/>
          <a:endParaRPr lang="fa-IR"/>
        </a:p>
      </dgm:t>
    </dgm:pt>
    <dgm:pt modelId="{7C3D6F69-E8B7-43AF-924F-A6F389B197F5}" type="pres">
      <dgm:prSet presAssocID="{765B6CFF-28C6-4671-8BE4-1268AD02C3B9}" presName="connTx" presStyleLbl="parChTrans1D2" presStyleIdx="1" presStyleCnt="2"/>
      <dgm:spPr/>
      <dgm:t>
        <a:bodyPr/>
        <a:lstStyle/>
        <a:p>
          <a:pPr rtl="1"/>
          <a:endParaRPr lang="fa-IR"/>
        </a:p>
      </dgm:t>
    </dgm:pt>
    <dgm:pt modelId="{ED43B38E-04AD-495C-BC26-B7280A8F8365}" type="pres">
      <dgm:prSet presAssocID="{758C3A4D-6B40-4CAD-8719-72392F35CE99}" presName="root2" presStyleCnt="0"/>
      <dgm:spPr/>
    </dgm:pt>
    <dgm:pt modelId="{A40FA5B2-ECDB-432D-93E0-040816C27E6F}" type="pres">
      <dgm:prSet presAssocID="{758C3A4D-6B40-4CAD-8719-72392F35CE99}" presName="LevelTwoTextNode" presStyleLbl="node2" presStyleIdx="1" presStyleCnt="2" custScaleX="140292">
        <dgm:presLayoutVars>
          <dgm:chPref val="3"/>
        </dgm:presLayoutVars>
      </dgm:prSet>
      <dgm:spPr>
        <a:prstGeom prst="flowChartPreparation">
          <a:avLst/>
        </a:prstGeom>
      </dgm:spPr>
      <dgm:t>
        <a:bodyPr/>
        <a:lstStyle/>
        <a:p>
          <a:pPr rtl="1"/>
          <a:endParaRPr lang="fa-IR"/>
        </a:p>
      </dgm:t>
    </dgm:pt>
    <dgm:pt modelId="{180A3ADC-084E-42CB-98FD-5B61C330B40E}" type="pres">
      <dgm:prSet presAssocID="{758C3A4D-6B40-4CAD-8719-72392F35CE99}" presName="level3hierChild" presStyleCnt="0"/>
      <dgm:spPr/>
    </dgm:pt>
    <dgm:pt modelId="{CFC72414-D8B4-4212-8F6F-184F74DBCCBD}" type="pres">
      <dgm:prSet presAssocID="{9E4DC5A6-3B6A-43C3-9D0A-10BF4D2885A5}" presName="conn2-1" presStyleLbl="parChTrans1D3" presStyleIdx="4" presStyleCnt="8"/>
      <dgm:spPr/>
      <dgm:t>
        <a:bodyPr/>
        <a:lstStyle/>
        <a:p>
          <a:pPr rtl="1"/>
          <a:endParaRPr lang="fa-IR"/>
        </a:p>
      </dgm:t>
    </dgm:pt>
    <dgm:pt modelId="{9C8A36DC-9C7D-4B90-ADFD-A85F5C48AEAD}" type="pres">
      <dgm:prSet presAssocID="{9E4DC5A6-3B6A-43C3-9D0A-10BF4D2885A5}" presName="connTx" presStyleLbl="parChTrans1D3" presStyleIdx="4" presStyleCnt="8"/>
      <dgm:spPr/>
      <dgm:t>
        <a:bodyPr/>
        <a:lstStyle/>
        <a:p>
          <a:pPr rtl="1"/>
          <a:endParaRPr lang="fa-IR"/>
        </a:p>
      </dgm:t>
    </dgm:pt>
    <dgm:pt modelId="{169F9A35-06F2-4C1A-933A-067DB027243C}" type="pres">
      <dgm:prSet presAssocID="{35F2CC8D-96B1-4FE2-8701-E5AEE6A2AEAA}" presName="root2" presStyleCnt="0"/>
      <dgm:spPr/>
    </dgm:pt>
    <dgm:pt modelId="{166E74C6-16A7-4A0C-A2A6-C5F18D6A698C}" type="pres">
      <dgm:prSet presAssocID="{35F2CC8D-96B1-4FE2-8701-E5AEE6A2AEAA}" presName="LevelTwoTextNode" presStyleLbl="node3" presStyleIdx="4" presStyleCnt="8">
        <dgm:presLayoutVars>
          <dgm:chPref val="3"/>
        </dgm:presLayoutVars>
      </dgm:prSet>
      <dgm:spPr/>
      <dgm:t>
        <a:bodyPr/>
        <a:lstStyle/>
        <a:p>
          <a:pPr rtl="1"/>
          <a:endParaRPr lang="fa-IR"/>
        </a:p>
      </dgm:t>
    </dgm:pt>
    <dgm:pt modelId="{E8FDAD76-B8F4-4042-9BEA-04C8BA4F9B34}" type="pres">
      <dgm:prSet presAssocID="{35F2CC8D-96B1-4FE2-8701-E5AEE6A2AEAA}" presName="level3hierChild" presStyleCnt="0"/>
      <dgm:spPr/>
    </dgm:pt>
    <dgm:pt modelId="{9A0E68E7-C856-4D51-8015-E1573E0DA59C}" type="pres">
      <dgm:prSet presAssocID="{B5A465CB-F564-4E13-BF56-3C4205E3DBFA}" presName="conn2-1" presStyleLbl="parChTrans1D4" presStyleIdx="15" presStyleCnt="22"/>
      <dgm:spPr/>
      <dgm:t>
        <a:bodyPr/>
        <a:lstStyle/>
        <a:p>
          <a:pPr rtl="1"/>
          <a:endParaRPr lang="fa-IR"/>
        </a:p>
      </dgm:t>
    </dgm:pt>
    <dgm:pt modelId="{AD6AA312-2DFF-4455-9E03-B1008282ECE8}" type="pres">
      <dgm:prSet presAssocID="{B5A465CB-F564-4E13-BF56-3C4205E3DBFA}" presName="connTx" presStyleLbl="parChTrans1D4" presStyleIdx="15" presStyleCnt="22"/>
      <dgm:spPr/>
      <dgm:t>
        <a:bodyPr/>
        <a:lstStyle/>
        <a:p>
          <a:pPr rtl="1"/>
          <a:endParaRPr lang="fa-IR"/>
        </a:p>
      </dgm:t>
    </dgm:pt>
    <dgm:pt modelId="{EACE57C3-793E-4484-921A-8ACDC1923042}" type="pres">
      <dgm:prSet presAssocID="{4291DC48-7B31-49DB-B59A-2DB0ECBBBE15}" presName="root2" presStyleCnt="0"/>
      <dgm:spPr/>
    </dgm:pt>
    <dgm:pt modelId="{A863592C-0A0D-47CB-B3BA-6AC7A78D1662}" type="pres">
      <dgm:prSet presAssocID="{4291DC48-7B31-49DB-B59A-2DB0ECBBBE15}" presName="LevelTwoTextNode" presStyleLbl="node4" presStyleIdx="15" presStyleCnt="22">
        <dgm:presLayoutVars>
          <dgm:chPref val="3"/>
        </dgm:presLayoutVars>
      </dgm:prSet>
      <dgm:spPr/>
      <dgm:t>
        <a:bodyPr/>
        <a:lstStyle/>
        <a:p>
          <a:pPr rtl="1"/>
          <a:endParaRPr lang="fa-IR"/>
        </a:p>
      </dgm:t>
    </dgm:pt>
    <dgm:pt modelId="{4FBB90BF-F1EE-465A-9945-15F57410E4EC}" type="pres">
      <dgm:prSet presAssocID="{4291DC48-7B31-49DB-B59A-2DB0ECBBBE15}" presName="level3hierChild" presStyleCnt="0"/>
      <dgm:spPr/>
    </dgm:pt>
    <dgm:pt modelId="{94AED357-5C9B-48A4-81D0-AF40B52F2424}" type="pres">
      <dgm:prSet presAssocID="{7A3E5079-CD4D-4F5D-A623-4B3B9F4814C7}" presName="conn2-1" presStyleLbl="parChTrans1D4" presStyleIdx="16" presStyleCnt="22"/>
      <dgm:spPr/>
      <dgm:t>
        <a:bodyPr/>
        <a:lstStyle/>
        <a:p>
          <a:pPr rtl="1"/>
          <a:endParaRPr lang="fa-IR"/>
        </a:p>
      </dgm:t>
    </dgm:pt>
    <dgm:pt modelId="{FD24D724-FBAF-497B-8F72-C2E2E220E588}" type="pres">
      <dgm:prSet presAssocID="{7A3E5079-CD4D-4F5D-A623-4B3B9F4814C7}" presName="connTx" presStyleLbl="parChTrans1D4" presStyleIdx="16" presStyleCnt="22"/>
      <dgm:spPr/>
      <dgm:t>
        <a:bodyPr/>
        <a:lstStyle/>
        <a:p>
          <a:pPr rtl="1"/>
          <a:endParaRPr lang="fa-IR"/>
        </a:p>
      </dgm:t>
    </dgm:pt>
    <dgm:pt modelId="{0407E9ED-3779-429F-ADD9-2AB8F2BE2909}" type="pres">
      <dgm:prSet presAssocID="{BDE19EEE-418A-48C1-AD07-CC70CC2978B7}" presName="root2" presStyleCnt="0"/>
      <dgm:spPr/>
    </dgm:pt>
    <dgm:pt modelId="{2CEB63E3-18B0-4B5C-8DBA-0FF3EE289DC9}" type="pres">
      <dgm:prSet presAssocID="{BDE19EEE-418A-48C1-AD07-CC70CC2978B7}" presName="LevelTwoTextNode" presStyleLbl="node4" presStyleIdx="16" presStyleCnt="22">
        <dgm:presLayoutVars>
          <dgm:chPref val="3"/>
        </dgm:presLayoutVars>
      </dgm:prSet>
      <dgm:spPr/>
      <dgm:t>
        <a:bodyPr/>
        <a:lstStyle/>
        <a:p>
          <a:pPr rtl="1"/>
          <a:endParaRPr lang="fa-IR"/>
        </a:p>
      </dgm:t>
    </dgm:pt>
    <dgm:pt modelId="{3C126ECA-0500-48F0-B099-83183ABA3384}" type="pres">
      <dgm:prSet presAssocID="{BDE19EEE-418A-48C1-AD07-CC70CC2978B7}" presName="level3hierChild" presStyleCnt="0"/>
      <dgm:spPr/>
    </dgm:pt>
    <dgm:pt modelId="{6BE96359-687A-4286-A63E-B133E21B6184}" type="pres">
      <dgm:prSet presAssocID="{74E1237B-3197-40AE-B39C-F01DCBD30336}" presName="conn2-1" presStyleLbl="parChTrans1D3" presStyleIdx="5" presStyleCnt="8"/>
      <dgm:spPr/>
      <dgm:t>
        <a:bodyPr/>
        <a:lstStyle/>
        <a:p>
          <a:pPr rtl="1"/>
          <a:endParaRPr lang="fa-IR"/>
        </a:p>
      </dgm:t>
    </dgm:pt>
    <dgm:pt modelId="{A1D55632-61A6-4669-8497-33158D9E9AED}" type="pres">
      <dgm:prSet presAssocID="{74E1237B-3197-40AE-B39C-F01DCBD30336}" presName="connTx" presStyleLbl="parChTrans1D3" presStyleIdx="5" presStyleCnt="8"/>
      <dgm:spPr/>
      <dgm:t>
        <a:bodyPr/>
        <a:lstStyle/>
        <a:p>
          <a:pPr rtl="1"/>
          <a:endParaRPr lang="fa-IR"/>
        </a:p>
      </dgm:t>
    </dgm:pt>
    <dgm:pt modelId="{B8A73955-DF98-45D0-8CFB-4D39D2016725}" type="pres">
      <dgm:prSet presAssocID="{501EC8D8-F337-4C2A-97FB-F32413504D2A}" presName="root2" presStyleCnt="0"/>
      <dgm:spPr/>
    </dgm:pt>
    <dgm:pt modelId="{B357E158-D1D4-4C14-AF9B-E5662B471C6D}" type="pres">
      <dgm:prSet presAssocID="{501EC8D8-F337-4C2A-97FB-F32413504D2A}" presName="LevelTwoTextNode" presStyleLbl="node3" presStyleIdx="5" presStyleCnt="8" custLinFactNeighborX="3062">
        <dgm:presLayoutVars>
          <dgm:chPref val="3"/>
        </dgm:presLayoutVars>
      </dgm:prSet>
      <dgm:spPr/>
      <dgm:t>
        <a:bodyPr/>
        <a:lstStyle/>
        <a:p>
          <a:pPr rtl="1"/>
          <a:endParaRPr lang="fa-IR"/>
        </a:p>
      </dgm:t>
    </dgm:pt>
    <dgm:pt modelId="{DA4A2C54-7900-4F9F-9081-2B4FA1D3AEC4}" type="pres">
      <dgm:prSet presAssocID="{501EC8D8-F337-4C2A-97FB-F32413504D2A}" presName="level3hierChild" presStyleCnt="0"/>
      <dgm:spPr/>
    </dgm:pt>
    <dgm:pt modelId="{BC9688DB-37F9-4DDE-9E1A-CD84BFCC6DB5}" type="pres">
      <dgm:prSet presAssocID="{CC244D8A-B425-415B-A3CD-04B6B0A6608E}" presName="conn2-1" presStyleLbl="parChTrans1D4" presStyleIdx="17" presStyleCnt="22"/>
      <dgm:spPr/>
      <dgm:t>
        <a:bodyPr/>
        <a:lstStyle/>
        <a:p>
          <a:pPr rtl="1"/>
          <a:endParaRPr lang="fa-IR"/>
        </a:p>
      </dgm:t>
    </dgm:pt>
    <dgm:pt modelId="{957F07AB-41A9-4C2D-83BF-AF6F58143B3A}" type="pres">
      <dgm:prSet presAssocID="{CC244D8A-B425-415B-A3CD-04B6B0A6608E}" presName="connTx" presStyleLbl="parChTrans1D4" presStyleIdx="17" presStyleCnt="22"/>
      <dgm:spPr/>
      <dgm:t>
        <a:bodyPr/>
        <a:lstStyle/>
        <a:p>
          <a:pPr rtl="1"/>
          <a:endParaRPr lang="fa-IR"/>
        </a:p>
      </dgm:t>
    </dgm:pt>
    <dgm:pt modelId="{DE16F231-6E24-46FA-AD82-9676D6217388}" type="pres">
      <dgm:prSet presAssocID="{B6495B99-A69C-42CE-9D6B-26AB3C05BA40}" presName="root2" presStyleCnt="0"/>
      <dgm:spPr/>
    </dgm:pt>
    <dgm:pt modelId="{CEE2E4C4-877F-4FE6-ABBA-CA586E20E660}" type="pres">
      <dgm:prSet presAssocID="{B6495B99-A69C-42CE-9D6B-26AB3C05BA40}" presName="LevelTwoTextNode" presStyleLbl="node4" presStyleIdx="17" presStyleCnt="22">
        <dgm:presLayoutVars>
          <dgm:chPref val="3"/>
        </dgm:presLayoutVars>
      </dgm:prSet>
      <dgm:spPr/>
      <dgm:t>
        <a:bodyPr/>
        <a:lstStyle/>
        <a:p>
          <a:pPr rtl="1"/>
          <a:endParaRPr lang="fa-IR"/>
        </a:p>
      </dgm:t>
    </dgm:pt>
    <dgm:pt modelId="{4C0677B1-9BB8-4406-91A3-5C9DA8643A00}" type="pres">
      <dgm:prSet presAssocID="{B6495B99-A69C-42CE-9D6B-26AB3C05BA40}" presName="level3hierChild" presStyleCnt="0"/>
      <dgm:spPr/>
    </dgm:pt>
    <dgm:pt modelId="{9796B950-0914-41C6-A8A1-18A5439CC07A}" type="pres">
      <dgm:prSet presAssocID="{D593D726-D3AC-4F7E-8C11-139EBDB40B49}" presName="conn2-1" presStyleLbl="parChTrans1D3" presStyleIdx="6" presStyleCnt="8"/>
      <dgm:spPr/>
      <dgm:t>
        <a:bodyPr/>
        <a:lstStyle/>
        <a:p>
          <a:pPr rtl="1"/>
          <a:endParaRPr lang="fa-IR"/>
        </a:p>
      </dgm:t>
    </dgm:pt>
    <dgm:pt modelId="{3AE44D21-8CBE-4EB8-896E-CEEBC1EEB397}" type="pres">
      <dgm:prSet presAssocID="{D593D726-D3AC-4F7E-8C11-139EBDB40B49}" presName="connTx" presStyleLbl="parChTrans1D3" presStyleIdx="6" presStyleCnt="8"/>
      <dgm:spPr/>
      <dgm:t>
        <a:bodyPr/>
        <a:lstStyle/>
        <a:p>
          <a:pPr rtl="1"/>
          <a:endParaRPr lang="fa-IR"/>
        </a:p>
      </dgm:t>
    </dgm:pt>
    <dgm:pt modelId="{379E810D-9A1D-47D9-89BE-250EC830F99F}" type="pres">
      <dgm:prSet presAssocID="{E6C52832-DAB3-4E68-92AB-06350B560A17}" presName="root2" presStyleCnt="0"/>
      <dgm:spPr/>
    </dgm:pt>
    <dgm:pt modelId="{4F2C22A6-6821-4F74-BA54-29DB403BBF7A}" type="pres">
      <dgm:prSet presAssocID="{E6C52832-DAB3-4E68-92AB-06350B560A17}" presName="LevelTwoTextNode" presStyleLbl="node3" presStyleIdx="6" presStyleCnt="8">
        <dgm:presLayoutVars>
          <dgm:chPref val="3"/>
        </dgm:presLayoutVars>
      </dgm:prSet>
      <dgm:spPr/>
      <dgm:t>
        <a:bodyPr/>
        <a:lstStyle/>
        <a:p>
          <a:pPr rtl="1"/>
          <a:endParaRPr lang="fa-IR"/>
        </a:p>
      </dgm:t>
    </dgm:pt>
    <dgm:pt modelId="{1BB87DD2-88EF-4CCE-925E-F7CEAA230B0C}" type="pres">
      <dgm:prSet presAssocID="{E6C52832-DAB3-4E68-92AB-06350B560A17}" presName="level3hierChild" presStyleCnt="0"/>
      <dgm:spPr/>
    </dgm:pt>
    <dgm:pt modelId="{9D3AEB1E-DEC7-4774-AF86-9602844E65DE}" type="pres">
      <dgm:prSet presAssocID="{B60A53F2-D065-4822-986A-E231D79618B5}" presName="conn2-1" presStyleLbl="parChTrans1D4" presStyleIdx="18" presStyleCnt="22"/>
      <dgm:spPr/>
      <dgm:t>
        <a:bodyPr/>
        <a:lstStyle/>
        <a:p>
          <a:pPr rtl="1"/>
          <a:endParaRPr lang="fa-IR"/>
        </a:p>
      </dgm:t>
    </dgm:pt>
    <dgm:pt modelId="{B88D9438-7A98-41FD-B71C-997BE6AF670B}" type="pres">
      <dgm:prSet presAssocID="{B60A53F2-D065-4822-986A-E231D79618B5}" presName="connTx" presStyleLbl="parChTrans1D4" presStyleIdx="18" presStyleCnt="22"/>
      <dgm:spPr/>
      <dgm:t>
        <a:bodyPr/>
        <a:lstStyle/>
        <a:p>
          <a:pPr rtl="1"/>
          <a:endParaRPr lang="fa-IR"/>
        </a:p>
      </dgm:t>
    </dgm:pt>
    <dgm:pt modelId="{F661A36F-AE15-45CB-AA3F-8D1BC243C5ED}" type="pres">
      <dgm:prSet presAssocID="{2160EA07-B0C0-4501-8C5F-4D4B809C90F3}" presName="root2" presStyleCnt="0"/>
      <dgm:spPr/>
    </dgm:pt>
    <dgm:pt modelId="{7F75949F-D5B5-4FAC-94CE-6D3D4DB89E40}" type="pres">
      <dgm:prSet presAssocID="{2160EA07-B0C0-4501-8C5F-4D4B809C90F3}" presName="LevelTwoTextNode" presStyleLbl="node4" presStyleIdx="18" presStyleCnt="22">
        <dgm:presLayoutVars>
          <dgm:chPref val="3"/>
        </dgm:presLayoutVars>
      </dgm:prSet>
      <dgm:spPr/>
      <dgm:t>
        <a:bodyPr/>
        <a:lstStyle/>
        <a:p>
          <a:pPr rtl="1"/>
          <a:endParaRPr lang="fa-IR"/>
        </a:p>
      </dgm:t>
    </dgm:pt>
    <dgm:pt modelId="{64AA3905-5FF4-4F3A-9C48-6DF8EFAEFE25}" type="pres">
      <dgm:prSet presAssocID="{2160EA07-B0C0-4501-8C5F-4D4B809C90F3}" presName="level3hierChild" presStyleCnt="0"/>
      <dgm:spPr/>
    </dgm:pt>
    <dgm:pt modelId="{EECF0893-055F-4921-ABE9-B233277DDB8C}" type="pres">
      <dgm:prSet presAssocID="{0C609C07-55BC-47D7-9D48-07F0696C190D}" presName="conn2-1" presStyleLbl="parChTrans1D4" presStyleIdx="19" presStyleCnt="22"/>
      <dgm:spPr/>
      <dgm:t>
        <a:bodyPr/>
        <a:lstStyle/>
        <a:p>
          <a:pPr rtl="1"/>
          <a:endParaRPr lang="fa-IR"/>
        </a:p>
      </dgm:t>
    </dgm:pt>
    <dgm:pt modelId="{069C489F-ECE4-4752-BFEC-75B632EA32CE}" type="pres">
      <dgm:prSet presAssocID="{0C609C07-55BC-47D7-9D48-07F0696C190D}" presName="connTx" presStyleLbl="parChTrans1D4" presStyleIdx="19" presStyleCnt="22"/>
      <dgm:spPr/>
      <dgm:t>
        <a:bodyPr/>
        <a:lstStyle/>
        <a:p>
          <a:pPr rtl="1"/>
          <a:endParaRPr lang="fa-IR"/>
        </a:p>
      </dgm:t>
    </dgm:pt>
    <dgm:pt modelId="{2361F363-7064-406D-B971-853EF61EB965}" type="pres">
      <dgm:prSet presAssocID="{D7F373A0-04BF-4981-B1E9-B08EF56B47DD}" presName="root2" presStyleCnt="0"/>
      <dgm:spPr/>
    </dgm:pt>
    <dgm:pt modelId="{4DC34BAA-5E75-4A4C-9DE1-38F09F4D449B}" type="pres">
      <dgm:prSet presAssocID="{D7F373A0-04BF-4981-B1E9-B08EF56B47DD}" presName="LevelTwoTextNode" presStyleLbl="node4" presStyleIdx="19" presStyleCnt="22">
        <dgm:presLayoutVars>
          <dgm:chPref val="3"/>
        </dgm:presLayoutVars>
      </dgm:prSet>
      <dgm:spPr/>
      <dgm:t>
        <a:bodyPr/>
        <a:lstStyle/>
        <a:p>
          <a:pPr rtl="1"/>
          <a:endParaRPr lang="fa-IR"/>
        </a:p>
      </dgm:t>
    </dgm:pt>
    <dgm:pt modelId="{86D9550C-377A-448B-B6E2-AFECED8FAD04}" type="pres">
      <dgm:prSet presAssocID="{D7F373A0-04BF-4981-B1E9-B08EF56B47DD}" presName="level3hierChild" presStyleCnt="0"/>
      <dgm:spPr/>
    </dgm:pt>
    <dgm:pt modelId="{9AF695D5-468F-4C13-8167-4CF53EE03DFB}" type="pres">
      <dgm:prSet presAssocID="{54131355-A532-4007-9EE4-C01775CBD544}" presName="conn2-1" presStyleLbl="parChTrans1D3" presStyleIdx="7" presStyleCnt="8"/>
      <dgm:spPr/>
      <dgm:t>
        <a:bodyPr/>
        <a:lstStyle/>
        <a:p>
          <a:pPr rtl="1"/>
          <a:endParaRPr lang="fa-IR"/>
        </a:p>
      </dgm:t>
    </dgm:pt>
    <dgm:pt modelId="{4106D49F-4CA9-4835-81DA-CC330DB1B998}" type="pres">
      <dgm:prSet presAssocID="{54131355-A532-4007-9EE4-C01775CBD544}" presName="connTx" presStyleLbl="parChTrans1D3" presStyleIdx="7" presStyleCnt="8"/>
      <dgm:spPr/>
      <dgm:t>
        <a:bodyPr/>
        <a:lstStyle/>
        <a:p>
          <a:pPr rtl="1"/>
          <a:endParaRPr lang="fa-IR"/>
        </a:p>
      </dgm:t>
    </dgm:pt>
    <dgm:pt modelId="{C13E6D81-6E37-44DE-BA2F-982BCCA11EDB}" type="pres">
      <dgm:prSet presAssocID="{57575C46-5C74-4CF2-9C51-60BA47FBDEC5}" presName="root2" presStyleCnt="0"/>
      <dgm:spPr/>
    </dgm:pt>
    <dgm:pt modelId="{2E9BCA09-5D06-4E71-9DF8-5F7898882F66}" type="pres">
      <dgm:prSet presAssocID="{57575C46-5C74-4CF2-9C51-60BA47FBDEC5}" presName="LevelTwoTextNode" presStyleLbl="node3" presStyleIdx="7" presStyleCnt="8">
        <dgm:presLayoutVars>
          <dgm:chPref val="3"/>
        </dgm:presLayoutVars>
      </dgm:prSet>
      <dgm:spPr/>
      <dgm:t>
        <a:bodyPr/>
        <a:lstStyle/>
        <a:p>
          <a:pPr rtl="1"/>
          <a:endParaRPr lang="fa-IR"/>
        </a:p>
      </dgm:t>
    </dgm:pt>
    <dgm:pt modelId="{4B010557-4D67-45DE-AA76-35CDA185A91A}" type="pres">
      <dgm:prSet presAssocID="{57575C46-5C74-4CF2-9C51-60BA47FBDEC5}" presName="level3hierChild" presStyleCnt="0"/>
      <dgm:spPr/>
    </dgm:pt>
    <dgm:pt modelId="{7B6B3DC9-8F8F-49ED-9886-ECB64E85279A}" type="pres">
      <dgm:prSet presAssocID="{3D533BA5-8879-4AD2-9AE4-E1F8016030C0}" presName="conn2-1" presStyleLbl="parChTrans1D4" presStyleIdx="20" presStyleCnt="22"/>
      <dgm:spPr/>
      <dgm:t>
        <a:bodyPr/>
        <a:lstStyle/>
        <a:p>
          <a:pPr rtl="1"/>
          <a:endParaRPr lang="fa-IR"/>
        </a:p>
      </dgm:t>
    </dgm:pt>
    <dgm:pt modelId="{3A2FE8FC-8D3D-4CF6-965A-613D3EE08B25}" type="pres">
      <dgm:prSet presAssocID="{3D533BA5-8879-4AD2-9AE4-E1F8016030C0}" presName="connTx" presStyleLbl="parChTrans1D4" presStyleIdx="20" presStyleCnt="22"/>
      <dgm:spPr/>
      <dgm:t>
        <a:bodyPr/>
        <a:lstStyle/>
        <a:p>
          <a:pPr rtl="1"/>
          <a:endParaRPr lang="fa-IR"/>
        </a:p>
      </dgm:t>
    </dgm:pt>
    <dgm:pt modelId="{F29819BE-457F-45A5-B3A9-FB137AD38C89}" type="pres">
      <dgm:prSet presAssocID="{85C9F4E0-B3E1-4156-9CB9-B65B8D8B1327}" presName="root2" presStyleCnt="0"/>
      <dgm:spPr/>
    </dgm:pt>
    <dgm:pt modelId="{9545F9D2-3A44-4DA6-A340-4650C7875553}" type="pres">
      <dgm:prSet presAssocID="{85C9F4E0-B3E1-4156-9CB9-B65B8D8B1327}" presName="LevelTwoTextNode" presStyleLbl="node4" presStyleIdx="20" presStyleCnt="22">
        <dgm:presLayoutVars>
          <dgm:chPref val="3"/>
        </dgm:presLayoutVars>
      </dgm:prSet>
      <dgm:spPr/>
      <dgm:t>
        <a:bodyPr/>
        <a:lstStyle/>
        <a:p>
          <a:pPr rtl="1"/>
          <a:endParaRPr lang="fa-IR"/>
        </a:p>
      </dgm:t>
    </dgm:pt>
    <dgm:pt modelId="{53E70202-0B85-487C-8AAF-12CD9EF4DF5D}" type="pres">
      <dgm:prSet presAssocID="{85C9F4E0-B3E1-4156-9CB9-B65B8D8B1327}" presName="level3hierChild" presStyleCnt="0"/>
      <dgm:spPr/>
    </dgm:pt>
    <dgm:pt modelId="{4CB55411-D3E3-4E36-BF96-65F7545DA01A}" type="pres">
      <dgm:prSet presAssocID="{42162381-DAE5-4BC2-B6D4-BC09C8D3A170}" presName="conn2-1" presStyleLbl="parChTrans1D4" presStyleIdx="21" presStyleCnt="22"/>
      <dgm:spPr/>
      <dgm:t>
        <a:bodyPr/>
        <a:lstStyle/>
        <a:p>
          <a:pPr rtl="1"/>
          <a:endParaRPr lang="fa-IR"/>
        </a:p>
      </dgm:t>
    </dgm:pt>
    <dgm:pt modelId="{3D7DABBC-34B7-4A70-8FC3-864CC4DF573D}" type="pres">
      <dgm:prSet presAssocID="{42162381-DAE5-4BC2-B6D4-BC09C8D3A170}" presName="connTx" presStyleLbl="parChTrans1D4" presStyleIdx="21" presStyleCnt="22"/>
      <dgm:spPr/>
      <dgm:t>
        <a:bodyPr/>
        <a:lstStyle/>
        <a:p>
          <a:pPr rtl="1"/>
          <a:endParaRPr lang="fa-IR"/>
        </a:p>
      </dgm:t>
    </dgm:pt>
    <dgm:pt modelId="{A1D152F0-F80E-4746-8422-7CF0121FEFA2}" type="pres">
      <dgm:prSet presAssocID="{31709684-EF22-4AE2-B0A2-7B76F28505D6}" presName="root2" presStyleCnt="0"/>
      <dgm:spPr/>
    </dgm:pt>
    <dgm:pt modelId="{9198396D-C336-4A7E-91A7-31166B36F541}" type="pres">
      <dgm:prSet presAssocID="{31709684-EF22-4AE2-B0A2-7B76F28505D6}" presName="LevelTwoTextNode" presStyleLbl="node4" presStyleIdx="21" presStyleCnt="22">
        <dgm:presLayoutVars>
          <dgm:chPref val="3"/>
        </dgm:presLayoutVars>
      </dgm:prSet>
      <dgm:spPr/>
      <dgm:t>
        <a:bodyPr/>
        <a:lstStyle/>
        <a:p>
          <a:pPr rtl="1"/>
          <a:endParaRPr lang="fa-IR"/>
        </a:p>
      </dgm:t>
    </dgm:pt>
    <dgm:pt modelId="{9B112525-5608-4472-8E23-41157A922DAE}" type="pres">
      <dgm:prSet presAssocID="{31709684-EF22-4AE2-B0A2-7B76F28505D6}" presName="level3hierChild" presStyleCnt="0"/>
      <dgm:spPr/>
    </dgm:pt>
  </dgm:ptLst>
  <dgm:cxnLst>
    <dgm:cxn modelId="{6F8B7C82-4332-43BB-B60D-47FE5B5B1339}" type="presOf" srcId="{BC4355EF-2410-4E4F-9865-4B2B39881BF5}" destId="{9388CBBE-E09E-45DC-9ED8-95DEA0C60E42}" srcOrd="0" destOrd="0" presId="urn:microsoft.com/office/officeart/2005/8/layout/hierarchy2"/>
    <dgm:cxn modelId="{40CDF351-EE8E-4277-95E7-D3B1C71614FA}" srcId="{02081CEC-35BB-41E2-9FD3-E9E46ADA96D3}" destId="{9DC471F9-6C22-4A0D-A278-C075D7493BAA}" srcOrd="0" destOrd="0" parTransId="{F95F6DFE-6CFE-4697-AC01-84A18B9FA0D2}" sibTransId="{6E387144-3A1D-43C8-AB40-26D781A28E2B}"/>
    <dgm:cxn modelId="{7298AD6B-C565-4498-88B8-D8656199E37F}" type="presOf" srcId="{F43E25B5-D8B9-4B7F-8E9A-5598C33B4B4D}" destId="{6E314753-E0FE-48BA-A0E5-CAF641806609}" srcOrd="0" destOrd="0" presId="urn:microsoft.com/office/officeart/2005/8/layout/hierarchy2"/>
    <dgm:cxn modelId="{AFF9E68B-E72D-4777-8868-9946C87EBBA9}" type="presOf" srcId="{B60A53F2-D065-4822-986A-E231D79618B5}" destId="{B88D9438-7A98-41FD-B71C-997BE6AF670B}" srcOrd="1" destOrd="0" presId="urn:microsoft.com/office/officeart/2005/8/layout/hierarchy2"/>
    <dgm:cxn modelId="{C3AD62E1-B9DA-4F30-A019-3C9800040E00}" type="presOf" srcId="{19B1D806-2805-429E-8D43-046FAD36D1BC}" destId="{74C5E67F-4B7F-4794-8F05-C70776F8DEEA}" srcOrd="0" destOrd="0" presId="urn:microsoft.com/office/officeart/2005/8/layout/hierarchy2"/>
    <dgm:cxn modelId="{ED660BB6-60A0-426C-A197-37BEB580BAA5}" type="presOf" srcId="{3D533BA5-8879-4AD2-9AE4-E1F8016030C0}" destId="{7B6B3DC9-8F8F-49ED-9886-ECB64E85279A}" srcOrd="0" destOrd="0" presId="urn:microsoft.com/office/officeart/2005/8/layout/hierarchy2"/>
    <dgm:cxn modelId="{826E0E42-C2A6-42C6-B4AA-0D321327E85A}" type="presOf" srcId="{5F7D438F-0ACB-4A0B-ACE3-563FA8DFFFFD}" destId="{9A082D44-6101-48C7-9449-353F2B527E91}" srcOrd="0" destOrd="0" presId="urn:microsoft.com/office/officeart/2005/8/layout/hierarchy2"/>
    <dgm:cxn modelId="{A7A5F524-2557-48B8-AF7A-2AE481CF0463}" type="presOf" srcId="{605F336F-7620-456E-8348-12A0B71FAA2F}" destId="{D49E7A89-1299-458B-8681-2777F10B2837}" srcOrd="1" destOrd="0" presId="urn:microsoft.com/office/officeart/2005/8/layout/hierarchy2"/>
    <dgm:cxn modelId="{24064D8D-5124-4404-A3F7-DAC9E02AE3F7}" type="presOf" srcId="{383AFB0C-F0D3-42C8-B7CD-477B5CCE1A5E}" destId="{DF6491BE-1548-4FD6-80CF-BC8C785ECFA6}" srcOrd="1" destOrd="0" presId="urn:microsoft.com/office/officeart/2005/8/layout/hierarchy2"/>
    <dgm:cxn modelId="{8EB85977-843E-4EFC-90EC-F5A0CC82C458}" srcId="{758C3A4D-6B40-4CAD-8719-72392F35CE99}" destId="{35F2CC8D-96B1-4FE2-8701-E5AEE6A2AEAA}" srcOrd="0" destOrd="0" parTransId="{9E4DC5A6-3B6A-43C3-9D0A-10BF4D2885A5}" sibTransId="{7F76944C-0494-4541-9ABA-57833FFFE849}"/>
    <dgm:cxn modelId="{29CBBF24-7045-4994-895D-D313B82E49FE}" type="presOf" srcId="{31709684-EF22-4AE2-B0A2-7B76F28505D6}" destId="{9198396D-C336-4A7E-91A7-31166B36F541}" srcOrd="0" destOrd="0" presId="urn:microsoft.com/office/officeart/2005/8/layout/hierarchy2"/>
    <dgm:cxn modelId="{38241C8E-E90D-484B-A55D-0EF2C6592E80}" type="presOf" srcId="{41DF693D-B9FD-4159-B3EC-F7DEB0EE24A9}" destId="{EBA487BB-1A32-4388-890D-491BDA4A2FC6}" srcOrd="0" destOrd="0" presId="urn:microsoft.com/office/officeart/2005/8/layout/hierarchy2"/>
    <dgm:cxn modelId="{F97AB263-3C28-4A38-9D8D-B1164617859C}" type="presOf" srcId="{31E8F294-648D-4848-BDE9-0BD588EAB4E0}" destId="{2BE6959E-31F4-493E-86B6-8486C8555994}" srcOrd="1" destOrd="0" presId="urn:microsoft.com/office/officeart/2005/8/layout/hierarchy2"/>
    <dgm:cxn modelId="{AEB8CB49-AB96-41DC-AA3E-1CEC0AE72E96}" type="presOf" srcId="{CC244D8A-B425-415B-A3CD-04B6B0A6608E}" destId="{957F07AB-41A9-4C2D-83BF-AF6F58143B3A}" srcOrd="1" destOrd="0" presId="urn:microsoft.com/office/officeart/2005/8/layout/hierarchy2"/>
    <dgm:cxn modelId="{A6C3A973-303C-4A05-8B66-FEC29B5FC189}" type="presOf" srcId="{D7F373A0-04BF-4981-B1E9-B08EF56B47DD}" destId="{4DC34BAA-5E75-4A4C-9DE1-38F09F4D449B}" srcOrd="0" destOrd="0" presId="urn:microsoft.com/office/officeart/2005/8/layout/hierarchy2"/>
    <dgm:cxn modelId="{F60FA727-D75B-46C4-8281-227684FFF96F}" type="presOf" srcId="{F6DD9455-311D-4BB5-AAD7-E5C09C84A275}" destId="{DCFE31F8-948F-41CA-9CEC-87D6B294CCD4}" srcOrd="0" destOrd="0" presId="urn:microsoft.com/office/officeart/2005/8/layout/hierarchy2"/>
    <dgm:cxn modelId="{77FE2C87-C0A6-4A04-860B-C6A8D0141AA2}" srcId="{758C3A4D-6B40-4CAD-8719-72392F35CE99}" destId="{E6C52832-DAB3-4E68-92AB-06350B560A17}" srcOrd="2" destOrd="0" parTransId="{D593D726-D3AC-4F7E-8C11-139EBDB40B49}" sibTransId="{22B04990-E73A-4457-A6AD-B08AB360BF33}"/>
    <dgm:cxn modelId="{8D337C5F-62DD-4ABA-AD11-410417B49CA3}" srcId="{6FCCEE46-C5A9-4206-B6D7-6973426FA18A}" destId="{23448875-01F3-4BE5-A973-5F1524FBF725}" srcOrd="2" destOrd="0" parTransId="{43E0B835-178C-42AD-AC6E-CC8940084972}" sibTransId="{E3D441D3-131A-47A8-BC5E-2284D795D292}"/>
    <dgm:cxn modelId="{81497BA8-0396-43E6-96B8-FA848C1E2F36}" type="presOf" srcId="{0C609C07-55BC-47D7-9D48-07F0696C190D}" destId="{EECF0893-055F-4921-ABE9-B233277DDB8C}" srcOrd="0" destOrd="0" presId="urn:microsoft.com/office/officeart/2005/8/layout/hierarchy2"/>
    <dgm:cxn modelId="{FCCB2BD8-84FD-48EA-9482-E9DF8277DA98}" type="presOf" srcId="{41DF693D-B9FD-4159-B3EC-F7DEB0EE24A9}" destId="{FFDE7414-7B8E-4FD4-8BA4-7E9254CD9E01}" srcOrd="1" destOrd="0" presId="urn:microsoft.com/office/officeart/2005/8/layout/hierarchy2"/>
    <dgm:cxn modelId="{3BF3BDF9-4805-4191-A815-6756E9E53292}" type="presOf" srcId="{BC4355EF-2410-4E4F-9865-4B2B39881BF5}" destId="{1FA072FE-4A64-46E5-89B4-218AAAA5E420}" srcOrd="1" destOrd="0" presId="urn:microsoft.com/office/officeart/2005/8/layout/hierarchy2"/>
    <dgm:cxn modelId="{E75C173E-E7EE-49A8-B337-E2A46642AFF4}" type="presOf" srcId="{10B461D3-9EB4-4072-8163-B369D41F13D3}" destId="{B15510A6-568C-4CA1-A55F-2B563BC4EA61}" srcOrd="1" destOrd="0" presId="urn:microsoft.com/office/officeart/2005/8/layout/hierarchy2"/>
    <dgm:cxn modelId="{5C8BB001-EE5F-4231-9923-9BE9092EE4EC}" srcId="{57575C46-5C74-4CF2-9C51-60BA47FBDEC5}" destId="{85C9F4E0-B3E1-4156-9CB9-B65B8D8B1327}" srcOrd="0" destOrd="0" parTransId="{3D533BA5-8879-4AD2-9AE4-E1F8016030C0}" sibTransId="{BA5B65C7-952F-4F69-9D40-F6D4C22E4B2B}"/>
    <dgm:cxn modelId="{58B4B6F8-3593-4C1A-B0C5-6353C0F5DB6B}" type="presOf" srcId="{31E8F294-648D-4848-BDE9-0BD588EAB4E0}" destId="{09EEEC68-67DD-4445-8003-C6744F84D226}" srcOrd="0" destOrd="0" presId="urn:microsoft.com/office/officeart/2005/8/layout/hierarchy2"/>
    <dgm:cxn modelId="{443A2084-2916-4BA0-BDC3-881DB7B46692}" type="presOf" srcId="{B60A53F2-D065-4822-986A-E231D79618B5}" destId="{9D3AEB1E-DEC7-4774-AF86-9602844E65DE}" srcOrd="0" destOrd="0" presId="urn:microsoft.com/office/officeart/2005/8/layout/hierarchy2"/>
    <dgm:cxn modelId="{A2D10096-5453-4BC3-A5ED-EBB217953E3B}" type="presOf" srcId="{605F336F-7620-456E-8348-12A0B71FAA2F}" destId="{B849D289-1492-4083-8579-2B23CDE127D5}" srcOrd="0" destOrd="0" presId="urn:microsoft.com/office/officeart/2005/8/layout/hierarchy2"/>
    <dgm:cxn modelId="{8D3B1C00-16A3-4D79-95E0-DFFA7EE1DBE3}" type="presOf" srcId="{0A8201D7-26F4-4E7C-9FDA-E236379012F9}" destId="{5F9C139F-B66E-4011-AC50-0487E54FB18C}" srcOrd="0" destOrd="0" presId="urn:microsoft.com/office/officeart/2005/8/layout/hierarchy2"/>
    <dgm:cxn modelId="{DC849848-D921-412C-9A49-10562EEEBE92}" type="presOf" srcId="{C60E1C4B-59B5-4738-BEEA-6231E190D141}" destId="{033DAE7A-FF32-43BA-A9CA-93DBF1DC61A7}" srcOrd="0" destOrd="0" presId="urn:microsoft.com/office/officeart/2005/8/layout/hierarchy2"/>
    <dgm:cxn modelId="{E8594442-E7A2-42CE-BA65-44B71B16E9C9}" type="presOf" srcId="{1417D136-1589-4199-9598-461B230F4B5B}" destId="{91326FAA-826C-4B39-A07C-1B6CC63102CF}" srcOrd="1" destOrd="0" presId="urn:microsoft.com/office/officeart/2005/8/layout/hierarchy2"/>
    <dgm:cxn modelId="{610E325F-4CE8-4D86-A58D-125233888225}" srcId="{0281C3C8-1203-44CB-8E20-D04C210A8245}" destId="{7BD7761E-7E80-4E25-9F00-DF2B65FFB494}" srcOrd="1" destOrd="0" parTransId="{31E8F294-648D-4848-BDE9-0BD588EAB4E0}" sibTransId="{CCAF7869-D866-4C3C-85A7-1E6F334A391C}"/>
    <dgm:cxn modelId="{7F01FB87-A486-43A9-AD46-35928450AB59}" type="presOf" srcId="{4291DC48-7B31-49DB-B59A-2DB0ECBBBE15}" destId="{A863592C-0A0D-47CB-B3BA-6AC7A78D1662}" srcOrd="0" destOrd="0" presId="urn:microsoft.com/office/officeart/2005/8/layout/hierarchy2"/>
    <dgm:cxn modelId="{B27148F0-60A8-418A-894C-81F15531D93C}" type="presOf" srcId="{A7475131-5D5B-4640-A49B-1218ADB7C68C}" destId="{B6CCB8DC-996B-4BC8-A696-4F7176D60EBA}" srcOrd="0" destOrd="0" presId="urn:microsoft.com/office/officeart/2005/8/layout/hierarchy2"/>
    <dgm:cxn modelId="{EBFE7C62-D61E-48FE-ADBD-343013912787}" type="presOf" srcId="{383AFB0C-F0D3-42C8-B7CD-477B5CCE1A5E}" destId="{3C7792B6-F4F0-4FCF-BA98-36CD02078FF9}" srcOrd="0" destOrd="0" presId="urn:microsoft.com/office/officeart/2005/8/layout/hierarchy2"/>
    <dgm:cxn modelId="{3FCA3534-6EF7-4E0A-B274-C0A74E597255}" type="presOf" srcId="{CC244D8A-B425-415B-A3CD-04B6B0A6608E}" destId="{BC9688DB-37F9-4DDE-9E1A-CD84BFCC6DB5}" srcOrd="0" destOrd="0" presId="urn:microsoft.com/office/officeart/2005/8/layout/hierarchy2"/>
    <dgm:cxn modelId="{309A6093-3F04-4885-A890-399634786EB4}" type="presOf" srcId="{0587C42A-4501-4190-9E97-85CCF6DE4C79}" destId="{B657342B-75F8-4920-BA46-222A1C17D4D9}" srcOrd="0" destOrd="0" presId="urn:microsoft.com/office/officeart/2005/8/layout/hierarchy2"/>
    <dgm:cxn modelId="{7A84D2EC-5960-4B60-9364-A1D7FE8EC0A5}" type="presOf" srcId="{E83B09D7-ADA6-49B3-8235-E9B85F709819}" destId="{C7FC9456-884D-4A33-B3A0-CB545885A5BE}" srcOrd="0" destOrd="0" presId="urn:microsoft.com/office/officeart/2005/8/layout/hierarchy2"/>
    <dgm:cxn modelId="{256A6E5E-850B-4F48-B6D4-15E518DC3FE4}" srcId="{0281C3C8-1203-44CB-8E20-D04C210A8245}" destId="{71B1F0B9-CD84-4F7B-8764-D8A34368B59E}" srcOrd="2" destOrd="0" parTransId="{2D1713C4-B902-4FB0-9C2B-0F364B3E4C39}" sibTransId="{11E5BBFC-8840-4C4F-BF8D-A81543E129A4}"/>
    <dgm:cxn modelId="{AE4BD61B-9617-4025-9968-B02C5C41B634}" type="presOf" srcId="{1417D136-1589-4199-9598-461B230F4B5B}" destId="{A9725CCF-147D-435D-940F-9B121BBDA086}" srcOrd="0" destOrd="0" presId="urn:microsoft.com/office/officeart/2005/8/layout/hierarchy2"/>
    <dgm:cxn modelId="{C71DD33D-BA85-43C1-ABF8-F5BE5E647CD9}" srcId="{758C3A4D-6B40-4CAD-8719-72392F35CE99}" destId="{501EC8D8-F337-4C2A-97FB-F32413504D2A}" srcOrd="1" destOrd="0" parTransId="{74E1237B-3197-40AE-B39C-F01DCBD30336}" sibTransId="{695A2D15-7F7E-4531-AC4C-B920ED52128A}"/>
    <dgm:cxn modelId="{3EF7289A-FDC8-48C6-B272-3C8333D60773}" type="presOf" srcId="{D593D726-D3AC-4F7E-8C11-139EBDB40B49}" destId="{3AE44D21-8CBE-4EB8-896E-CEEBC1EEB397}" srcOrd="1" destOrd="0" presId="urn:microsoft.com/office/officeart/2005/8/layout/hierarchy2"/>
    <dgm:cxn modelId="{80AECD03-CE84-4834-9490-82C61A26BD89}" type="presOf" srcId="{7A3E5079-CD4D-4F5D-A623-4B3B9F4814C7}" destId="{94AED357-5C9B-48A4-81D0-AF40B52F2424}" srcOrd="0" destOrd="0" presId="urn:microsoft.com/office/officeart/2005/8/layout/hierarchy2"/>
    <dgm:cxn modelId="{E3DD7403-B62C-41E6-9E3D-31C1126819BB}" type="presOf" srcId="{F6DD9455-311D-4BB5-AAD7-E5C09C84A275}" destId="{9DEC13F4-C022-4F39-8317-6757E3841D48}" srcOrd="1" destOrd="0" presId="urn:microsoft.com/office/officeart/2005/8/layout/hierarchy2"/>
    <dgm:cxn modelId="{AD99F954-ECE5-4C12-8B13-6E383FFE3AC3}" type="presOf" srcId="{2160EA07-B0C0-4501-8C5F-4D4B809C90F3}" destId="{7F75949F-D5B5-4FAC-94CE-6D3D4DB89E40}" srcOrd="0" destOrd="0" presId="urn:microsoft.com/office/officeart/2005/8/layout/hierarchy2"/>
    <dgm:cxn modelId="{0ACAE34A-5C58-462E-9C98-BD58F42972B6}" type="presOf" srcId="{D593D726-D3AC-4F7E-8C11-139EBDB40B49}" destId="{9796B950-0914-41C6-A8A1-18A5439CC07A}" srcOrd="0" destOrd="0" presId="urn:microsoft.com/office/officeart/2005/8/layout/hierarchy2"/>
    <dgm:cxn modelId="{CF446D0D-5C70-42E6-A7A9-0A67738DF9D6}" type="presOf" srcId="{6C0CD55A-0154-4ABC-ACB8-29C5B40642AA}" destId="{2FB21A03-5748-4D5A-A29F-CAF1F7E2E520}" srcOrd="1" destOrd="0" presId="urn:microsoft.com/office/officeart/2005/8/layout/hierarchy2"/>
    <dgm:cxn modelId="{FD3733F9-7372-40AA-8CC6-42D3120466AC}" type="presOf" srcId="{0281C3C8-1203-44CB-8E20-D04C210A8245}" destId="{D80642E6-94E7-4B4A-A7A4-41DAA2EC312F}" srcOrd="0" destOrd="0" presId="urn:microsoft.com/office/officeart/2005/8/layout/hierarchy2"/>
    <dgm:cxn modelId="{D82D55D2-371C-4C60-8304-0081251B5ADC}" srcId="{0281C3C8-1203-44CB-8E20-D04C210A8245}" destId="{C35A574A-F592-469B-AE27-2DA402427985}" srcOrd="3" destOrd="0" parTransId="{F6DD9455-311D-4BB5-AAD7-E5C09C84A275}" sibTransId="{5D7D973A-8DA1-430E-B445-C604C2AC13CC}"/>
    <dgm:cxn modelId="{3B88DAC8-5E4E-4406-B187-A1718996A817}" type="presOf" srcId="{8861D3F7-59F3-40A1-A307-2FE03F223518}" destId="{55D9A44C-39F5-4A2B-A8B0-E7EE58356343}" srcOrd="0" destOrd="0" presId="urn:microsoft.com/office/officeart/2005/8/layout/hierarchy2"/>
    <dgm:cxn modelId="{90F44354-ADCC-4FCB-9DD4-F6F07023F689}" type="presOf" srcId="{BDE19EEE-418A-48C1-AD07-CC70CC2978B7}" destId="{2CEB63E3-18B0-4B5C-8DBA-0FF3EE289DC9}" srcOrd="0" destOrd="0" presId="urn:microsoft.com/office/officeart/2005/8/layout/hierarchy2"/>
    <dgm:cxn modelId="{A13F4D5A-EFAA-4052-A8B3-5F38DFA42A87}" type="presOf" srcId="{42162381-DAE5-4BC2-B6D4-BC09C8D3A170}" destId="{3D7DABBC-34B7-4A70-8FC3-864CC4DF573D}" srcOrd="1" destOrd="0" presId="urn:microsoft.com/office/officeart/2005/8/layout/hierarchy2"/>
    <dgm:cxn modelId="{2B5D9986-FB44-421A-95B7-37D991DABB64}" type="presOf" srcId="{CEB77540-AE71-4A4F-8959-9AC7E76932D6}" destId="{FC44F3BC-106F-4700-853B-318441C0DA58}" srcOrd="0" destOrd="0" presId="urn:microsoft.com/office/officeart/2005/8/layout/hierarchy2"/>
    <dgm:cxn modelId="{5B2E13DE-A2C8-4ABC-903D-69B10C5B2025}" type="presOf" srcId="{54131355-A532-4007-9EE4-C01775CBD544}" destId="{4106D49F-4CA9-4835-81DA-CC330DB1B998}" srcOrd="1" destOrd="0" presId="urn:microsoft.com/office/officeart/2005/8/layout/hierarchy2"/>
    <dgm:cxn modelId="{15EFD0C5-5C4A-45C1-9DB4-080696EA8489}" type="presOf" srcId="{6FCCEE46-C5A9-4206-B6D7-6973426FA18A}" destId="{8FFDBAAA-ED76-4F7C-B048-554A574F1006}" srcOrd="0" destOrd="0" presId="urn:microsoft.com/office/officeart/2005/8/layout/hierarchy2"/>
    <dgm:cxn modelId="{5921DF9F-315E-41B5-A928-96A13DA17E69}" type="presOf" srcId="{2DA9882F-3630-4C3B-8FDD-DE80B0A161FC}" destId="{10579693-4963-4956-AF89-C6C2160AFD18}" srcOrd="0" destOrd="0" presId="urn:microsoft.com/office/officeart/2005/8/layout/hierarchy2"/>
    <dgm:cxn modelId="{663663A3-E0A2-40EC-B357-10D7ECD6783C}" srcId="{E6C52832-DAB3-4E68-92AB-06350B560A17}" destId="{2160EA07-B0C0-4501-8C5F-4D4B809C90F3}" srcOrd="0" destOrd="0" parTransId="{B60A53F2-D065-4822-986A-E231D79618B5}" sibTransId="{41AFE3A2-0AA2-4FD7-B22B-7CD6B8F47F5B}"/>
    <dgm:cxn modelId="{0B41E9BD-9209-42EE-B8A5-68075AEB5297}" type="presOf" srcId="{80D5A916-76C5-4E20-9C93-CAB3EF3852CE}" destId="{420DF791-22FA-4AAE-9BEF-ECAC73943487}" srcOrd="0" destOrd="0" presId="urn:microsoft.com/office/officeart/2005/8/layout/hierarchy2"/>
    <dgm:cxn modelId="{1BC8FC12-9B36-4914-A31C-9652E7452F55}" srcId="{9DC471F9-6C22-4A0D-A278-C075D7493BAA}" destId="{758C3A4D-6B40-4CAD-8719-72392F35CE99}" srcOrd="1" destOrd="0" parTransId="{765B6CFF-28C6-4671-8BE4-1268AD02C3B9}" sibTransId="{799371BA-A704-4462-BD60-1EA37B709849}"/>
    <dgm:cxn modelId="{6852F9F7-68CF-4C33-B043-B85197744008}" type="presOf" srcId="{2D1713C4-B902-4FB0-9C2B-0F364B3E4C39}" destId="{B5F3336E-E1E4-4A4F-879D-97D834DD8F1B}" srcOrd="0" destOrd="0" presId="urn:microsoft.com/office/officeart/2005/8/layout/hierarchy2"/>
    <dgm:cxn modelId="{8E01B33B-69AA-478C-BA88-C3B255D88593}" srcId="{6FCCEE46-C5A9-4206-B6D7-6973426FA18A}" destId="{2DA9882F-3630-4C3B-8FDD-DE80B0A161FC}" srcOrd="4" destOrd="0" parTransId="{10B461D3-9EB4-4072-8163-B369D41F13D3}" sibTransId="{92E86E4F-CD40-4CE8-95CF-78BCE43236C6}"/>
    <dgm:cxn modelId="{0957F845-EC6E-4190-BE85-ADAC44A9818A}" srcId="{758C3A4D-6B40-4CAD-8719-72392F35CE99}" destId="{57575C46-5C74-4CF2-9C51-60BA47FBDEC5}" srcOrd="3" destOrd="0" parTransId="{54131355-A532-4007-9EE4-C01775CBD544}" sibTransId="{7D5D1DF7-FC39-4C6A-86B6-EDC0D8AF638B}"/>
    <dgm:cxn modelId="{4073F0B7-11DA-483F-8468-0C7AA724C87E}" type="presOf" srcId="{21BAD01E-4AD2-4547-AA72-4AFB3883C041}" destId="{12A7FC06-AD36-4D6A-A9F2-0B2025CA7636}" srcOrd="1" destOrd="0" presId="urn:microsoft.com/office/officeart/2005/8/layout/hierarchy2"/>
    <dgm:cxn modelId="{DB8C8D99-DFA7-447A-84E3-1901B0DC3227}" type="presOf" srcId="{57575C46-5C74-4CF2-9C51-60BA47FBDEC5}" destId="{2E9BCA09-5D06-4E71-9DF8-5F7898882F66}" srcOrd="0" destOrd="0" presId="urn:microsoft.com/office/officeart/2005/8/layout/hierarchy2"/>
    <dgm:cxn modelId="{422C6CD0-9C36-434F-B406-E2003DF3B1C9}" srcId="{0281C3C8-1203-44CB-8E20-D04C210A8245}" destId="{7B43D79D-5460-4FB2-B1B5-20C1C955AFD4}" srcOrd="4" destOrd="0" parTransId="{6C0CD55A-0154-4ABC-ACB8-29C5B40642AA}" sibTransId="{5709FFE1-465F-4812-B53C-8B3582A99EAF}"/>
    <dgm:cxn modelId="{A521023F-042B-4EB9-B535-96AB413DF4CA}" srcId="{CEB77540-AE71-4A4F-8959-9AC7E76932D6}" destId="{E83B09D7-ADA6-49B3-8235-E9B85F709819}" srcOrd="2" destOrd="0" parTransId="{223C8AAD-B1B7-4AF8-B83A-A13000079288}" sibTransId="{CD7DA2F9-6895-47B0-B109-2D203C333FBF}"/>
    <dgm:cxn modelId="{38BBC8A8-F848-4DAA-8579-A3241C1F6114}" type="presOf" srcId="{276EE44B-E093-4665-BCF0-4CE72BE41BEA}" destId="{EC7F4456-1D07-4E45-8A12-37787ED5551F}" srcOrd="1" destOrd="0" presId="urn:microsoft.com/office/officeart/2005/8/layout/hierarchy2"/>
    <dgm:cxn modelId="{06B3A698-0E9B-4DE6-B0A0-047C9D54C833}" type="presOf" srcId="{501EC8D8-F337-4C2A-97FB-F32413504D2A}" destId="{B357E158-D1D4-4C14-AF9B-E5662B471C6D}" srcOrd="0" destOrd="0" presId="urn:microsoft.com/office/officeart/2005/8/layout/hierarchy2"/>
    <dgm:cxn modelId="{95A21F24-60E1-4BF8-95D8-6AFADF6463F3}" srcId="{6FCCEE46-C5A9-4206-B6D7-6973426FA18A}" destId="{0A8201D7-26F4-4E7C-9FDA-E236379012F9}" srcOrd="0" destOrd="0" parTransId="{5F7D438F-0ACB-4A0B-ACE3-563FA8DFFFFD}" sibTransId="{43AD2105-E237-45A4-90EE-FBD3F049C3FF}"/>
    <dgm:cxn modelId="{5E92C1AE-76D3-4948-9CD3-ED518F184EC7}" type="presOf" srcId="{98714A06-B848-4D8F-BCDB-DF1A26EEFD58}" destId="{12CCF178-5AB7-4D44-94BC-F24AB3D8F4A1}" srcOrd="0" destOrd="0" presId="urn:microsoft.com/office/officeart/2005/8/layout/hierarchy2"/>
    <dgm:cxn modelId="{D13501A8-000D-4F7D-9126-CC9ADA108419}" type="presOf" srcId="{8861D3F7-59F3-40A1-A307-2FE03F223518}" destId="{57FD84FA-82C7-435E-9C66-D5011BA0354D}" srcOrd="1" destOrd="0" presId="urn:microsoft.com/office/officeart/2005/8/layout/hierarchy2"/>
    <dgm:cxn modelId="{86954E70-4672-4573-969A-16EAFB754036}" srcId="{E6C52832-DAB3-4E68-92AB-06350B560A17}" destId="{D7F373A0-04BF-4981-B1E9-B08EF56B47DD}" srcOrd="1" destOrd="0" parTransId="{0C609C07-55BC-47D7-9D48-07F0696C190D}" sibTransId="{D012181A-46D9-447F-9291-7144FDCA87A6}"/>
    <dgm:cxn modelId="{4E45EC4C-7F04-4AFD-AAF5-F688249791A6}" type="presOf" srcId="{74E1237B-3197-40AE-B39C-F01DCBD30336}" destId="{6BE96359-687A-4286-A63E-B133E21B6184}" srcOrd="0" destOrd="0" presId="urn:microsoft.com/office/officeart/2005/8/layout/hierarchy2"/>
    <dgm:cxn modelId="{A8470C4D-8066-4670-B297-C0D2A6D03B7E}" srcId="{6FCCEE46-C5A9-4206-B6D7-6973426FA18A}" destId="{62907832-E5F9-49BF-911B-28934C7D87C4}" srcOrd="1" destOrd="0" parTransId="{A05E8F46-1F7B-4DD2-96B3-901C3D6E5EA4}" sibTransId="{849BB4DE-77E6-4FDB-9A32-D90922DD0470}"/>
    <dgm:cxn modelId="{1797F4E4-7C5C-4C03-88BF-9CA041863120}" type="presOf" srcId="{A7475131-5D5B-4640-A49B-1218ADB7C68C}" destId="{B7DABDE8-DA99-406F-AD77-D55EC93CE41E}" srcOrd="1" destOrd="0" presId="urn:microsoft.com/office/officeart/2005/8/layout/hierarchy2"/>
    <dgm:cxn modelId="{CD77E0D7-B0BE-4935-8E15-698697732299}" srcId="{9DC471F9-6C22-4A0D-A278-C075D7493BAA}" destId="{50EEF24F-99DF-43E7-A6A6-1B317B08832C}" srcOrd="0" destOrd="0" parTransId="{80D5A916-76C5-4E20-9C93-CAB3EF3852CE}" sibTransId="{73638B6B-FFD8-45D0-A02A-64B3DF45E498}"/>
    <dgm:cxn modelId="{8BBA4F8D-E84F-4FB9-84BC-15B9EC1F8F7B}" srcId="{6FCCEE46-C5A9-4206-B6D7-6973426FA18A}" destId="{C461B534-E3E8-4CB2-86C6-66BC9437E6AD}" srcOrd="5" destOrd="0" parTransId="{21BAD01E-4AD2-4547-AA72-4AFB3883C041}" sibTransId="{BF6698D9-2132-4DC6-A4BA-4221B9910AD7}"/>
    <dgm:cxn modelId="{5701900D-3319-4775-AD46-7F39D71E8565}" srcId="{CEB77540-AE71-4A4F-8959-9AC7E76932D6}" destId="{C60E1C4B-59B5-4738-BEEA-6231E190D141}" srcOrd="1" destOrd="0" parTransId="{8861D3F7-59F3-40A1-A307-2FE03F223518}" sibTransId="{1ADE3171-EEFD-4FC6-8203-97F56DCF377E}"/>
    <dgm:cxn modelId="{32FB1D65-F015-4C19-8322-B9DB15A89BAC}" type="presOf" srcId="{F3DFF3C1-AEB9-4562-9C95-789CFEA1C8CD}" destId="{5C32F770-91C3-4FEF-ACC4-3CEC2CAAE774}" srcOrd="0" destOrd="0" presId="urn:microsoft.com/office/officeart/2005/8/layout/hierarchy2"/>
    <dgm:cxn modelId="{06ED8585-716E-48CD-B065-96E6CFD2DFE3}" type="presOf" srcId="{B6495B99-A69C-42CE-9D6B-26AB3C05BA40}" destId="{CEE2E4C4-877F-4FE6-ABBA-CA586E20E660}" srcOrd="0" destOrd="0" presId="urn:microsoft.com/office/officeart/2005/8/layout/hierarchy2"/>
    <dgm:cxn modelId="{6375305B-E059-4997-B4F6-78F699133747}" type="presOf" srcId="{0C609C07-55BC-47D7-9D48-07F0696C190D}" destId="{069C489F-ECE4-4752-BFEC-75B632EA32CE}" srcOrd="1" destOrd="0" presId="urn:microsoft.com/office/officeart/2005/8/layout/hierarchy2"/>
    <dgm:cxn modelId="{AA6923D5-FEBC-4A2D-969F-294CE2F5BBBF}" type="presOf" srcId="{62907832-E5F9-49BF-911B-28934C7D87C4}" destId="{A1671B0A-62B7-4CAE-AC9B-48B7C82C1C9B}" srcOrd="0" destOrd="0" presId="urn:microsoft.com/office/officeart/2005/8/layout/hierarchy2"/>
    <dgm:cxn modelId="{E20F3534-6B3A-4041-BD03-65B60B010970}" srcId="{50EEF24F-99DF-43E7-A6A6-1B317B08832C}" destId="{19B1D806-2805-429E-8D43-046FAD36D1BC}" srcOrd="3" destOrd="0" parTransId="{605F336F-7620-456E-8348-12A0B71FAA2F}" sibTransId="{C4704E4D-F83C-47F2-AFD4-00BB6913E28F}"/>
    <dgm:cxn modelId="{B186A1E5-03CA-421D-A0CC-A8F124A5B92E}" type="presOf" srcId="{5F7D438F-0ACB-4A0B-ACE3-563FA8DFFFFD}" destId="{AC082824-910A-4CFC-A917-2D71E8C45640}" srcOrd="1" destOrd="0" presId="urn:microsoft.com/office/officeart/2005/8/layout/hierarchy2"/>
    <dgm:cxn modelId="{924E0B66-C5F3-4119-987C-53129F36B06C}" type="presOf" srcId="{85C9F4E0-B3E1-4156-9CB9-B65B8D8B1327}" destId="{9545F9D2-3A44-4DA6-A340-4650C7875553}" srcOrd="0" destOrd="0" presId="urn:microsoft.com/office/officeart/2005/8/layout/hierarchy2"/>
    <dgm:cxn modelId="{035957F3-53CA-4A41-8E79-83246B07DA00}" srcId="{50EEF24F-99DF-43E7-A6A6-1B317B08832C}" destId="{0281C3C8-1203-44CB-8E20-D04C210A8245}" srcOrd="1" destOrd="0" parTransId="{383AFB0C-F0D3-42C8-B7CD-477B5CCE1A5E}" sibTransId="{B11ABB4D-5EAE-49D5-BAD0-2025AF608828}"/>
    <dgm:cxn modelId="{37E99892-2E79-4626-97F4-87EB9EA93950}" type="presOf" srcId="{A05E8F46-1F7B-4DD2-96B3-901C3D6E5EA4}" destId="{9439AA8A-255B-4834-8CFE-9C49CB723C02}" srcOrd="1" destOrd="0" presId="urn:microsoft.com/office/officeart/2005/8/layout/hierarchy2"/>
    <dgm:cxn modelId="{D7314D7F-FC26-49C8-9219-80510538DCC1}" type="presOf" srcId="{6C0CD55A-0154-4ABC-ACB8-29C5B40642AA}" destId="{6002FE71-AF8B-403E-A717-4B8A2965B162}" srcOrd="0" destOrd="0" presId="urn:microsoft.com/office/officeart/2005/8/layout/hierarchy2"/>
    <dgm:cxn modelId="{41AE7AAA-F6C7-4C63-9324-17A7E9D60D44}" type="presOf" srcId="{35F2CC8D-96B1-4FE2-8701-E5AEE6A2AEAA}" destId="{166E74C6-16A7-4A0C-A2A6-C5F18D6A698C}" srcOrd="0" destOrd="0" presId="urn:microsoft.com/office/officeart/2005/8/layout/hierarchy2"/>
    <dgm:cxn modelId="{C1EE2BE8-ECB7-4C6D-8E5B-35019D4249C5}" type="presOf" srcId="{43E0B835-178C-42AD-AC6E-CC8940084972}" destId="{573215C6-ECE1-44C8-A4EA-B753D4345B60}" srcOrd="1" destOrd="0" presId="urn:microsoft.com/office/officeart/2005/8/layout/hierarchy2"/>
    <dgm:cxn modelId="{62FBD3F6-3425-4DEF-85B7-B3627839764B}" type="presOf" srcId="{7BD7761E-7E80-4E25-9F00-DF2B65FFB494}" destId="{9B83B57E-A1E3-4AF5-951C-8BEAE097B369}" srcOrd="0" destOrd="0" presId="urn:microsoft.com/office/officeart/2005/8/layout/hierarchy2"/>
    <dgm:cxn modelId="{C7E73DAC-DD71-4DB3-B229-E7D0B5A340BE}" type="presOf" srcId="{B5A465CB-F564-4E13-BF56-3C4205E3DBFA}" destId="{9A0E68E7-C856-4D51-8015-E1573E0DA59C}" srcOrd="0" destOrd="0" presId="urn:microsoft.com/office/officeart/2005/8/layout/hierarchy2"/>
    <dgm:cxn modelId="{4ECE5184-B425-46D1-A30C-F2E8287E82E4}" srcId="{50EEF24F-99DF-43E7-A6A6-1B317B08832C}" destId="{CEB77540-AE71-4A4F-8959-9AC7E76932D6}" srcOrd="2" destOrd="0" parTransId="{276EE44B-E093-4665-BCF0-4CE72BE41BEA}" sibTransId="{9DDF1C3B-126F-4217-A349-95BB91FB16E4}"/>
    <dgm:cxn modelId="{4E326942-5A1B-4A07-9140-40CB3EDF3CF8}" type="presOf" srcId="{9DC471F9-6C22-4A0D-A278-C075D7493BAA}" destId="{233F9D21-3B12-420D-8C45-52AA1EB1C110}" srcOrd="0" destOrd="0" presId="urn:microsoft.com/office/officeart/2005/8/layout/hierarchy2"/>
    <dgm:cxn modelId="{134EF73E-E6B7-4F4D-99B3-5174FA65D735}" type="presOf" srcId="{223C8AAD-B1B7-4AF8-B83A-A13000079288}" destId="{A633FA6C-E3BF-46F3-8B8B-F5F06B42280D}" srcOrd="0" destOrd="0" presId="urn:microsoft.com/office/officeart/2005/8/layout/hierarchy2"/>
    <dgm:cxn modelId="{01DB3066-5B61-4DDE-9BAD-9529A9A9E783}" type="presOf" srcId="{9E4DC5A6-3B6A-43C3-9D0A-10BF4D2885A5}" destId="{CFC72414-D8B4-4212-8F6F-184F74DBCCBD}" srcOrd="0" destOrd="0" presId="urn:microsoft.com/office/officeart/2005/8/layout/hierarchy2"/>
    <dgm:cxn modelId="{84ADE24F-35AC-4A9F-A035-F3059F959476}" type="presOf" srcId="{71B1F0B9-CD84-4F7B-8764-D8A34368B59E}" destId="{830D487A-FB86-4BAF-BDD8-8A7877DAFC20}" srcOrd="0" destOrd="0" presId="urn:microsoft.com/office/officeart/2005/8/layout/hierarchy2"/>
    <dgm:cxn modelId="{11683D37-5536-4004-A26A-2770F89138F6}" srcId="{CEB77540-AE71-4A4F-8959-9AC7E76932D6}" destId="{98714A06-B848-4D8F-BCDB-DF1A26EEFD58}" srcOrd="0" destOrd="0" parTransId="{A7475131-5D5B-4640-A49B-1218ADB7C68C}" sibTransId="{3AB5AEDF-6E08-4BA0-BA35-4C1AABFE1D24}"/>
    <dgm:cxn modelId="{AC7B57B0-5650-4E4D-BF9F-2AE28C24DBFA}" srcId="{35F2CC8D-96B1-4FE2-8701-E5AEE6A2AEAA}" destId="{BDE19EEE-418A-48C1-AD07-CC70CC2978B7}" srcOrd="1" destOrd="0" parTransId="{7A3E5079-CD4D-4F5D-A623-4B3B9F4814C7}" sibTransId="{438E60AC-474C-4126-A4B0-DC409538D63B}"/>
    <dgm:cxn modelId="{B351E8D2-698B-4AB7-9C23-CFA771044AB8}" type="presOf" srcId="{23448875-01F3-4BE5-A973-5F1524FBF725}" destId="{3F061996-1213-4C2B-B346-EAF58DFFD3B7}" srcOrd="0" destOrd="0" presId="urn:microsoft.com/office/officeart/2005/8/layout/hierarchy2"/>
    <dgm:cxn modelId="{C2BD3D94-5946-4308-A309-7681886100E6}" type="presOf" srcId="{276EE44B-E093-4665-BCF0-4CE72BE41BEA}" destId="{B2494420-B325-4B71-B0AC-2EA48744C440}" srcOrd="0" destOrd="0" presId="urn:microsoft.com/office/officeart/2005/8/layout/hierarchy2"/>
    <dgm:cxn modelId="{8A8F2CB4-89F0-4227-8464-C0DE85BC2DAB}" type="presOf" srcId="{B5A465CB-F564-4E13-BF56-3C4205E3DBFA}" destId="{AD6AA312-2DFF-4455-9E03-B1008282ECE8}" srcOrd="1" destOrd="0" presId="urn:microsoft.com/office/officeart/2005/8/layout/hierarchy2"/>
    <dgm:cxn modelId="{C262FEFA-D743-4F4D-8ECF-247A60CD45E3}" type="presOf" srcId="{0587C42A-4501-4190-9E97-85CCF6DE4C79}" destId="{D5EA2655-141A-4787-98BE-3A45AC486A5D}" srcOrd="1" destOrd="0" presId="urn:microsoft.com/office/officeart/2005/8/layout/hierarchy2"/>
    <dgm:cxn modelId="{39DAC2FB-87A8-4EA7-9CCF-8A6CF0FF60CA}" type="presOf" srcId="{74E1237B-3197-40AE-B39C-F01DCBD30336}" destId="{A1D55632-61A6-4669-8497-33158D9E9AED}" srcOrd="1" destOrd="0" presId="urn:microsoft.com/office/officeart/2005/8/layout/hierarchy2"/>
    <dgm:cxn modelId="{76A2DD1B-715E-4BED-B297-D2FF0B5F90EB}" type="presOf" srcId="{7B43D79D-5460-4FB2-B1B5-20C1C955AFD4}" destId="{4D379BF0-90F6-4D19-97EB-7662520CBFF7}" srcOrd="0" destOrd="0" presId="urn:microsoft.com/office/officeart/2005/8/layout/hierarchy2"/>
    <dgm:cxn modelId="{3C912832-0B4E-42DA-BC49-1268E03A99F8}" type="presOf" srcId="{E6C52832-DAB3-4E68-92AB-06350B560A17}" destId="{4F2C22A6-6821-4F74-BA54-29DB403BBF7A}" srcOrd="0" destOrd="0" presId="urn:microsoft.com/office/officeart/2005/8/layout/hierarchy2"/>
    <dgm:cxn modelId="{257AD735-B771-42DB-9398-242AD80A68C5}" type="presOf" srcId="{80D5A916-76C5-4E20-9C93-CAB3EF3852CE}" destId="{1E1FCED8-3CBC-49A3-9166-B21E74D9C6D2}" srcOrd="1" destOrd="0" presId="urn:microsoft.com/office/officeart/2005/8/layout/hierarchy2"/>
    <dgm:cxn modelId="{D933A3D8-C180-4FBF-A3B8-3D593180C973}" type="presOf" srcId="{7A3E5079-CD4D-4F5D-A623-4B3B9F4814C7}" destId="{FD24D724-FBAF-497B-8F72-C2E2E220E588}" srcOrd="1" destOrd="0" presId="urn:microsoft.com/office/officeart/2005/8/layout/hierarchy2"/>
    <dgm:cxn modelId="{E6FD968E-2A74-4C8E-86C5-557AD12E5E59}" srcId="{CEB77540-AE71-4A4F-8959-9AC7E76932D6}" destId="{F43E25B5-D8B9-4B7F-8E9A-5598C33B4B4D}" srcOrd="3" destOrd="0" parTransId="{BC4355EF-2410-4E4F-9865-4B2B39881BF5}" sibTransId="{E18E0674-E0AC-4246-8591-85DE17A01E7E}"/>
    <dgm:cxn modelId="{8737631F-5E2B-4F41-8ED8-7E357D7A7460}" srcId="{50EEF24F-99DF-43E7-A6A6-1B317B08832C}" destId="{6FCCEE46-C5A9-4206-B6D7-6973426FA18A}" srcOrd="0" destOrd="0" parTransId="{41DF693D-B9FD-4159-B3EC-F7DEB0EE24A9}" sibTransId="{3AA3FC70-73EA-40EE-BBAF-5544367D06EB}"/>
    <dgm:cxn modelId="{5E83FB22-2DA9-445B-8C30-1EFA6D7B6A87}" type="presOf" srcId="{9E4DC5A6-3B6A-43C3-9D0A-10BF4D2885A5}" destId="{9C8A36DC-9C7D-4B90-ADFD-A85F5C48AEAD}" srcOrd="1" destOrd="0" presId="urn:microsoft.com/office/officeart/2005/8/layout/hierarchy2"/>
    <dgm:cxn modelId="{5775E289-2585-491B-BCC7-FE2AE4E49B08}" type="presOf" srcId="{3D533BA5-8879-4AD2-9AE4-E1F8016030C0}" destId="{3A2FE8FC-8D3D-4CF6-965A-613D3EE08B25}" srcOrd="1" destOrd="0" presId="urn:microsoft.com/office/officeart/2005/8/layout/hierarchy2"/>
    <dgm:cxn modelId="{03521805-FC04-41A2-84A8-40E3F0A669D2}" srcId="{57575C46-5C74-4CF2-9C51-60BA47FBDEC5}" destId="{31709684-EF22-4AE2-B0A2-7B76F28505D6}" srcOrd="1" destOrd="0" parTransId="{42162381-DAE5-4BC2-B6D4-BC09C8D3A170}" sibTransId="{5083F507-50F7-4AF9-AEA8-1012318C26B2}"/>
    <dgm:cxn modelId="{BB87C1CB-F625-476F-853C-16F9C1CB40F9}" type="presOf" srcId="{758C3A4D-6B40-4CAD-8719-72392F35CE99}" destId="{A40FA5B2-ECDB-432D-93E0-040816C27E6F}" srcOrd="0" destOrd="0" presId="urn:microsoft.com/office/officeart/2005/8/layout/hierarchy2"/>
    <dgm:cxn modelId="{6663A6C0-617D-4CEF-A327-EEB0D5A98B3B}" type="presOf" srcId="{2D1713C4-B902-4FB0-9C2B-0F364B3E4C39}" destId="{CB9AE403-5B72-402E-86E1-25B6F9F7E2E6}" srcOrd="1" destOrd="0" presId="urn:microsoft.com/office/officeart/2005/8/layout/hierarchy2"/>
    <dgm:cxn modelId="{9B162665-7DAF-4C0F-BA4A-92229AF0E894}" srcId="{6FCCEE46-C5A9-4206-B6D7-6973426FA18A}" destId="{14CA9E1E-8C95-4348-9443-CDDC04D4E312}" srcOrd="3" destOrd="0" parTransId="{1417D136-1589-4199-9598-461B230F4B5B}" sibTransId="{8AEA8FE3-22BD-49FF-99F9-0E61551B1880}"/>
    <dgm:cxn modelId="{8C3CD32B-DEE4-4882-9E2F-3C2CEEE510EB}" type="presOf" srcId="{223C8AAD-B1B7-4AF8-B83A-A13000079288}" destId="{0E2F34B4-B99A-4A3D-9BEC-7880FB300FE6}" srcOrd="1" destOrd="0" presId="urn:microsoft.com/office/officeart/2005/8/layout/hierarchy2"/>
    <dgm:cxn modelId="{BF42BF61-35F7-4092-9EB4-EE925A3A6CF0}" type="presOf" srcId="{42162381-DAE5-4BC2-B6D4-BC09C8D3A170}" destId="{4CB55411-D3E3-4E36-BF96-65F7545DA01A}" srcOrd="0" destOrd="0" presId="urn:microsoft.com/office/officeart/2005/8/layout/hierarchy2"/>
    <dgm:cxn modelId="{57C17E20-CADA-4983-8AB0-598325A5EEEA}" type="presOf" srcId="{43E0B835-178C-42AD-AC6E-CC8940084972}" destId="{D177C745-545C-4511-A7B5-F42623FA9F64}" srcOrd="0" destOrd="0" presId="urn:microsoft.com/office/officeart/2005/8/layout/hierarchy2"/>
    <dgm:cxn modelId="{FC140542-6C80-44E4-A323-4E387F79402E}" srcId="{35F2CC8D-96B1-4FE2-8701-E5AEE6A2AEAA}" destId="{4291DC48-7B31-49DB-B59A-2DB0ECBBBE15}" srcOrd="0" destOrd="0" parTransId="{B5A465CB-F564-4E13-BF56-3C4205E3DBFA}" sibTransId="{99717B88-FFBC-4758-AA3B-3FFFE91996AE}"/>
    <dgm:cxn modelId="{1DD0F423-86BE-4486-8EAC-736A4A039FF2}" type="presOf" srcId="{14CA9E1E-8C95-4348-9443-CDDC04D4E312}" destId="{98FABA36-3FFE-4F3F-BD03-4E5172C2311C}" srcOrd="0" destOrd="0" presId="urn:microsoft.com/office/officeart/2005/8/layout/hierarchy2"/>
    <dgm:cxn modelId="{67BF62D3-CA48-4766-8BAF-0358D989F8F3}" type="presOf" srcId="{10B461D3-9EB4-4072-8163-B369D41F13D3}" destId="{050E315C-4AF7-4060-86B2-690B97C39AAB}" srcOrd="0" destOrd="0" presId="urn:microsoft.com/office/officeart/2005/8/layout/hierarchy2"/>
    <dgm:cxn modelId="{D502B2DE-F2FC-42BE-8B9D-D5A3F95FAEC5}" type="presOf" srcId="{A05E8F46-1F7B-4DD2-96B3-901C3D6E5EA4}" destId="{69928DBF-A8EB-4591-804A-8AA297EF3699}" srcOrd="0" destOrd="0" presId="urn:microsoft.com/office/officeart/2005/8/layout/hierarchy2"/>
    <dgm:cxn modelId="{9C9F51B7-68D5-4CD1-A821-650FF69D8EBC}" type="presOf" srcId="{C35A574A-F592-469B-AE27-2DA402427985}" destId="{620F4F36-56E9-4421-ACD8-A8C1AC58B4FA}" srcOrd="0" destOrd="0" presId="urn:microsoft.com/office/officeart/2005/8/layout/hierarchy2"/>
    <dgm:cxn modelId="{066BAD81-1500-4378-8DE2-2D0FD07BB2CE}" type="presOf" srcId="{21BAD01E-4AD2-4547-AA72-4AFB3883C041}" destId="{6207C4D2-DF7C-488C-AD8C-55B82BD1B947}" srcOrd="0" destOrd="0" presId="urn:microsoft.com/office/officeart/2005/8/layout/hierarchy2"/>
    <dgm:cxn modelId="{928DC899-D26E-46BE-9457-727EBBD36496}" type="presOf" srcId="{54131355-A532-4007-9EE4-C01775CBD544}" destId="{9AF695D5-468F-4C13-8167-4CF53EE03DFB}" srcOrd="0" destOrd="0" presId="urn:microsoft.com/office/officeart/2005/8/layout/hierarchy2"/>
    <dgm:cxn modelId="{F7D69492-E014-49D8-94F8-270E6E4B2962}" type="presOf" srcId="{02081CEC-35BB-41E2-9FD3-E9E46ADA96D3}" destId="{F5B05CD5-90E1-4A4A-AB35-EA6C0BBDE01B}" srcOrd="0" destOrd="0" presId="urn:microsoft.com/office/officeart/2005/8/layout/hierarchy2"/>
    <dgm:cxn modelId="{1810C5E5-5423-4110-BF1E-BA05090596FF}" srcId="{501EC8D8-F337-4C2A-97FB-F32413504D2A}" destId="{B6495B99-A69C-42CE-9D6B-26AB3C05BA40}" srcOrd="0" destOrd="0" parTransId="{CC244D8A-B425-415B-A3CD-04B6B0A6608E}" sibTransId="{5D575327-DBE2-487D-94B9-1F9137AC69AB}"/>
    <dgm:cxn modelId="{1CB7DAC4-FE24-44BD-A358-09A3AAF62A7E}" srcId="{0281C3C8-1203-44CB-8E20-D04C210A8245}" destId="{F3DFF3C1-AEB9-4562-9C95-789CFEA1C8CD}" srcOrd="0" destOrd="0" parTransId="{0587C42A-4501-4190-9E97-85CCF6DE4C79}" sibTransId="{2DEEEE98-82C1-4814-9C52-F270EB9EF6E8}"/>
    <dgm:cxn modelId="{8810DC6D-F2A7-448B-A4F9-81A2B94A7291}" type="presOf" srcId="{C461B534-E3E8-4CB2-86C6-66BC9437E6AD}" destId="{AD18C06A-5AE8-4DF8-8C0B-C75179DF17DA}" srcOrd="0" destOrd="0" presId="urn:microsoft.com/office/officeart/2005/8/layout/hierarchy2"/>
    <dgm:cxn modelId="{CA632D59-5C9D-43FC-B94E-954995CA24C8}" type="presOf" srcId="{765B6CFF-28C6-4671-8BE4-1268AD02C3B9}" destId="{CB853F00-FC0E-4BD8-8678-4D06611C129D}" srcOrd="0" destOrd="0" presId="urn:microsoft.com/office/officeart/2005/8/layout/hierarchy2"/>
    <dgm:cxn modelId="{9617F1CA-0A6A-48E4-9E56-DF30B89F91B5}" type="presOf" srcId="{765B6CFF-28C6-4671-8BE4-1268AD02C3B9}" destId="{7C3D6F69-E8B7-43AF-924F-A6F389B197F5}" srcOrd="1" destOrd="0" presId="urn:microsoft.com/office/officeart/2005/8/layout/hierarchy2"/>
    <dgm:cxn modelId="{EBA58809-BB79-4D52-890C-8C815F592CA5}" type="presOf" srcId="{50EEF24F-99DF-43E7-A6A6-1B317B08832C}" destId="{D85F9301-CB04-46A1-A090-538B574482C3}" srcOrd="0" destOrd="0" presId="urn:microsoft.com/office/officeart/2005/8/layout/hierarchy2"/>
    <dgm:cxn modelId="{78CE86D0-25E5-4B22-99E9-8F75122D0F95}" type="presParOf" srcId="{F5B05CD5-90E1-4A4A-AB35-EA6C0BBDE01B}" destId="{D23708C8-B1F1-4204-8255-544B77421884}" srcOrd="0" destOrd="0" presId="urn:microsoft.com/office/officeart/2005/8/layout/hierarchy2"/>
    <dgm:cxn modelId="{96822796-0AAC-4D83-9B67-CCEE2EADC2F9}" type="presParOf" srcId="{D23708C8-B1F1-4204-8255-544B77421884}" destId="{233F9D21-3B12-420D-8C45-52AA1EB1C110}" srcOrd="0" destOrd="0" presId="urn:microsoft.com/office/officeart/2005/8/layout/hierarchy2"/>
    <dgm:cxn modelId="{903003BB-C933-4BAB-B895-89D589B4AE54}" type="presParOf" srcId="{D23708C8-B1F1-4204-8255-544B77421884}" destId="{39D5D778-6F71-4885-9200-B6C952C3750E}" srcOrd="1" destOrd="0" presId="urn:microsoft.com/office/officeart/2005/8/layout/hierarchy2"/>
    <dgm:cxn modelId="{36DFE0D5-39C3-4127-8C22-8BE77CD157C4}" type="presParOf" srcId="{39D5D778-6F71-4885-9200-B6C952C3750E}" destId="{420DF791-22FA-4AAE-9BEF-ECAC73943487}" srcOrd="0" destOrd="0" presId="urn:microsoft.com/office/officeart/2005/8/layout/hierarchy2"/>
    <dgm:cxn modelId="{5F156174-C29F-4B67-87B3-F31AE150270F}" type="presParOf" srcId="{420DF791-22FA-4AAE-9BEF-ECAC73943487}" destId="{1E1FCED8-3CBC-49A3-9166-B21E74D9C6D2}" srcOrd="0" destOrd="0" presId="urn:microsoft.com/office/officeart/2005/8/layout/hierarchy2"/>
    <dgm:cxn modelId="{5B6F5B39-8161-46F1-898D-F359F91C3471}" type="presParOf" srcId="{39D5D778-6F71-4885-9200-B6C952C3750E}" destId="{D974DC6E-359C-4FB0-8F18-1461815D9C66}" srcOrd="1" destOrd="0" presId="urn:microsoft.com/office/officeart/2005/8/layout/hierarchy2"/>
    <dgm:cxn modelId="{70B17F89-2FF3-4CAF-8859-F528728826EA}" type="presParOf" srcId="{D974DC6E-359C-4FB0-8F18-1461815D9C66}" destId="{D85F9301-CB04-46A1-A090-538B574482C3}" srcOrd="0" destOrd="0" presId="urn:microsoft.com/office/officeart/2005/8/layout/hierarchy2"/>
    <dgm:cxn modelId="{9D0D3B40-372A-4C81-84F0-57ABCC3E0521}" type="presParOf" srcId="{D974DC6E-359C-4FB0-8F18-1461815D9C66}" destId="{15FAB11B-6A34-4CE8-95C9-E64D6FBF209D}" srcOrd="1" destOrd="0" presId="urn:microsoft.com/office/officeart/2005/8/layout/hierarchy2"/>
    <dgm:cxn modelId="{50B14FCC-A88A-4AC8-8B36-EC4432A20370}" type="presParOf" srcId="{15FAB11B-6A34-4CE8-95C9-E64D6FBF209D}" destId="{EBA487BB-1A32-4388-890D-491BDA4A2FC6}" srcOrd="0" destOrd="0" presId="urn:microsoft.com/office/officeart/2005/8/layout/hierarchy2"/>
    <dgm:cxn modelId="{E99FB0B2-6E6B-47D5-AB00-F45B048D712E}" type="presParOf" srcId="{EBA487BB-1A32-4388-890D-491BDA4A2FC6}" destId="{FFDE7414-7B8E-4FD4-8BA4-7E9254CD9E01}" srcOrd="0" destOrd="0" presId="urn:microsoft.com/office/officeart/2005/8/layout/hierarchy2"/>
    <dgm:cxn modelId="{B2EF0E1F-FAB2-4AD9-B45C-7692F1E5A89E}" type="presParOf" srcId="{15FAB11B-6A34-4CE8-95C9-E64D6FBF209D}" destId="{5ECEEFC6-46DD-423E-AF26-D783C9914568}" srcOrd="1" destOrd="0" presId="urn:microsoft.com/office/officeart/2005/8/layout/hierarchy2"/>
    <dgm:cxn modelId="{F5FCE044-3EE2-4EC1-9150-1218A1C524DA}" type="presParOf" srcId="{5ECEEFC6-46DD-423E-AF26-D783C9914568}" destId="{8FFDBAAA-ED76-4F7C-B048-554A574F1006}" srcOrd="0" destOrd="0" presId="urn:microsoft.com/office/officeart/2005/8/layout/hierarchy2"/>
    <dgm:cxn modelId="{996F8F32-793C-4AD5-B5E0-5521C77E7172}" type="presParOf" srcId="{5ECEEFC6-46DD-423E-AF26-D783C9914568}" destId="{732983B6-D844-429E-9201-A6233D68ACE9}" srcOrd="1" destOrd="0" presId="urn:microsoft.com/office/officeart/2005/8/layout/hierarchy2"/>
    <dgm:cxn modelId="{4C9116B4-BFF9-4B75-9B5E-9DEAB08E1C25}" type="presParOf" srcId="{732983B6-D844-429E-9201-A6233D68ACE9}" destId="{9A082D44-6101-48C7-9449-353F2B527E91}" srcOrd="0" destOrd="0" presId="urn:microsoft.com/office/officeart/2005/8/layout/hierarchy2"/>
    <dgm:cxn modelId="{FFF95EA8-6F93-4C5D-A5E6-A5F2EDA21B0F}" type="presParOf" srcId="{9A082D44-6101-48C7-9449-353F2B527E91}" destId="{AC082824-910A-4CFC-A917-2D71E8C45640}" srcOrd="0" destOrd="0" presId="urn:microsoft.com/office/officeart/2005/8/layout/hierarchy2"/>
    <dgm:cxn modelId="{77AA19C3-8A67-4B2C-BDAE-21005428F4A9}" type="presParOf" srcId="{732983B6-D844-429E-9201-A6233D68ACE9}" destId="{CED8B841-1596-4194-9A7D-5C5C97C3746D}" srcOrd="1" destOrd="0" presId="urn:microsoft.com/office/officeart/2005/8/layout/hierarchy2"/>
    <dgm:cxn modelId="{AECEEE6B-32E9-48A0-BF8C-8D55D80C56A9}" type="presParOf" srcId="{CED8B841-1596-4194-9A7D-5C5C97C3746D}" destId="{5F9C139F-B66E-4011-AC50-0487E54FB18C}" srcOrd="0" destOrd="0" presId="urn:microsoft.com/office/officeart/2005/8/layout/hierarchy2"/>
    <dgm:cxn modelId="{9AB93C03-B98E-477D-9636-9C58B3AC0D59}" type="presParOf" srcId="{CED8B841-1596-4194-9A7D-5C5C97C3746D}" destId="{F5E5920E-0CC0-4441-AC45-C6BB65F25479}" srcOrd="1" destOrd="0" presId="urn:microsoft.com/office/officeart/2005/8/layout/hierarchy2"/>
    <dgm:cxn modelId="{7918BAED-3342-4815-90B6-66AAFE49D18D}" type="presParOf" srcId="{732983B6-D844-429E-9201-A6233D68ACE9}" destId="{69928DBF-A8EB-4591-804A-8AA297EF3699}" srcOrd="2" destOrd="0" presId="urn:microsoft.com/office/officeart/2005/8/layout/hierarchy2"/>
    <dgm:cxn modelId="{AA07977C-7943-45E2-9F1D-75452FC0D2CC}" type="presParOf" srcId="{69928DBF-A8EB-4591-804A-8AA297EF3699}" destId="{9439AA8A-255B-4834-8CFE-9C49CB723C02}" srcOrd="0" destOrd="0" presId="urn:microsoft.com/office/officeart/2005/8/layout/hierarchy2"/>
    <dgm:cxn modelId="{41F064B3-7A3B-4950-9164-32AC8A209806}" type="presParOf" srcId="{732983B6-D844-429E-9201-A6233D68ACE9}" destId="{C6AE7368-7DF0-4078-93FA-3364EE22CB6B}" srcOrd="3" destOrd="0" presId="urn:microsoft.com/office/officeart/2005/8/layout/hierarchy2"/>
    <dgm:cxn modelId="{1B4F5481-9BBE-402C-A355-FA4CB439E47A}" type="presParOf" srcId="{C6AE7368-7DF0-4078-93FA-3364EE22CB6B}" destId="{A1671B0A-62B7-4CAE-AC9B-48B7C82C1C9B}" srcOrd="0" destOrd="0" presId="urn:microsoft.com/office/officeart/2005/8/layout/hierarchy2"/>
    <dgm:cxn modelId="{F7A594A3-1F25-4784-BADA-F3299D407906}" type="presParOf" srcId="{C6AE7368-7DF0-4078-93FA-3364EE22CB6B}" destId="{34C7A13C-24AB-4BB0-9B75-A4F45C55DAFF}" srcOrd="1" destOrd="0" presId="urn:microsoft.com/office/officeart/2005/8/layout/hierarchy2"/>
    <dgm:cxn modelId="{A2B8D9AF-789D-422F-A848-7B401C3EE5B4}" type="presParOf" srcId="{732983B6-D844-429E-9201-A6233D68ACE9}" destId="{D177C745-545C-4511-A7B5-F42623FA9F64}" srcOrd="4" destOrd="0" presId="urn:microsoft.com/office/officeart/2005/8/layout/hierarchy2"/>
    <dgm:cxn modelId="{AFC3184A-C355-48CC-8F2C-10DEC9BC336B}" type="presParOf" srcId="{D177C745-545C-4511-A7B5-F42623FA9F64}" destId="{573215C6-ECE1-44C8-A4EA-B753D4345B60}" srcOrd="0" destOrd="0" presId="urn:microsoft.com/office/officeart/2005/8/layout/hierarchy2"/>
    <dgm:cxn modelId="{C2D06149-50A4-4551-B4D5-D028C9D6CD31}" type="presParOf" srcId="{732983B6-D844-429E-9201-A6233D68ACE9}" destId="{FDE7FE9A-8760-4C46-A604-AAD14503EB62}" srcOrd="5" destOrd="0" presId="urn:microsoft.com/office/officeart/2005/8/layout/hierarchy2"/>
    <dgm:cxn modelId="{40BDCCE4-02FD-4BFA-A999-F421946A2634}" type="presParOf" srcId="{FDE7FE9A-8760-4C46-A604-AAD14503EB62}" destId="{3F061996-1213-4C2B-B346-EAF58DFFD3B7}" srcOrd="0" destOrd="0" presId="urn:microsoft.com/office/officeart/2005/8/layout/hierarchy2"/>
    <dgm:cxn modelId="{D17E6D2B-2DDC-4EAB-9940-B141485604F8}" type="presParOf" srcId="{FDE7FE9A-8760-4C46-A604-AAD14503EB62}" destId="{68C9B820-0114-4BB7-BDB1-1D5E0BF4AFBB}" srcOrd="1" destOrd="0" presId="urn:microsoft.com/office/officeart/2005/8/layout/hierarchy2"/>
    <dgm:cxn modelId="{708CC227-824F-4A68-811D-D6F06526CAE5}" type="presParOf" srcId="{732983B6-D844-429E-9201-A6233D68ACE9}" destId="{A9725CCF-147D-435D-940F-9B121BBDA086}" srcOrd="6" destOrd="0" presId="urn:microsoft.com/office/officeart/2005/8/layout/hierarchy2"/>
    <dgm:cxn modelId="{5F65A0E9-E9F7-42AC-89AB-06B1114F5D53}" type="presParOf" srcId="{A9725CCF-147D-435D-940F-9B121BBDA086}" destId="{91326FAA-826C-4B39-A07C-1B6CC63102CF}" srcOrd="0" destOrd="0" presId="urn:microsoft.com/office/officeart/2005/8/layout/hierarchy2"/>
    <dgm:cxn modelId="{4FB67D51-28E2-47AB-821D-C4A588FD2AFA}" type="presParOf" srcId="{732983B6-D844-429E-9201-A6233D68ACE9}" destId="{FFEE1A0C-58E8-4D60-B0E5-DEC79A272C28}" srcOrd="7" destOrd="0" presId="urn:microsoft.com/office/officeart/2005/8/layout/hierarchy2"/>
    <dgm:cxn modelId="{D422FA6A-3C7D-4B9B-A552-18D4CFD79A00}" type="presParOf" srcId="{FFEE1A0C-58E8-4D60-B0E5-DEC79A272C28}" destId="{98FABA36-3FFE-4F3F-BD03-4E5172C2311C}" srcOrd="0" destOrd="0" presId="urn:microsoft.com/office/officeart/2005/8/layout/hierarchy2"/>
    <dgm:cxn modelId="{20933731-0BAE-45E3-A0F9-E6C7398EAD07}" type="presParOf" srcId="{FFEE1A0C-58E8-4D60-B0E5-DEC79A272C28}" destId="{3E569651-D759-4A4F-A08F-27C43FFA811F}" srcOrd="1" destOrd="0" presId="urn:microsoft.com/office/officeart/2005/8/layout/hierarchy2"/>
    <dgm:cxn modelId="{A52ED3ED-DB70-4A37-BDBB-C10DD8098DE7}" type="presParOf" srcId="{732983B6-D844-429E-9201-A6233D68ACE9}" destId="{050E315C-4AF7-4060-86B2-690B97C39AAB}" srcOrd="8" destOrd="0" presId="urn:microsoft.com/office/officeart/2005/8/layout/hierarchy2"/>
    <dgm:cxn modelId="{9936DA64-C393-4166-9C2E-95C84FB8F327}" type="presParOf" srcId="{050E315C-4AF7-4060-86B2-690B97C39AAB}" destId="{B15510A6-568C-4CA1-A55F-2B563BC4EA61}" srcOrd="0" destOrd="0" presId="urn:microsoft.com/office/officeart/2005/8/layout/hierarchy2"/>
    <dgm:cxn modelId="{7DA970B4-D631-46B8-B0B3-430FB7F8AA80}" type="presParOf" srcId="{732983B6-D844-429E-9201-A6233D68ACE9}" destId="{5700B4D9-6702-443D-BF23-23420043AD96}" srcOrd="9" destOrd="0" presId="urn:microsoft.com/office/officeart/2005/8/layout/hierarchy2"/>
    <dgm:cxn modelId="{C2CCD045-9FE3-4293-A8B8-5ACB106890CB}" type="presParOf" srcId="{5700B4D9-6702-443D-BF23-23420043AD96}" destId="{10579693-4963-4956-AF89-C6C2160AFD18}" srcOrd="0" destOrd="0" presId="urn:microsoft.com/office/officeart/2005/8/layout/hierarchy2"/>
    <dgm:cxn modelId="{77F330A5-D445-4C7A-9137-2CC8F4E89F5D}" type="presParOf" srcId="{5700B4D9-6702-443D-BF23-23420043AD96}" destId="{0DB67641-B342-4B6A-905C-4979600FABDE}" srcOrd="1" destOrd="0" presId="urn:microsoft.com/office/officeart/2005/8/layout/hierarchy2"/>
    <dgm:cxn modelId="{0A728168-CE56-4EBC-9375-505E0B8FD60E}" type="presParOf" srcId="{732983B6-D844-429E-9201-A6233D68ACE9}" destId="{6207C4D2-DF7C-488C-AD8C-55B82BD1B947}" srcOrd="10" destOrd="0" presId="urn:microsoft.com/office/officeart/2005/8/layout/hierarchy2"/>
    <dgm:cxn modelId="{9FA45D70-92E3-4A8C-8424-2AA2EC171060}" type="presParOf" srcId="{6207C4D2-DF7C-488C-AD8C-55B82BD1B947}" destId="{12A7FC06-AD36-4D6A-A9F2-0B2025CA7636}" srcOrd="0" destOrd="0" presId="urn:microsoft.com/office/officeart/2005/8/layout/hierarchy2"/>
    <dgm:cxn modelId="{DFC8BE6C-E930-49EA-81C3-862AC2AB8213}" type="presParOf" srcId="{732983B6-D844-429E-9201-A6233D68ACE9}" destId="{E916B192-C5CB-42FD-B2AC-A99B50D5C813}" srcOrd="11" destOrd="0" presId="urn:microsoft.com/office/officeart/2005/8/layout/hierarchy2"/>
    <dgm:cxn modelId="{630A2976-0DC1-44CE-A912-C3754C24DFAC}" type="presParOf" srcId="{E916B192-C5CB-42FD-B2AC-A99B50D5C813}" destId="{AD18C06A-5AE8-4DF8-8C0B-C75179DF17DA}" srcOrd="0" destOrd="0" presId="urn:microsoft.com/office/officeart/2005/8/layout/hierarchy2"/>
    <dgm:cxn modelId="{0EBE68DB-5430-4F39-B9B5-1261DBF37824}" type="presParOf" srcId="{E916B192-C5CB-42FD-B2AC-A99B50D5C813}" destId="{790CA83A-26CB-4DD0-88F8-9692F87D08EA}" srcOrd="1" destOrd="0" presId="urn:microsoft.com/office/officeart/2005/8/layout/hierarchy2"/>
    <dgm:cxn modelId="{0EF2EA69-3514-40A6-B8E7-50720C533E46}" type="presParOf" srcId="{15FAB11B-6A34-4CE8-95C9-E64D6FBF209D}" destId="{3C7792B6-F4F0-4FCF-BA98-36CD02078FF9}" srcOrd="2" destOrd="0" presId="urn:microsoft.com/office/officeart/2005/8/layout/hierarchy2"/>
    <dgm:cxn modelId="{7E300113-53B8-43D5-882E-5C41DE4C0D71}" type="presParOf" srcId="{3C7792B6-F4F0-4FCF-BA98-36CD02078FF9}" destId="{DF6491BE-1548-4FD6-80CF-BC8C785ECFA6}" srcOrd="0" destOrd="0" presId="urn:microsoft.com/office/officeart/2005/8/layout/hierarchy2"/>
    <dgm:cxn modelId="{44C4D660-C63C-4C6E-8E89-BC51EB337A09}" type="presParOf" srcId="{15FAB11B-6A34-4CE8-95C9-E64D6FBF209D}" destId="{119043A0-665E-42EA-A326-025E0169D9AD}" srcOrd="3" destOrd="0" presId="urn:microsoft.com/office/officeart/2005/8/layout/hierarchy2"/>
    <dgm:cxn modelId="{CFFD6D25-BDB4-48A1-9991-B430EDFC4731}" type="presParOf" srcId="{119043A0-665E-42EA-A326-025E0169D9AD}" destId="{D80642E6-94E7-4B4A-A7A4-41DAA2EC312F}" srcOrd="0" destOrd="0" presId="urn:microsoft.com/office/officeart/2005/8/layout/hierarchy2"/>
    <dgm:cxn modelId="{5BD72A10-3A21-4899-9093-FFB1A5B2FACA}" type="presParOf" srcId="{119043A0-665E-42EA-A326-025E0169D9AD}" destId="{8417E07F-19C1-4A67-ACF1-A20A63A4EF36}" srcOrd="1" destOrd="0" presId="urn:microsoft.com/office/officeart/2005/8/layout/hierarchy2"/>
    <dgm:cxn modelId="{B1B85E44-C26F-4513-A98F-908CD61B2C8B}" type="presParOf" srcId="{8417E07F-19C1-4A67-ACF1-A20A63A4EF36}" destId="{B657342B-75F8-4920-BA46-222A1C17D4D9}" srcOrd="0" destOrd="0" presId="urn:microsoft.com/office/officeart/2005/8/layout/hierarchy2"/>
    <dgm:cxn modelId="{823B4574-2FE4-4CD5-9716-B32965A9F90F}" type="presParOf" srcId="{B657342B-75F8-4920-BA46-222A1C17D4D9}" destId="{D5EA2655-141A-4787-98BE-3A45AC486A5D}" srcOrd="0" destOrd="0" presId="urn:microsoft.com/office/officeart/2005/8/layout/hierarchy2"/>
    <dgm:cxn modelId="{F41FA066-AD37-4151-95B4-D94BFE083731}" type="presParOf" srcId="{8417E07F-19C1-4A67-ACF1-A20A63A4EF36}" destId="{AADD03D7-988F-4CE9-8875-C041A0669011}" srcOrd="1" destOrd="0" presId="urn:microsoft.com/office/officeart/2005/8/layout/hierarchy2"/>
    <dgm:cxn modelId="{53FE590F-B132-4183-9A83-3DED76771B0F}" type="presParOf" srcId="{AADD03D7-988F-4CE9-8875-C041A0669011}" destId="{5C32F770-91C3-4FEF-ACC4-3CEC2CAAE774}" srcOrd="0" destOrd="0" presId="urn:microsoft.com/office/officeart/2005/8/layout/hierarchy2"/>
    <dgm:cxn modelId="{08C57039-C1DD-4609-B886-E56277E8E0B8}" type="presParOf" srcId="{AADD03D7-988F-4CE9-8875-C041A0669011}" destId="{65E18B0E-F6DE-4FAC-9329-A9A5210EC684}" srcOrd="1" destOrd="0" presId="urn:microsoft.com/office/officeart/2005/8/layout/hierarchy2"/>
    <dgm:cxn modelId="{1FD9D9E4-8F39-403A-925B-5A533F11771A}" type="presParOf" srcId="{8417E07F-19C1-4A67-ACF1-A20A63A4EF36}" destId="{09EEEC68-67DD-4445-8003-C6744F84D226}" srcOrd="2" destOrd="0" presId="urn:microsoft.com/office/officeart/2005/8/layout/hierarchy2"/>
    <dgm:cxn modelId="{479E5152-ADCD-41AA-AE84-CED27378B2C3}" type="presParOf" srcId="{09EEEC68-67DD-4445-8003-C6744F84D226}" destId="{2BE6959E-31F4-493E-86B6-8486C8555994}" srcOrd="0" destOrd="0" presId="urn:microsoft.com/office/officeart/2005/8/layout/hierarchy2"/>
    <dgm:cxn modelId="{B35153C7-621D-4458-92A4-C40F2E2A5D69}" type="presParOf" srcId="{8417E07F-19C1-4A67-ACF1-A20A63A4EF36}" destId="{5E8A3BBE-4CDD-4A03-B983-E15B83260354}" srcOrd="3" destOrd="0" presId="urn:microsoft.com/office/officeart/2005/8/layout/hierarchy2"/>
    <dgm:cxn modelId="{AABCA0F3-9811-48DC-BA5E-9ABDB3D291BF}" type="presParOf" srcId="{5E8A3BBE-4CDD-4A03-B983-E15B83260354}" destId="{9B83B57E-A1E3-4AF5-951C-8BEAE097B369}" srcOrd="0" destOrd="0" presId="urn:microsoft.com/office/officeart/2005/8/layout/hierarchy2"/>
    <dgm:cxn modelId="{CDA45400-3817-4C60-84F7-710D458EB613}" type="presParOf" srcId="{5E8A3BBE-4CDD-4A03-B983-E15B83260354}" destId="{9D46D7E4-6BEF-4D16-9E49-302BDB1AF44E}" srcOrd="1" destOrd="0" presId="urn:microsoft.com/office/officeart/2005/8/layout/hierarchy2"/>
    <dgm:cxn modelId="{4FA71CA3-6EB3-401E-B8C1-DC235EBCB399}" type="presParOf" srcId="{8417E07F-19C1-4A67-ACF1-A20A63A4EF36}" destId="{B5F3336E-E1E4-4A4F-879D-97D834DD8F1B}" srcOrd="4" destOrd="0" presId="urn:microsoft.com/office/officeart/2005/8/layout/hierarchy2"/>
    <dgm:cxn modelId="{E537B60D-4B6A-4D62-8C6C-F2C3F982C183}" type="presParOf" srcId="{B5F3336E-E1E4-4A4F-879D-97D834DD8F1B}" destId="{CB9AE403-5B72-402E-86E1-25B6F9F7E2E6}" srcOrd="0" destOrd="0" presId="urn:microsoft.com/office/officeart/2005/8/layout/hierarchy2"/>
    <dgm:cxn modelId="{1C6A3D71-1A19-49B5-9FD1-E21FC1353355}" type="presParOf" srcId="{8417E07F-19C1-4A67-ACF1-A20A63A4EF36}" destId="{2ACC02BB-6538-458F-8CCD-1092F3C2C03D}" srcOrd="5" destOrd="0" presId="urn:microsoft.com/office/officeart/2005/8/layout/hierarchy2"/>
    <dgm:cxn modelId="{D2FA1C5E-89FE-4547-882C-92DF7D43551F}" type="presParOf" srcId="{2ACC02BB-6538-458F-8CCD-1092F3C2C03D}" destId="{830D487A-FB86-4BAF-BDD8-8A7877DAFC20}" srcOrd="0" destOrd="0" presId="urn:microsoft.com/office/officeart/2005/8/layout/hierarchy2"/>
    <dgm:cxn modelId="{96FE7F37-3A8F-42E3-9B6F-7FF806151AE5}" type="presParOf" srcId="{2ACC02BB-6538-458F-8CCD-1092F3C2C03D}" destId="{D8A3F4A4-E89A-4E4D-95D0-F13D3B4433DE}" srcOrd="1" destOrd="0" presId="urn:microsoft.com/office/officeart/2005/8/layout/hierarchy2"/>
    <dgm:cxn modelId="{9C25E086-724E-4FEE-A657-85E112DB8CB6}" type="presParOf" srcId="{8417E07F-19C1-4A67-ACF1-A20A63A4EF36}" destId="{DCFE31F8-948F-41CA-9CEC-87D6B294CCD4}" srcOrd="6" destOrd="0" presId="urn:microsoft.com/office/officeart/2005/8/layout/hierarchy2"/>
    <dgm:cxn modelId="{264F5AB9-79E4-41C0-9257-06AC34AAC8DD}" type="presParOf" srcId="{DCFE31F8-948F-41CA-9CEC-87D6B294CCD4}" destId="{9DEC13F4-C022-4F39-8317-6757E3841D48}" srcOrd="0" destOrd="0" presId="urn:microsoft.com/office/officeart/2005/8/layout/hierarchy2"/>
    <dgm:cxn modelId="{685CDCB0-D404-4BB3-A09D-C35309802C58}" type="presParOf" srcId="{8417E07F-19C1-4A67-ACF1-A20A63A4EF36}" destId="{D92F1365-343B-49B5-99B4-C420F0E12645}" srcOrd="7" destOrd="0" presId="urn:microsoft.com/office/officeart/2005/8/layout/hierarchy2"/>
    <dgm:cxn modelId="{E286850F-4482-4CB8-9569-99AF56424DFE}" type="presParOf" srcId="{D92F1365-343B-49B5-99B4-C420F0E12645}" destId="{620F4F36-56E9-4421-ACD8-A8C1AC58B4FA}" srcOrd="0" destOrd="0" presId="urn:microsoft.com/office/officeart/2005/8/layout/hierarchy2"/>
    <dgm:cxn modelId="{C06B8CE4-B951-41EA-B23B-E3EB0B58746C}" type="presParOf" srcId="{D92F1365-343B-49B5-99B4-C420F0E12645}" destId="{9ABA576B-1E22-46E4-859D-1011E729EBFF}" srcOrd="1" destOrd="0" presId="urn:microsoft.com/office/officeart/2005/8/layout/hierarchy2"/>
    <dgm:cxn modelId="{05B3A53D-0E1C-4D61-B937-FBAB83404638}" type="presParOf" srcId="{8417E07F-19C1-4A67-ACF1-A20A63A4EF36}" destId="{6002FE71-AF8B-403E-A717-4B8A2965B162}" srcOrd="8" destOrd="0" presId="urn:microsoft.com/office/officeart/2005/8/layout/hierarchy2"/>
    <dgm:cxn modelId="{CEB510BD-335E-4918-9CBC-47B822A39CF9}" type="presParOf" srcId="{6002FE71-AF8B-403E-A717-4B8A2965B162}" destId="{2FB21A03-5748-4D5A-A29F-CAF1F7E2E520}" srcOrd="0" destOrd="0" presId="urn:microsoft.com/office/officeart/2005/8/layout/hierarchy2"/>
    <dgm:cxn modelId="{63845F94-4450-4D6E-92B4-DE4DCC252A95}" type="presParOf" srcId="{8417E07F-19C1-4A67-ACF1-A20A63A4EF36}" destId="{EED3374C-4523-4022-86E0-4F547958F1DA}" srcOrd="9" destOrd="0" presId="urn:microsoft.com/office/officeart/2005/8/layout/hierarchy2"/>
    <dgm:cxn modelId="{BF31570C-AD5B-4590-AF3E-54F8B18C0D15}" type="presParOf" srcId="{EED3374C-4523-4022-86E0-4F547958F1DA}" destId="{4D379BF0-90F6-4D19-97EB-7662520CBFF7}" srcOrd="0" destOrd="0" presId="urn:microsoft.com/office/officeart/2005/8/layout/hierarchy2"/>
    <dgm:cxn modelId="{885455DB-84B5-4D52-B105-9F7CE49FE6F1}" type="presParOf" srcId="{EED3374C-4523-4022-86E0-4F547958F1DA}" destId="{EA1757E7-AA98-48E9-BCED-DFB4E5DD57B0}" srcOrd="1" destOrd="0" presId="urn:microsoft.com/office/officeart/2005/8/layout/hierarchy2"/>
    <dgm:cxn modelId="{EB186BE2-F24F-4721-BD78-360CDBC4D8FE}" type="presParOf" srcId="{15FAB11B-6A34-4CE8-95C9-E64D6FBF209D}" destId="{B2494420-B325-4B71-B0AC-2EA48744C440}" srcOrd="4" destOrd="0" presId="urn:microsoft.com/office/officeart/2005/8/layout/hierarchy2"/>
    <dgm:cxn modelId="{2D6FC25B-B199-4831-AE6A-F7A8323C0C53}" type="presParOf" srcId="{B2494420-B325-4B71-B0AC-2EA48744C440}" destId="{EC7F4456-1D07-4E45-8A12-37787ED5551F}" srcOrd="0" destOrd="0" presId="urn:microsoft.com/office/officeart/2005/8/layout/hierarchy2"/>
    <dgm:cxn modelId="{D29FE5EC-354E-4A45-B34F-440DC3CA87EE}" type="presParOf" srcId="{15FAB11B-6A34-4CE8-95C9-E64D6FBF209D}" destId="{1C1121E5-B1B5-43FD-8F42-3D3F231FDCE8}" srcOrd="5" destOrd="0" presId="urn:microsoft.com/office/officeart/2005/8/layout/hierarchy2"/>
    <dgm:cxn modelId="{F83DDD59-7442-48EF-A0DC-F12E0C9C93F6}" type="presParOf" srcId="{1C1121E5-B1B5-43FD-8F42-3D3F231FDCE8}" destId="{FC44F3BC-106F-4700-853B-318441C0DA58}" srcOrd="0" destOrd="0" presId="urn:microsoft.com/office/officeart/2005/8/layout/hierarchy2"/>
    <dgm:cxn modelId="{5B544749-F32B-4739-96D1-FD90E6EB4868}" type="presParOf" srcId="{1C1121E5-B1B5-43FD-8F42-3D3F231FDCE8}" destId="{C3141947-BB92-4CB4-BA65-43B237CB8798}" srcOrd="1" destOrd="0" presId="urn:microsoft.com/office/officeart/2005/8/layout/hierarchy2"/>
    <dgm:cxn modelId="{01A97E50-1BB7-49CF-BAAD-056E2E9882DC}" type="presParOf" srcId="{C3141947-BB92-4CB4-BA65-43B237CB8798}" destId="{B6CCB8DC-996B-4BC8-A696-4F7176D60EBA}" srcOrd="0" destOrd="0" presId="urn:microsoft.com/office/officeart/2005/8/layout/hierarchy2"/>
    <dgm:cxn modelId="{DCF593D9-1B40-48FD-9C16-624BC48FD5D4}" type="presParOf" srcId="{B6CCB8DC-996B-4BC8-A696-4F7176D60EBA}" destId="{B7DABDE8-DA99-406F-AD77-D55EC93CE41E}" srcOrd="0" destOrd="0" presId="urn:microsoft.com/office/officeart/2005/8/layout/hierarchy2"/>
    <dgm:cxn modelId="{BE3738E9-0E41-4797-9A54-33C7D8343A81}" type="presParOf" srcId="{C3141947-BB92-4CB4-BA65-43B237CB8798}" destId="{4155C067-E248-4CD7-B85E-0BCFFCCF8FB8}" srcOrd="1" destOrd="0" presId="urn:microsoft.com/office/officeart/2005/8/layout/hierarchy2"/>
    <dgm:cxn modelId="{FCC1A6B5-CF0A-4F37-BD8C-DC8829D1322C}" type="presParOf" srcId="{4155C067-E248-4CD7-B85E-0BCFFCCF8FB8}" destId="{12CCF178-5AB7-4D44-94BC-F24AB3D8F4A1}" srcOrd="0" destOrd="0" presId="urn:microsoft.com/office/officeart/2005/8/layout/hierarchy2"/>
    <dgm:cxn modelId="{F5E10856-D829-4DC6-A491-A340F9AD928C}" type="presParOf" srcId="{4155C067-E248-4CD7-B85E-0BCFFCCF8FB8}" destId="{10DC0190-ED36-4926-8B0C-61985B2F418D}" srcOrd="1" destOrd="0" presId="urn:microsoft.com/office/officeart/2005/8/layout/hierarchy2"/>
    <dgm:cxn modelId="{49FE3749-0E5A-49B2-96F6-BBA0C85DDD2F}" type="presParOf" srcId="{C3141947-BB92-4CB4-BA65-43B237CB8798}" destId="{55D9A44C-39F5-4A2B-A8B0-E7EE58356343}" srcOrd="2" destOrd="0" presId="urn:microsoft.com/office/officeart/2005/8/layout/hierarchy2"/>
    <dgm:cxn modelId="{1CD8A193-5849-4B89-B363-7195ADCE1976}" type="presParOf" srcId="{55D9A44C-39F5-4A2B-A8B0-E7EE58356343}" destId="{57FD84FA-82C7-435E-9C66-D5011BA0354D}" srcOrd="0" destOrd="0" presId="urn:microsoft.com/office/officeart/2005/8/layout/hierarchy2"/>
    <dgm:cxn modelId="{F9598D04-5301-4193-BADA-5A98A3676DC8}" type="presParOf" srcId="{C3141947-BB92-4CB4-BA65-43B237CB8798}" destId="{79696CF6-A3CC-4956-9F2B-BE9BC3ECDB92}" srcOrd="3" destOrd="0" presId="urn:microsoft.com/office/officeart/2005/8/layout/hierarchy2"/>
    <dgm:cxn modelId="{380E94FE-3609-4AB9-A8AE-6CF886FDF8A0}" type="presParOf" srcId="{79696CF6-A3CC-4956-9F2B-BE9BC3ECDB92}" destId="{033DAE7A-FF32-43BA-A9CA-93DBF1DC61A7}" srcOrd="0" destOrd="0" presId="urn:microsoft.com/office/officeart/2005/8/layout/hierarchy2"/>
    <dgm:cxn modelId="{E014E3EE-ACFE-430B-BEC5-89833AF9E950}" type="presParOf" srcId="{79696CF6-A3CC-4956-9F2B-BE9BC3ECDB92}" destId="{76705313-C05C-4EAB-A4F8-6187314BC620}" srcOrd="1" destOrd="0" presId="urn:microsoft.com/office/officeart/2005/8/layout/hierarchy2"/>
    <dgm:cxn modelId="{DED154A3-DDA3-4952-9909-2A039FE83027}" type="presParOf" srcId="{C3141947-BB92-4CB4-BA65-43B237CB8798}" destId="{A633FA6C-E3BF-46F3-8B8B-F5F06B42280D}" srcOrd="4" destOrd="0" presId="urn:microsoft.com/office/officeart/2005/8/layout/hierarchy2"/>
    <dgm:cxn modelId="{0398F3DF-D539-4F5B-BCF6-6C98237F0EDD}" type="presParOf" srcId="{A633FA6C-E3BF-46F3-8B8B-F5F06B42280D}" destId="{0E2F34B4-B99A-4A3D-9BEC-7880FB300FE6}" srcOrd="0" destOrd="0" presId="urn:microsoft.com/office/officeart/2005/8/layout/hierarchy2"/>
    <dgm:cxn modelId="{A115ECE0-7A69-4CE7-863B-D6B306AB54AE}" type="presParOf" srcId="{C3141947-BB92-4CB4-BA65-43B237CB8798}" destId="{27E5F751-E3B7-48DA-B72E-E178246D1A40}" srcOrd="5" destOrd="0" presId="urn:microsoft.com/office/officeart/2005/8/layout/hierarchy2"/>
    <dgm:cxn modelId="{40AEDD64-B293-4D07-B97C-D6F77E88A7A8}" type="presParOf" srcId="{27E5F751-E3B7-48DA-B72E-E178246D1A40}" destId="{C7FC9456-884D-4A33-B3A0-CB545885A5BE}" srcOrd="0" destOrd="0" presId="urn:microsoft.com/office/officeart/2005/8/layout/hierarchy2"/>
    <dgm:cxn modelId="{03AD2D49-D18F-4C20-9080-170E21A577AD}" type="presParOf" srcId="{27E5F751-E3B7-48DA-B72E-E178246D1A40}" destId="{AF1BA353-0CB7-4D48-8FD2-277CF694BD9A}" srcOrd="1" destOrd="0" presId="urn:microsoft.com/office/officeart/2005/8/layout/hierarchy2"/>
    <dgm:cxn modelId="{1B08AA39-375D-44C7-BCF1-A22B8482B1E5}" type="presParOf" srcId="{C3141947-BB92-4CB4-BA65-43B237CB8798}" destId="{9388CBBE-E09E-45DC-9ED8-95DEA0C60E42}" srcOrd="6" destOrd="0" presId="urn:microsoft.com/office/officeart/2005/8/layout/hierarchy2"/>
    <dgm:cxn modelId="{9E1F74B3-9CE8-4D02-A9A5-15669B4F8FB1}" type="presParOf" srcId="{9388CBBE-E09E-45DC-9ED8-95DEA0C60E42}" destId="{1FA072FE-4A64-46E5-89B4-218AAAA5E420}" srcOrd="0" destOrd="0" presId="urn:microsoft.com/office/officeart/2005/8/layout/hierarchy2"/>
    <dgm:cxn modelId="{1906144D-7D8C-4F64-A907-08F7994DCCCC}" type="presParOf" srcId="{C3141947-BB92-4CB4-BA65-43B237CB8798}" destId="{8D346000-4652-4A8E-A119-4D7DEC81231D}" srcOrd="7" destOrd="0" presId="urn:microsoft.com/office/officeart/2005/8/layout/hierarchy2"/>
    <dgm:cxn modelId="{C07D64AA-93D0-4F5F-B5A5-50F7CC699891}" type="presParOf" srcId="{8D346000-4652-4A8E-A119-4D7DEC81231D}" destId="{6E314753-E0FE-48BA-A0E5-CAF641806609}" srcOrd="0" destOrd="0" presId="urn:microsoft.com/office/officeart/2005/8/layout/hierarchy2"/>
    <dgm:cxn modelId="{0B091169-DE06-4AFD-BA29-B12985DEEE39}" type="presParOf" srcId="{8D346000-4652-4A8E-A119-4D7DEC81231D}" destId="{6395E046-A7BD-42C5-8667-80B269D9552C}" srcOrd="1" destOrd="0" presId="urn:microsoft.com/office/officeart/2005/8/layout/hierarchy2"/>
    <dgm:cxn modelId="{9A4ECFD1-4DF4-4A39-B82F-DE216738817F}" type="presParOf" srcId="{15FAB11B-6A34-4CE8-95C9-E64D6FBF209D}" destId="{B849D289-1492-4083-8579-2B23CDE127D5}" srcOrd="6" destOrd="0" presId="urn:microsoft.com/office/officeart/2005/8/layout/hierarchy2"/>
    <dgm:cxn modelId="{7F8379DA-E227-46F2-8C82-667A43E6D1F4}" type="presParOf" srcId="{B849D289-1492-4083-8579-2B23CDE127D5}" destId="{D49E7A89-1299-458B-8681-2777F10B2837}" srcOrd="0" destOrd="0" presId="urn:microsoft.com/office/officeart/2005/8/layout/hierarchy2"/>
    <dgm:cxn modelId="{428096D9-0816-4FB3-BC5C-8C0FB3B149FB}" type="presParOf" srcId="{15FAB11B-6A34-4CE8-95C9-E64D6FBF209D}" destId="{A73C9289-DBE2-4A2F-B148-A99D34E17316}" srcOrd="7" destOrd="0" presId="urn:microsoft.com/office/officeart/2005/8/layout/hierarchy2"/>
    <dgm:cxn modelId="{8187253F-3ABB-4DA3-89D6-0A710679AD77}" type="presParOf" srcId="{A73C9289-DBE2-4A2F-B148-A99D34E17316}" destId="{74C5E67F-4B7F-4794-8F05-C70776F8DEEA}" srcOrd="0" destOrd="0" presId="urn:microsoft.com/office/officeart/2005/8/layout/hierarchy2"/>
    <dgm:cxn modelId="{F37152E9-C0A2-48BB-9813-0EBAA1E0E7F0}" type="presParOf" srcId="{A73C9289-DBE2-4A2F-B148-A99D34E17316}" destId="{2B259FC0-0441-473E-BCF9-20A1E9C5514C}" srcOrd="1" destOrd="0" presId="urn:microsoft.com/office/officeart/2005/8/layout/hierarchy2"/>
    <dgm:cxn modelId="{4F4321EF-4F88-4B65-AEED-A773767831EB}" type="presParOf" srcId="{39D5D778-6F71-4885-9200-B6C952C3750E}" destId="{CB853F00-FC0E-4BD8-8678-4D06611C129D}" srcOrd="2" destOrd="0" presId="urn:microsoft.com/office/officeart/2005/8/layout/hierarchy2"/>
    <dgm:cxn modelId="{88F1EB5A-2FBF-451A-BEB2-3D2F3C8DA3A5}" type="presParOf" srcId="{CB853F00-FC0E-4BD8-8678-4D06611C129D}" destId="{7C3D6F69-E8B7-43AF-924F-A6F389B197F5}" srcOrd="0" destOrd="0" presId="urn:microsoft.com/office/officeart/2005/8/layout/hierarchy2"/>
    <dgm:cxn modelId="{18F7F816-9CA7-411A-BA85-076BCFA7CA45}" type="presParOf" srcId="{39D5D778-6F71-4885-9200-B6C952C3750E}" destId="{ED43B38E-04AD-495C-BC26-B7280A8F8365}" srcOrd="3" destOrd="0" presId="urn:microsoft.com/office/officeart/2005/8/layout/hierarchy2"/>
    <dgm:cxn modelId="{EE87F011-7EA0-40B3-80EA-1E32F0D99C0B}" type="presParOf" srcId="{ED43B38E-04AD-495C-BC26-B7280A8F8365}" destId="{A40FA5B2-ECDB-432D-93E0-040816C27E6F}" srcOrd="0" destOrd="0" presId="urn:microsoft.com/office/officeart/2005/8/layout/hierarchy2"/>
    <dgm:cxn modelId="{D50039B7-B75B-4B4F-93E5-7750CF1DDA0D}" type="presParOf" srcId="{ED43B38E-04AD-495C-BC26-B7280A8F8365}" destId="{180A3ADC-084E-42CB-98FD-5B61C330B40E}" srcOrd="1" destOrd="0" presId="urn:microsoft.com/office/officeart/2005/8/layout/hierarchy2"/>
    <dgm:cxn modelId="{41579FC3-1348-48F1-B10C-372E83CB155F}" type="presParOf" srcId="{180A3ADC-084E-42CB-98FD-5B61C330B40E}" destId="{CFC72414-D8B4-4212-8F6F-184F74DBCCBD}" srcOrd="0" destOrd="0" presId="urn:microsoft.com/office/officeart/2005/8/layout/hierarchy2"/>
    <dgm:cxn modelId="{6B3D74C6-DBD8-4CF5-8053-BD99B37D8A25}" type="presParOf" srcId="{CFC72414-D8B4-4212-8F6F-184F74DBCCBD}" destId="{9C8A36DC-9C7D-4B90-ADFD-A85F5C48AEAD}" srcOrd="0" destOrd="0" presId="urn:microsoft.com/office/officeart/2005/8/layout/hierarchy2"/>
    <dgm:cxn modelId="{E50AE329-DB06-4544-BE25-E9AB64EE2328}" type="presParOf" srcId="{180A3ADC-084E-42CB-98FD-5B61C330B40E}" destId="{169F9A35-06F2-4C1A-933A-067DB027243C}" srcOrd="1" destOrd="0" presId="urn:microsoft.com/office/officeart/2005/8/layout/hierarchy2"/>
    <dgm:cxn modelId="{0A6097A2-D913-41A9-B647-C248221361EB}" type="presParOf" srcId="{169F9A35-06F2-4C1A-933A-067DB027243C}" destId="{166E74C6-16A7-4A0C-A2A6-C5F18D6A698C}" srcOrd="0" destOrd="0" presId="urn:microsoft.com/office/officeart/2005/8/layout/hierarchy2"/>
    <dgm:cxn modelId="{602AA6A6-E9E3-4D1B-87EE-E1CF306E0DCF}" type="presParOf" srcId="{169F9A35-06F2-4C1A-933A-067DB027243C}" destId="{E8FDAD76-B8F4-4042-9BEA-04C8BA4F9B34}" srcOrd="1" destOrd="0" presId="urn:microsoft.com/office/officeart/2005/8/layout/hierarchy2"/>
    <dgm:cxn modelId="{7B25FD63-BFAD-48E9-8C20-3EB8B4EBD677}" type="presParOf" srcId="{E8FDAD76-B8F4-4042-9BEA-04C8BA4F9B34}" destId="{9A0E68E7-C856-4D51-8015-E1573E0DA59C}" srcOrd="0" destOrd="0" presId="urn:microsoft.com/office/officeart/2005/8/layout/hierarchy2"/>
    <dgm:cxn modelId="{B942772B-FB91-44B0-8E26-A39E4BE9C30D}" type="presParOf" srcId="{9A0E68E7-C856-4D51-8015-E1573E0DA59C}" destId="{AD6AA312-2DFF-4455-9E03-B1008282ECE8}" srcOrd="0" destOrd="0" presId="urn:microsoft.com/office/officeart/2005/8/layout/hierarchy2"/>
    <dgm:cxn modelId="{04EEC516-F17E-4D20-BD1A-1BBEB50743A1}" type="presParOf" srcId="{E8FDAD76-B8F4-4042-9BEA-04C8BA4F9B34}" destId="{EACE57C3-793E-4484-921A-8ACDC1923042}" srcOrd="1" destOrd="0" presId="urn:microsoft.com/office/officeart/2005/8/layout/hierarchy2"/>
    <dgm:cxn modelId="{7230D56F-5611-4438-9C59-A22C0736D117}" type="presParOf" srcId="{EACE57C3-793E-4484-921A-8ACDC1923042}" destId="{A863592C-0A0D-47CB-B3BA-6AC7A78D1662}" srcOrd="0" destOrd="0" presId="urn:microsoft.com/office/officeart/2005/8/layout/hierarchy2"/>
    <dgm:cxn modelId="{9BC6F681-FE2B-4993-9A24-54D4B36B82FB}" type="presParOf" srcId="{EACE57C3-793E-4484-921A-8ACDC1923042}" destId="{4FBB90BF-F1EE-465A-9945-15F57410E4EC}" srcOrd="1" destOrd="0" presId="urn:microsoft.com/office/officeart/2005/8/layout/hierarchy2"/>
    <dgm:cxn modelId="{9E79D682-8708-4E87-BA48-FDDA1B9D3045}" type="presParOf" srcId="{E8FDAD76-B8F4-4042-9BEA-04C8BA4F9B34}" destId="{94AED357-5C9B-48A4-81D0-AF40B52F2424}" srcOrd="2" destOrd="0" presId="urn:microsoft.com/office/officeart/2005/8/layout/hierarchy2"/>
    <dgm:cxn modelId="{530A9987-AFA1-4A21-AE7E-53FFAFFFD4F9}" type="presParOf" srcId="{94AED357-5C9B-48A4-81D0-AF40B52F2424}" destId="{FD24D724-FBAF-497B-8F72-C2E2E220E588}" srcOrd="0" destOrd="0" presId="urn:microsoft.com/office/officeart/2005/8/layout/hierarchy2"/>
    <dgm:cxn modelId="{71642D31-8AEF-4697-93F0-82E570366728}" type="presParOf" srcId="{E8FDAD76-B8F4-4042-9BEA-04C8BA4F9B34}" destId="{0407E9ED-3779-429F-ADD9-2AB8F2BE2909}" srcOrd="3" destOrd="0" presId="urn:microsoft.com/office/officeart/2005/8/layout/hierarchy2"/>
    <dgm:cxn modelId="{D1703B33-32DB-4EB3-B198-ACFE982D81BA}" type="presParOf" srcId="{0407E9ED-3779-429F-ADD9-2AB8F2BE2909}" destId="{2CEB63E3-18B0-4B5C-8DBA-0FF3EE289DC9}" srcOrd="0" destOrd="0" presId="urn:microsoft.com/office/officeart/2005/8/layout/hierarchy2"/>
    <dgm:cxn modelId="{448C4913-24F7-4B67-A516-ECC8D864B74F}" type="presParOf" srcId="{0407E9ED-3779-429F-ADD9-2AB8F2BE2909}" destId="{3C126ECA-0500-48F0-B099-83183ABA3384}" srcOrd="1" destOrd="0" presId="urn:microsoft.com/office/officeart/2005/8/layout/hierarchy2"/>
    <dgm:cxn modelId="{55A3F4EC-C8DF-43FF-A4F7-D72706C41DA0}" type="presParOf" srcId="{180A3ADC-084E-42CB-98FD-5B61C330B40E}" destId="{6BE96359-687A-4286-A63E-B133E21B6184}" srcOrd="2" destOrd="0" presId="urn:microsoft.com/office/officeart/2005/8/layout/hierarchy2"/>
    <dgm:cxn modelId="{5E68D8EB-B775-40F5-A4C1-17DEF85A49AF}" type="presParOf" srcId="{6BE96359-687A-4286-A63E-B133E21B6184}" destId="{A1D55632-61A6-4669-8497-33158D9E9AED}" srcOrd="0" destOrd="0" presId="urn:microsoft.com/office/officeart/2005/8/layout/hierarchy2"/>
    <dgm:cxn modelId="{33E2A11C-7F5A-4B07-87C6-F3F22F3994A9}" type="presParOf" srcId="{180A3ADC-084E-42CB-98FD-5B61C330B40E}" destId="{B8A73955-DF98-45D0-8CFB-4D39D2016725}" srcOrd="3" destOrd="0" presId="urn:microsoft.com/office/officeart/2005/8/layout/hierarchy2"/>
    <dgm:cxn modelId="{003CF48E-5882-4C9B-8D5F-6CA2F4367081}" type="presParOf" srcId="{B8A73955-DF98-45D0-8CFB-4D39D2016725}" destId="{B357E158-D1D4-4C14-AF9B-E5662B471C6D}" srcOrd="0" destOrd="0" presId="urn:microsoft.com/office/officeart/2005/8/layout/hierarchy2"/>
    <dgm:cxn modelId="{0E406DAC-3D5C-4D6B-A326-453275258EF3}" type="presParOf" srcId="{B8A73955-DF98-45D0-8CFB-4D39D2016725}" destId="{DA4A2C54-7900-4F9F-9081-2B4FA1D3AEC4}" srcOrd="1" destOrd="0" presId="urn:microsoft.com/office/officeart/2005/8/layout/hierarchy2"/>
    <dgm:cxn modelId="{4A78494C-D6CB-4323-9373-48F8411949E3}" type="presParOf" srcId="{DA4A2C54-7900-4F9F-9081-2B4FA1D3AEC4}" destId="{BC9688DB-37F9-4DDE-9E1A-CD84BFCC6DB5}" srcOrd="0" destOrd="0" presId="urn:microsoft.com/office/officeart/2005/8/layout/hierarchy2"/>
    <dgm:cxn modelId="{BBF031EA-B914-4C4C-A875-9726778BB36B}" type="presParOf" srcId="{BC9688DB-37F9-4DDE-9E1A-CD84BFCC6DB5}" destId="{957F07AB-41A9-4C2D-83BF-AF6F58143B3A}" srcOrd="0" destOrd="0" presId="urn:microsoft.com/office/officeart/2005/8/layout/hierarchy2"/>
    <dgm:cxn modelId="{D343CAE0-6750-4FF0-9213-DA9BBE68949E}" type="presParOf" srcId="{DA4A2C54-7900-4F9F-9081-2B4FA1D3AEC4}" destId="{DE16F231-6E24-46FA-AD82-9676D6217388}" srcOrd="1" destOrd="0" presId="urn:microsoft.com/office/officeart/2005/8/layout/hierarchy2"/>
    <dgm:cxn modelId="{EFE18362-DA92-42C9-83D2-CEED12E629EB}" type="presParOf" srcId="{DE16F231-6E24-46FA-AD82-9676D6217388}" destId="{CEE2E4C4-877F-4FE6-ABBA-CA586E20E660}" srcOrd="0" destOrd="0" presId="urn:microsoft.com/office/officeart/2005/8/layout/hierarchy2"/>
    <dgm:cxn modelId="{96E69A9B-4A09-4584-8314-E242D30E958E}" type="presParOf" srcId="{DE16F231-6E24-46FA-AD82-9676D6217388}" destId="{4C0677B1-9BB8-4406-91A3-5C9DA8643A00}" srcOrd="1" destOrd="0" presId="urn:microsoft.com/office/officeart/2005/8/layout/hierarchy2"/>
    <dgm:cxn modelId="{F56E5DB5-EB61-4145-9FD3-36AB9D8E5F57}" type="presParOf" srcId="{180A3ADC-084E-42CB-98FD-5B61C330B40E}" destId="{9796B950-0914-41C6-A8A1-18A5439CC07A}" srcOrd="4" destOrd="0" presId="urn:microsoft.com/office/officeart/2005/8/layout/hierarchy2"/>
    <dgm:cxn modelId="{80C41272-6044-4CBA-B7EF-E484FDA48AC8}" type="presParOf" srcId="{9796B950-0914-41C6-A8A1-18A5439CC07A}" destId="{3AE44D21-8CBE-4EB8-896E-CEEBC1EEB397}" srcOrd="0" destOrd="0" presId="urn:microsoft.com/office/officeart/2005/8/layout/hierarchy2"/>
    <dgm:cxn modelId="{CA4D1D2D-A35E-4DB0-9D80-3CBEBCD5B781}" type="presParOf" srcId="{180A3ADC-084E-42CB-98FD-5B61C330B40E}" destId="{379E810D-9A1D-47D9-89BE-250EC830F99F}" srcOrd="5" destOrd="0" presId="urn:microsoft.com/office/officeart/2005/8/layout/hierarchy2"/>
    <dgm:cxn modelId="{2F1B89B8-650F-4C1A-A2DC-96DF6A222282}" type="presParOf" srcId="{379E810D-9A1D-47D9-89BE-250EC830F99F}" destId="{4F2C22A6-6821-4F74-BA54-29DB403BBF7A}" srcOrd="0" destOrd="0" presId="urn:microsoft.com/office/officeart/2005/8/layout/hierarchy2"/>
    <dgm:cxn modelId="{8EE08B78-E2EF-418A-AC7D-301D9595F2BB}" type="presParOf" srcId="{379E810D-9A1D-47D9-89BE-250EC830F99F}" destId="{1BB87DD2-88EF-4CCE-925E-F7CEAA230B0C}" srcOrd="1" destOrd="0" presId="urn:microsoft.com/office/officeart/2005/8/layout/hierarchy2"/>
    <dgm:cxn modelId="{C9754F5E-B0F8-425E-92E3-434255F3ABCD}" type="presParOf" srcId="{1BB87DD2-88EF-4CCE-925E-F7CEAA230B0C}" destId="{9D3AEB1E-DEC7-4774-AF86-9602844E65DE}" srcOrd="0" destOrd="0" presId="urn:microsoft.com/office/officeart/2005/8/layout/hierarchy2"/>
    <dgm:cxn modelId="{2FC57F30-F738-45FD-8A77-D46EE4557773}" type="presParOf" srcId="{9D3AEB1E-DEC7-4774-AF86-9602844E65DE}" destId="{B88D9438-7A98-41FD-B71C-997BE6AF670B}" srcOrd="0" destOrd="0" presId="urn:microsoft.com/office/officeart/2005/8/layout/hierarchy2"/>
    <dgm:cxn modelId="{4F3F8FAC-0719-4882-A896-1419CB03DF64}" type="presParOf" srcId="{1BB87DD2-88EF-4CCE-925E-F7CEAA230B0C}" destId="{F661A36F-AE15-45CB-AA3F-8D1BC243C5ED}" srcOrd="1" destOrd="0" presId="urn:microsoft.com/office/officeart/2005/8/layout/hierarchy2"/>
    <dgm:cxn modelId="{F7A078EE-0C26-48B9-A49F-E1868DB191FA}" type="presParOf" srcId="{F661A36F-AE15-45CB-AA3F-8D1BC243C5ED}" destId="{7F75949F-D5B5-4FAC-94CE-6D3D4DB89E40}" srcOrd="0" destOrd="0" presId="urn:microsoft.com/office/officeart/2005/8/layout/hierarchy2"/>
    <dgm:cxn modelId="{B4030D8B-7DBD-438F-84B3-EE7C38D3E812}" type="presParOf" srcId="{F661A36F-AE15-45CB-AA3F-8D1BC243C5ED}" destId="{64AA3905-5FF4-4F3A-9C48-6DF8EFAEFE25}" srcOrd="1" destOrd="0" presId="urn:microsoft.com/office/officeart/2005/8/layout/hierarchy2"/>
    <dgm:cxn modelId="{B783CEE0-0BA8-4BD9-889D-ECBE2B3C43F0}" type="presParOf" srcId="{1BB87DD2-88EF-4CCE-925E-F7CEAA230B0C}" destId="{EECF0893-055F-4921-ABE9-B233277DDB8C}" srcOrd="2" destOrd="0" presId="urn:microsoft.com/office/officeart/2005/8/layout/hierarchy2"/>
    <dgm:cxn modelId="{DF7F6382-4597-40E2-91BA-A9914E805E95}" type="presParOf" srcId="{EECF0893-055F-4921-ABE9-B233277DDB8C}" destId="{069C489F-ECE4-4752-BFEC-75B632EA32CE}" srcOrd="0" destOrd="0" presId="urn:microsoft.com/office/officeart/2005/8/layout/hierarchy2"/>
    <dgm:cxn modelId="{C5184D0B-1779-4FF6-B752-7F70B765372A}" type="presParOf" srcId="{1BB87DD2-88EF-4CCE-925E-F7CEAA230B0C}" destId="{2361F363-7064-406D-B971-853EF61EB965}" srcOrd="3" destOrd="0" presId="urn:microsoft.com/office/officeart/2005/8/layout/hierarchy2"/>
    <dgm:cxn modelId="{0C5AE912-DAD9-4ECE-A8FE-D7661F580795}" type="presParOf" srcId="{2361F363-7064-406D-B971-853EF61EB965}" destId="{4DC34BAA-5E75-4A4C-9DE1-38F09F4D449B}" srcOrd="0" destOrd="0" presId="urn:microsoft.com/office/officeart/2005/8/layout/hierarchy2"/>
    <dgm:cxn modelId="{E8DE287B-3088-4521-9048-AFF601144772}" type="presParOf" srcId="{2361F363-7064-406D-B971-853EF61EB965}" destId="{86D9550C-377A-448B-B6E2-AFECED8FAD04}" srcOrd="1" destOrd="0" presId="urn:microsoft.com/office/officeart/2005/8/layout/hierarchy2"/>
    <dgm:cxn modelId="{A4131E97-1D7B-4002-85DF-5719C274BE9B}" type="presParOf" srcId="{180A3ADC-084E-42CB-98FD-5B61C330B40E}" destId="{9AF695D5-468F-4C13-8167-4CF53EE03DFB}" srcOrd="6" destOrd="0" presId="urn:microsoft.com/office/officeart/2005/8/layout/hierarchy2"/>
    <dgm:cxn modelId="{3C06D8B7-A292-40CF-8809-D751D8876125}" type="presParOf" srcId="{9AF695D5-468F-4C13-8167-4CF53EE03DFB}" destId="{4106D49F-4CA9-4835-81DA-CC330DB1B998}" srcOrd="0" destOrd="0" presId="urn:microsoft.com/office/officeart/2005/8/layout/hierarchy2"/>
    <dgm:cxn modelId="{161A6106-2B52-48BE-9F10-A30236717C2E}" type="presParOf" srcId="{180A3ADC-084E-42CB-98FD-5B61C330B40E}" destId="{C13E6D81-6E37-44DE-BA2F-982BCCA11EDB}" srcOrd="7" destOrd="0" presId="urn:microsoft.com/office/officeart/2005/8/layout/hierarchy2"/>
    <dgm:cxn modelId="{D3D7F8A1-C0DD-4378-9BE3-BD302490BABB}" type="presParOf" srcId="{C13E6D81-6E37-44DE-BA2F-982BCCA11EDB}" destId="{2E9BCA09-5D06-4E71-9DF8-5F7898882F66}" srcOrd="0" destOrd="0" presId="urn:microsoft.com/office/officeart/2005/8/layout/hierarchy2"/>
    <dgm:cxn modelId="{2D2F82F2-C212-404D-B8D8-25591AAE3E31}" type="presParOf" srcId="{C13E6D81-6E37-44DE-BA2F-982BCCA11EDB}" destId="{4B010557-4D67-45DE-AA76-35CDA185A91A}" srcOrd="1" destOrd="0" presId="urn:microsoft.com/office/officeart/2005/8/layout/hierarchy2"/>
    <dgm:cxn modelId="{06128F40-0A64-456D-8BF9-042CC72C0EAA}" type="presParOf" srcId="{4B010557-4D67-45DE-AA76-35CDA185A91A}" destId="{7B6B3DC9-8F8F-49ED-9886-ECB64E85279A}" srcOrd="0" destOrd="0" presId="urn:microsoft.com/office/officeart/2005/8/layout/hierarchy2"/>
    <dgm:cxn modelId="{7769CFF6-A4C8-4DCA-8D30-53E787678B15}" type="presParOf" srcId="{7B6B3DC9-8F8F-49ED-9886-ECB64E85279A}" destId="{3A2FE8FC-8D3D-4CF6-965A-613D3EE08B25}" srcOrd="0" destOrd="0" presId="urn:microsoft.com/office/officeart/2005/8/layout/hierarchy2"/>
    <dgm:cxn modelId="{0D59B2AA-72AE-4A9B-B468-1A5E2C37979E}" type="presParOf" srcId="{4B010557-4D67-45DE-AA76-35CDA185A91A}" destId="{F29819BE-457F-45A5-B3A9-FB137AD38C89}" srcOrd="1" destOrd="0" presId="urn:microsoft.com/office/officeart/2005/8/layout/hierarchy2"/>
    <dgm:cxn modelId="{5B323E2B-0CB8-494A-97B7-9CBF8B195EEF}" type="presParOf" srcId="{F29819BE-457F-45A5-B3A9-FB137AD38C89}" destId="{9545F9D2-3A44-4DA6-A340-4650C7875553}" srcOrd="0" destOrd="0" presId="urn:microsoft.com/office/officeart/2005/8/layout/hierarchy2"/>
    <dgm:cxn modelId="{CC2EDD13-A815-4111-8ADD-8A2C7BD364DD}" type="presParOf" srcId="{F29819BE-457F-45A5-B3A9-FB137AD38C89}" destId="{53E70202-0B85-487C-8AAF-12CD9EF4DF5D}" srcOrd="1" destOrd="0" presId="urn:microsoft.com/office/officeart/2005/8/layout/hierarchy2"/>
    <dgm:cxn modelId="{34957436-67B1-4315-A9FF-39FC6D10E81E}" type="presParOf" srcId="{4B010557-4D67-45DE-AA76-35CDA185A91A}" destId="{4CB55411-D3E3-4E36-BF96-65F7545DA01A}" srcOrd="2" destOrd="0" presId="urn:microsoft.com/office/officeart/2005/8/layout/hierarchy2"/>
    <dgm:cxn modelId="{41EE2B24-5336-4D1F-B942-DFBEDAEA697B}" type="presParOf" srcId="{4CB55411-D3E3-4E36-BF96-65F7545DA01A}" destId="{3D7DABBC-34B7-4A70-8FC3-864CC4DF573D}" srcOrd="0" destOrd="0" presId="urn:microsoft.com/office/officeart/2005/8/layout/hierarchy2"/>
    <dgm:cxn modelId="{AF47079C-6135-4CF2-B4AA-E4C5DCE87D0C}" type="presParOf" srcId="{4B010557-4D67-45DE-AA76-35CDA185A91A}" destId="{A1D152F0-F80E-4746-8422-7CF0121FEFA2}" srcOrd="3" destOrd="0" presId="urn:microsoft.com/office/officeart/2005/8/layout/hierarchy2"/>
    <dgm:cxn modelId="{280265FC-1C38-4359-9CB5-D4A6FF44FB96}" type="presParOf" srcId="{A1D152F0-F80E-4746-8422-7CF0121FEFA2}" destId="{9198396D-C336-4A7E-91A7-31166B36F541}" srcOrd="0" destOrd="0" presId="urn:microsoft.com/office/officeart/2005/8/layout/hierarchy2"/>
    <dgm:cxn modelId="{36C4FE13-2F63-4219-8BD4-B4DE4E9CB345}" type="presParOf" srcId="{A1D152F0-F80E-4746-8422-7CF0121FEFA2}" destId="{9B112525-5608-4472-8E23-41157A922DAE}" srcOrd="1" destOrd="0" presId="urn:microsoft.com/office/officeart/2005/8/layout/hierarchy2"/>
  </dgm:cxnLst>
  <dgm:bg>
    <a:noFill/>
  </dgm:bg>
  <dgm:whole>
    <a:ln w="12700">
      <a:solidFill>
        <a:schemeClr val="tx1">
          <a:lumMod val="95000"/>
          <a:lumOff val="5000"/>
        </a:schemeClr>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3F9D21-3B12-420D-8C45-52AA1EB1C110}">
      <dsp:nvSpPr>
        <dsp:cNvPr id="0" name=""/>
        <dsp:cNvSpPr/>
      </dsp:nvSpPr>
      <dsp:spPr>
        <a:xfrm>
          <a:off x="821366" y="4517696"/>
          <a:ext cx="1465762" cy="475322"/>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chemeClr val="tx1">
                  <a:lumMod val="95000"/>
                  <a:lumOff val="5000"/>
                </a:schemeClr>
              </a:solidFill>
              <a:cs typeface="B Nazanin" pitchFamily="2" charset="-78"/>
            </a:rPr>
            <a:t>روش های ارزیابی و انتخاب پروژه</a:t>
          </a:r>
        </a:p>
      </dsp:txBody>
      <dsp:txXfrm>
        <a:off x="835288" y="4531618"/>
        <a:ext cx="1437918" cy="447478"/>
      </dsp:txXfrm>
    </dsp:sp>
    <dsp:sp modelId="{420DF791-22FA-4AAE-9BEF-ECAC73943487}">
      <dsp:nvSpPr>
        <dsp:cNvPr id="0" name=""/>
        <dsp:cNvSpPr/>
      </dsp:nvSpPr>
      <dsp:spPr>
        <a:xfrm rot="16675244">
          <a:off x="1517258" y="3867383"/>
          <a:ext cx="1785832" cy="7152"/>
        </a:xfrm>
        <a:custGeom>
          <a:avLst/>
          <a:gdLst/>
          <a:ahLst/>
          <a:cxnLst/>
          <a:rect l="0" t="0" r="0" b="0"/>
          <a:pathLst>
            <a:path>
              <a:moveTo>
                <a:pt x="0" y="3576"/>
              </a:moveTo>
              <a:lnTo>
                <a:pt x="1785832" y="35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fa-IR" sz="600" kern="1200"/>
        </a:p>
      </dsp:txBody>
      <dsp:txXfrm>
        <a:off x="2365529" y="3826314"/>
        <a:ext cx="89291" cy="89291"/>
      </dsp:txXfrm>
    </dsp:sp>
    <dsp:sp modelId="{D85F9301-CB04-46A1-A090-538B574482C3}">
      <dsp:nvSpPr>
        <dsp:cNvPr id="0" name=""/>
        <dsp:cNvSpPr/>
      </dsp:nvSpPr>
      <dsp:spPr>
        <a:xfrm>
          <a:off x="2533221" y="2832754"/>
          <a:ext cx="866359" cy="307616"/>
        </a:xfrm>
        <a:prstGeom prst="flowChartPreparation">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انتخاب تک پروژه</a:t>
          </a:r>
        </a:p>
      </dsp:txBody>
      <dsp:txXfrm>
        <a:off x="2706493" y="2832754"/>
        <a:ext cx="519815" cy="307616"/>
      </dsp:txXfrm>
    </dsp:sp>
    <dsp:sp modelId="{EBA487BB-1A32-4388-890D-491BDA4A2FC6}">
      <dsp:nvSpPr>
        <dsp:cNvPr id="0" name=""/>
        <dsp:cNvSpPr/>
      </dsp:nvSpPr>
      <dsp:spPr>
        <a:xfrm rot="16632517">
          <a:off x="2542039" y="2010148"/>
          <a:ext cx="1961176" cy="7152"/>
        </a:xfrm>
        <a:custGeom>
          <a:avLst/>
          <a:gdLst/>
          <a:ahLst/>
          <a:cxnLst/>
          <a:rect l="0" t="0" r="0" b="0"/>
          <a:pathLst>
            <a:path>
              <a:moveTo>
                <a:pt x="0" y="3576"/>
              </a:moveTo>
              <a:lnTo>
                <a:pt x="1961176"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fa-IR" sz="600" kern="1200"/>
        </a:p>
      </dsp:txBody>
      <dsp:txXfrm>
        <a:off x="3473598" y="1964695"/>
        <a:ext cx="98058" cy="98058"/>
      </dsp:txXfrm>
    </dsp:sp>
    <dsp:sp modelId="{8FFDBAAA-ED76-4F7C-B048-554A574F1006}">
      <dsp:nvSpPr>
        <dsp:cNvPr id="0" name=""/>
        <dsp:cNvSpPr/>
      </dsp:nvSpPr>
      <dsp:spPr>
        <a:xfrm>
          <a:off x="3645674" y="887079"/>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روش های مبتنی بر آنالیز سود/فایده</a:t>
          </a:r>
        </a:p>
      </dsp:txBody>
      <dsp:txXfrm>
        <a:off x="3654684" y="896089"/>
        <a:ext cx="597213" cy="289596"/>
      </dsp:txXfrm>
    </dsp:sp>
    <dsp:sp modelId="{9A082D44-6101-48C7-9449-353F2B527E91}">
      <dsp:nvSpPr>
        <dsp:cNvPr id="0" name=""/>
        <dsp:cNvSpPr/>
      </dsp:nvSpPr>
      <dsp:spPr>
        <a:xfrm rot="17132988">
          <a:off x="3924954" y="595112"/>
          <a:ext cx="917998" cy="7152"/>
        </a:xfrm>
        <a:custGeom>
          <a:avLst/>
          <a:gdLst/>
          <a:ahLst/>
          <a:cxnLst/>
          <a:rect l="0" t="0" r="0" b="0"/>
          <a:pathLst>
            <a:path>
              <a:moveTo>
                <a:pt x="0" y="3576"/>
              </a:moveTo>
              <a:lnTo>
                <a:pt x="917998"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61003" y="575738"/>
        <a:ext cx="45899" cy="45899"/>
      </dsp:txXfrm>
    </dsp:sp>
    <dsp:sp modelId="{5F9C139F-B66E-4011-AC50-0487E54FB18C}">
      <dsp:nvSpPr>
        <dsp:cNvPr id="0" name=""/>
        <dsp:cNvSpPr/>
      </dsp:nvSpPr>
      <dsp:spPr>
        <a:xfrm>
          <a:off x="4507000" y="2681"/>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  رویکرد های تطبیقی</a:t>
          </a:r>
        </a:p>
      </dsp:txBody>
      <dsp:txXfrm>
        <a:off x="4516010" y="11691"/>
        <a:ext cx="597213" cy="289596"/>
      </dsp:txXfrm>
    </dsp:sp>
    <dsp:sp modelId="{69928DBF-A8EB-4591-804A-8AA297EF3699}">
      <dsp:nvSpPr>
        <dsp:cNvPr id="0" name=""/>
        <dsp:cNvSpPr/>
      </dsp:nvSpPr>
      <dsp:spPr>
        <a:xfrm rot="17692822">
          <a:off x="4091490" y="771992"/>
          <a:ext cx="584926" cy="7152"/>
        </a:xfrm>
        <a:custGeom>
          <a:avLst/>
          <a:gdLst/>
          <a:ahLst/>
          <a:cxnLst/>
          <a:rect l="0" t="0" r="0" b="0"/>
          <a:pathLst>
            <a:path>
              <a:moveTo>
                <a:pt x="0" y="3576"/>
              </a:moveTo>
              <a:lnTo>
                <a:pt x="584926"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69330" y="760945"/>
        <a:ext cx="29246" cy="29246"/>
      </dsp:txXfrm>
    </dsp:sp>
    <dsp:sp modelId="{A1671B0A-62B7-4CAE-AC9B-48B7C82C1C9B}">
      <dsp:nvSpPr>
        <dsp:cNvPr id="0" name=""/>
        <dsp:cNvSpPr/>
      </dsp:nvSpPr>
      <dsp:spPr>
        <a:xfrm>
          <a:off x="4507000" y="356440"/>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مدل های امتیاز بندی</a:t>
          </a:r>
        </a:p>
      </dsp:txBody>
      <dsp:txXfrm>
        <a:off x="4516010" y="365450"/>
        <a:ext cx="597213" cy="289596"/>
      </dsp:txXfrm>
    </dsp:sp>
    <dsp:sp modelId="{D177C745-545C-4511-A7B5-F42623FA9F64}">
      <dsp:nvSpPr>
        <dsp:cNvPr id="0" name=""/>
        <dsp:cNvSpPr/>
      </dsp:nvSpPr>
      <dsp:spPr>
        <a:xfrm rot="19457599">
          <a:off x="4232421" y="948871"/>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6377" y="944871"/>
        <a:ext cx="15153" cy="15153"/>
      </dsp:txXfrm>
    </dsp:sp>
    <dsp:sp modelId="{3F061996-1213-4C2B-B346-EAF58DFFD3B7}">
      <dsp:nvSpPr>
        <dsp:cNvPr id="0" name=""/>
        <dsp:cNvSpPr/>
      </dsp:nvSpPr>
      <dsp:spPr>
        <a:xfrm>
          <a:off x="4507000" y="710199"/>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بازگشت اقتصادی</a:t>
          </a:r>
        </a:p>
      </dsp:txBody>
      <dsp:txXfrm>
        <a:off x="4516010" y="719209"/>
        <a:ext cx="597213" cy="289596"/>
      </dsp:txXfrm>
    </dsp:sp>
    <dsp:sp modelId="{A9725CCF-147D-435D-940F-9B121BBDA086}">
      <dsp:nvSpPr>
        <dsp:cNvPr id="0" name=""/>
        <dsp:cNvSpPr/>
      </dsp:nvSpPr>
      <dsp:spPr>
        <a:xfrm rot="2142401">
          <a:off x="4232421" y="1125751"/>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6377" y="1121750"/>
        <a:ext cx="15153" cy="15153"/>
      </dsp:txXfrm>
    </dsp:sp>
    <dsp:sp modelId="{98FABA36-3FFE-4F3F-BD03-4E5172C2311C}">
      <dsp:nvSpPr>
        <dsp:cNvPr id="0" name=""/>
        <dsp:cNvSpPr/>
      </dsp:nvSpPr>
      <dsp:spPr>
        <a:xfrm>
          <a:off x="4507000" y="1063958"/>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تخقیقات بازار</a:t>
          </a:r>
        </a:p>
      </dsp:txBody>
      <dsp:txXfrm>
        <a:off x="4516010" y="1072968"/>
        <a:ext cx="597213" cy="289596"/>
      </dsp:txXfrm>
    </dsp:sp>
    <dsp:sp modelId="{050E315C-4AF7-4060-86B2-690B97C39AAB}">
      <dsp:nvSpPr>
        <dsp:cNvPr id="0" name=""/>
        <dsp:cNvSpPr/>
      </dsp:nvSpPr>
      <dsp:spPr>
        <a:xfrm rot="3907178">
          <a:off x="4091490" y="1302630"/>
          <a:ext cx="584926" cy="7152"/>
        </a:xfrm>
        <a:custGeom>
          <a:avLst/>
          <a:gdLst/>
          <a:ahLst/>
          <a:cxnLst/>
          <a:rect l="0" t="0" r="0" b="0"/>
          <a:pathLst>
            <a:path>
              <a:moveTo>
                <a:pt x="0" y="3576"/>
              </a:moveTo>
              <a:lnTo>
                <a:pt x="584926"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69330" y="1291583"/>
        <a:ext cx="29246" cy="29246"/>
      </dsp:txXfrm>
    </dsp:sp>
    <dsp:sp modelId="{10579693-4963-4956-AF89-C6C2160AFD18}">
      <dsp:nvSpPr>
        <dsp:cNvPr id="0" name=""/>
        <dsp:cNvSpPr/>
      </dsp:nvSpPr>
      <dsp:spPr>
        <a:xfrm>
          <a:off x="4507000" y="1417717"/>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روش های هزینه فایده</a:t>
          </a:r>
        </a:p>
      </dsp:txBody>
      <dsp:txXfrm>
        <a:off x="4516010" y="1426727"/>
        <a:ext cx="597213" cy="289596"/>
      </dsp:txXfrm>
    </dsp:sp>
    <dsp:sp modelId="{6207C4D2-DF7C-488C-AD8C-55B82BD1B947}">
      <dsp:nvSpPr>
        <dsp:cNvPr id="0" name=""/>
        <dsp:cNvSpPr/>
      </dsp:nvSpPr>
      <dsp:spPr>
        <a:xfrm rot="4467012">
          <a:off x="3924954" y="1479510"/>
          <a:ext cx="917998" cy="7152"/>
        </a:xfrm>
        <a:custGeom>
          <a:avLst/>
          <a:gdLst/>
          <a:ahLst/>
          <a:cxnLst/>
          <a:rect l="0" t="0" r="0" b="0"/>
          <a:pathLst>
            <a:path>
              <a:moveTo>
                <a:pt x="0" y="3576"/>
              </a:moveTo>
              <a:lnTo>
                <a:pt x="917998"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61003" y="1460136"/>
        <a:ext cx="45899" cy="45899"/>
      </dsp:txXfrm>
    </dsp:sp>
    <dsp:sp modelId="{AD18C06A-5AE8-4DF8-8C0B-C75179DF17DA}">
      <dsp:nvSpPr>
        <dsp:cNvPr id="0" name=""/>
        <dsp:cNvSpPr/>
      </dsp:nvSpPr>
      <dsp:spPr>
        <a:xfrm>
          <a:off x="4507000" y="1771476"/>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تجزیه و تحلیل ریسک</a:t>
          </a:r>
        </a:p>
      </dsp:txBody>
      <dsp:txXfrm>
        <a:off x="4516010" y="1780486"/>
        <a:ext cx="597213" cy="289596"/>
      </dsp:txXfrm>
    </dsp:sp>
    <dsp:sp modelId="{3C7792B6-F4F0-4FCF-BA98-36CD02078FF9}">
      <dsp:nvSpPr>
        <dsp:cNvPr id="0" name=""/>
        <dsp:cNvSpPr/>
      </dsp:nvSpPr>
      <dsp:spPr>
        <a:xfrm>
          <a:off x="3399580" y="2982986"/>
          <a:ext cx="246093" cy="7152"/>
        </a:xfrm>
        <a:custGeom>
          <a:avLst/>
          <a:gdLst/>
          <a:ahLst/>
          <a:cxnLst/>
          <a:rect l="0" t="0" r="0" b="0"/>
          <a:pathLst>
            <a:path>
              <a:moveTo>
                <a:pt x="0" y="3576"/>
              </a:moveTo>
              <a:lnTo>
                <a:pt x="246093"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516475" y="2980410"/>
        <a:ext cx="12304" cy="12304"/>
      </dsp:txXfrm>
    </dsp:sp>
    <dsp:sp modelId="{D80642E6-94E7-4B4A-A7A4-41DAA2EC312F}">
      <dsp:nvSpPr>
        <dsp:cNvPr id="0" name=""/>
        <dsp:cNvSpPr/>
      </dsp:nvSpPr>
      <dsp:spPr>
        <a:xfrm>
          <a:off x="3645674" y="2832754"/>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مدل های بهینه سازی ریاضی</a:t>
          </a:r>
        </a:p>
      </dsp:txBody>
      <dsp:txXfrm>
        <a:off x="3654684" y="2841764"/>
        <a:ext cx="597213" cy="289596"/>
      </dsp:txXfrm>
    </dsp:sp>
    <dsp:sp modelId="{B657342B-75F8-4920-BA46-222A1C17D4D9}">
      <dsp:nvSpPr>
        <dsp:cNvPr id="0" name=""/>
        <dsp:cNvSpPr/>
      </dsp:nvSpPr>
      <dsp:spPr>
        <a:xfrm rot="17350740">
          <a:off x="4009406" y="2629227"/>
          <a:ext cx="749095" cy="7152"/>
        </a:xfrm>
        <a:custGeom>
          <a:avLst/>
          <a:gdLst/>
          <a:ahLst/>
          <a:cxnLst/>
          <a:rect l="0" t="0" r="0" b="0"/>
          <a:pathLst>
            <a:path>
              <a:moveTo>
                <a:pt x="0" y="3576"/>
              </a:moveTo>
              <a:lnTo>
                <a:pt x="749095"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65226" y="2614075"/>
        <a:ext cx="37454" cy="37454"/>
      </dsp:txXfrm>
    </dsp:sp>
    <dsp:sp modelId="{5C32F770-91C3-4FEF-ACC4-3CEC2CAAE774}">
      <dsp:nvSpPr>
        <dsp:cNvPr id="0" name=""/>
        <dsp:cNvSpPr/>
      </dsp:nvSpPr>
      <dsp:spPr>
        <a:xfrm>
          <a:off x="4507000" y="2125235"/>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برنامه ریزی عدد صحیح (</a:t>
          </a:r>
          <a:r>
            <a:rPr lang="en-US" sz="700" b="1" kern="1200">
              <a:solidFill>
                <a:schemeClr val="tx1">
                  <a:lumMod val="95000"/>
                  <a:lumOff val="5000"/>
                </a:schemeClr>
              </a:solidFill>
            </a:rPr>
            <a:t>LP</a:t>
          </a:r>
          <a:r>
            <a:rPr lang="fa-IR" sz="700" b="1" kern="1200">
              <a:solidFill>
                <a:schemeClr val="tx1">
                  <a:lumMod val="95000"/>
                  <a:lumOff val="5000"/>
                </a:schemeClr>
              </a:solidFill>
            </a:rPr>
            <a:t>)</a:t>
          </a:r>
        </a:p>
      </dsp:txBody>
      <dsp:txXfrm>
        <a:off x="4516010" y="2134245"/>
        <a:ext cx="597213" cy="289596"/>
      </dsp:txXfrm>
    </dsp:sp>
    <dsp:sp modelId="{09EEEC68-67DD-4445-8003-C6744F84D226}">
      <dsp:nvSpPr>
        <dsp:cNvPr id="0" name=""/>
        <dsp:cNvSpPr/>
      </dsp:nvSpPr>
      <dsp:spPr>
        <a:xfrm rot="18289469">
          <a:off x="4168484" y="2806106"/>
          <a:ext cx="430937" cy="7152"/>
        </a:xfrm>
        <a:custGeom>
          <a:avLst/>
          <a:gdLst/>
          <a:ahLst/>
          <a:cxnLst/>
          <a:rect l="0" t="0" r="0" b="0"/>
          <a:pathLst>
            <a:path>
              <a:moveTo>
                <a:pt x="0" y="3576"/>
              </a:moveTo>
              <a:lnTo>
                <a:pt x="430937"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3180" y="2798909"/>
        <a:ext cx="21546" cy="21546"/>
      </dsp:txXfrm>
    </dsp:sp>
    <dsp:sp modelId="{9B83B57E-A1E3-4AF5-951C-8BEAE097B369}">
      <dsp:nvSpPr>
        <dsp:cNvPr id="0" name=""/>
        <dsp:cNvSpPr/>
      </dsp:nvSpPr>
      <dsp:spPr>
        <a:xfrm>
          <a:off x="4507000" y="2478995"/>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برنامه ریزی خطی (</a:t>
          </a:r>
          <a:r>
            <a:rPr lang="en-US" sz="700" b="1" kern="1200">
              <a:solidFill>
                <a:schemeClr val="tx1">
                  <a:lumMod val="95000"/>
                  <a:lumOff val="5000"/>
                </a:schemeClr>
              </a:solidFill>
            </a:rPr>
            <a:t>LP</a:t>
          </a:r>
          <a:r>
            <a:rPr lang="fa-IR" sz="700" b="1" kern="1200">
              <a:solidFill>
                <a:schemeClr val="tx1">
                  <a:lumMod val="95000"/>
                  <a:lumOff val="5000"/>
                </a:schemeClr>
              </a:solidFill>
            </a:rPr>
            <a:t>)</a:t>
          </a:r>
        </a:p>
      </dsp:txBody>
      <dsp:txXfrm>
        <a:off x="4516010" y="2488005"/>
        <a:ext cx="597213" cy="289596"/>
      </dsp:txXfrm>
    </dsp:sp>
    <dsp:sp modelId="{B5F3336E-E1E4-4A4F-879D-97D834DD8F1B}">
      <dsp:nvSpPr>
        <dsp:cNvPr id="0" name=""/>
        <dsp:cNvSpPr/>
      </dsp:nvSpPr>
      <dsp:spPr>
        <a:xfrm>
          <a:off x="4260907" y="2982986"/>
          <a:ext cx="246093" cy="7152"/>
        </a:xfrm>
        <a:custGeom>
          <a:avLst/>
          <a:gdLst/>
          <a:ahLst/>
          <a:cxnLst/>
          <a:rect l="0" t="0" r="0" b="0"/>
          <a:pathLst>
            <a:path>
              <a:moveTo>
                <a:pt x="0" y="3576"/>
              </a:moveTo>
              <a:lnTo>
                <a:pt x="246093"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7801" y="2980410"/>
        <a:ext cx="12304" cy="12304"/>
      </dsp:txXfrm>
    </dsp:sp>
    <dsp:sp modelId="{830D487A-FB86-4BAF-BDD8-8A7877DAFC20}">
      <dsp:nvSpPr>
        <dsp:cNvPr id="0" name=""/>
        <dsp:cNvSpPr/>
      </dsp:nvSpPr>
      <dsp:spPr>
        <a:xfrm>
          <a:off x="4507000" y="2832754"/>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برنامه ریزی غیر خطی (</a:t>
          </a:r>
          <a:r>
            <a:rPr lang="en-US" sz="700" b="1" kern="1200">
              <a:solidFill>
                <a:schemeClr val="tx1">
                  <a:lumMod val="95000"/>
                  <a:lumOff val="5000"/>
                </a:schemeClr>
              </a:solidFill>
            </a:rPr>
            <a:t>NLP</a:t>
          </a:r>
          <a:r>
            <a:rPr lang="fa-IR" sz="700" b="1" kern="1200">
              <a:solidFill>
                <a:schemeClr val="tx1">
                  <a:lumMod val="95000"/>
                  <a:lumOff val="5000"/>
                </a:schemeClr>
              </a:solidFill>
            </a:rPr>
            <a:t>)</a:t>
          </a:r>
        </a:p>
      </dsp:txBody>
      <dsp:txXfrm>
        <a:off x="4516010" y="2841764"/>
        <a:ext cx="597213" cy="289596"/>
      </dsp:txXfrm>
    </dsp:sp>
    <dsp:sp modelId="{DCFE31F8-948F-41CA-9CEC-87D6B294CCD4}">
      <dsp:nvSpPr>
        <dsp:cNvPr id="0" name=""/>
        <dsp:cNvSpPr/>
      </dsp:nvSpPr>
      <dsp:spPr>
        <a:xfrm rot="3310531">
          <a:off x="4168484" y="3159865"/>
          <a:ext cx="430937" cy="7152"/>
        </a:xfrm>
        <a:custGeom>
          <a:avLst/>
          <a:gdLst/>
          <a:ahLst/>
          <a:cxnLst/>
          <a:rect l="0" t="0" r="0" b="0"/>
          <a:pathLst>
            <a:path>
              <a:moveTo>
                <a:pt x="0" y="3576"/>
              </a:moveTo>
              <a:lnTo>
                <a:pt x="430937"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3180" y="3152668"/>
        <a:ext cx="21546" cy="21546"/>
      </dsp:txXfrm>
    </dsp:sp>
    <dsp:sp modelId="{620F4F36-56E9-4421-ACD8-A8C1AC58B4FA}">
      <dsp:nvSpPr>
        <dsp:cNvPr id="0" name=""/>
        <dsp:cNvSpPr/>
      </dsp:nvSpPr>
      <dsp:spPr>
        <a:xfrm>
          <a:off x="4507000" y="3186513"/>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برنامه ریزی پویا(</a:t>
          </a:r>
          <a:r>
            <a:rPr lang="en-US" sz="700" b="1" kern="1200">
              <a:solidFill>
                <a:schemeClr val="tx1">
                  <a:lumMod val="95000"/>
                  <a:lumOff val="5000"/>
                </a:schemeClr>
              </a:solidFill>
            </a:rPr>
            <a:t>DP</a:t>
          </a:r>
          <a:r>
            <a:rPr lang="fa-IR" sz="700" b="1" kern="1200">
              <a:solidFill>
                <a:schemeClr val="tx1">
                  <a:lumMod val="95000"/>
                  <a:lumOff val="5000"/>
                </a:schemeClr>
              </a:solidFill>
            </a:rPr>
            <a:t>)</a:t>
          </a:r>
        </a:p>
      </dsp:txBody>
      <dsp:txXfrm>
        <a:off x="4516010" y="3195523"/>
        <a:ext cx="597213" cy="289596"/>
      </dsp:txXfrm>
    </dsp:sp>
    <dsp:sp modelId="{6002FE71-AF8B-403E-A717-4B8A2965B162}">
      <dsp:nvSpPr>
        <dsp:cNvPr id="0" name=""/>
        <dsp:cNvSpPr/>
      </dsp:nvSpPr>
      <dsp:spPr>
        <a:xfrm rot="4249260">
          <a:off x="4009406" y="3336745"/>
          <a:ext cx="749095" cy="7152"/>
        </a:xfrm>
        <a:custGeom>
          <a:avLst/>
          <a:gdLst/>
          <a:ahLst/>
          <a:cxnLst/>
          <a:rect l="0" t="0" r="0" b="0"/>
          <a:pathLst>
            <a:path>
              <a:moveTo>
                <a:pt x="0" y="3576"/>
              </a:moveTo>
              <a:lnTo>
                <a:pt x="749095"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65226" y="3321594"/>
        <a:ext cx="37454" cy="37454"/>
      </dsp:txXfrm>
    </dsp:sp>
    <dsp:sp modelId="{4D379BF0-90F6-4D19-97EB-7662520CBFF7}">
      <dsp:nvSpPr>
        <dsp:cNvPr id="0" name=""/>
        <dsp:cNvSpPr/>
      </dsp:nvSpPr>
      <dsp:spPr>
        <a:xfrm>
          <a:off x="4507000" y="3540272"/>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برنامه ریزی هدف (</a:t>
          </a:r>
          <a:r>
            <a:rPr lang="en-US" sz="700" b="1" kern="1200">
              <a:solidFill>
                <a:schemeClr val="tx1">
                  <a:lumMod val="95000"/>
                  <a:lumOff val="5000"/>
                </a:schemeClr>
              </a:solidFill>
            </a:rPr>
            <a:t>GP</a:t>
          </a:r>
          <a:r>
            <a:rPr lang="fa-IR" sz="700" b="1" kern="1200">
              <a:solidFill>
                <a:schemeClr val="tx1">
                  <a:lumMod val="95000"/>
                  <a:lumOff val="5000"/>
                </a:schemeClr>
              </a:solidFill>
            </a:rPr>
            <a:t>)</a:t>
          </a:r>
        </a:p>
      </dsp:txBody>
      <dsp:txXfrm>
        <a:off x="4516010" y="3549282"/>
        <a:ext cx="597213" cy="289596"/>
      </dsp:txXfrm>
    </dsp:sp>
    <dsp:sp modelId="{B2494420-B325-4B71-B0AC-2EA48744C440}">
      <dsp:nvSpPr>
        <dsp:cNvPr id="0" name=""/>
        <dsp:cNvSpPr/>
      </dsp:nvSpPr>
      <dsp:spPr>
        <a:xfrm rot="4872735">
          <a:off x="2717214" y="3778944"/>
          <a:ext cx="1610825" cy="7152"/>
        </a:xfrm>
        <a:custGeom>
          <a:avLst/>
          <a:gdLst/>
          <a:ahLst/>
          <a:cxnLst/>
          <a:rect l="0" t="0" r="0" b="0"/>
          <a:pathLst>
            <a:path>
              <a:moveTo>
                <a:pt x="0" y="3576"/>
              </a:moveTo>
              <a:lnTo>
                <a:pt x="1610825"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fa-IR" sz="600" kern="1200"/>
        </a:p>
      </dsp:txBody>
      <dsp:txXfrm>
        <a:off x="3482356" y="3742249"/>
        <a:ext cx="80541" cy="80541"/>
      </dsp:txXfrm>
    </dsp:sp>
    <dsp:sp modelId="{FC44F3BC-106F-4700-853B-318441C0DA58}">
      <dsp:nvSpPr>
        <dsp:cNvPr id="0" name=""/>
        <dsp:cNvSpPr/>
      </dsp:nvSpPr>
      <dsp:spPr>
        <a:xfrm>
          <a:off x="3645674" y="4424669"/>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بهینه سازی مبتنی بر الگوریتم های فرا ابتکاری</a:t>
          </a:r>
        </a:p>
      </dsp:txBody>
      <dsp:txXfrm>
        <a:off x="3654684" y="4433679"/>
        <a:ext cx="597213" cy="289596"/>
      </dsp:txXfrm>
    </dsp:sp>
    <dsp:sp modelId="{B6CCB8DC-996B-4BC8-A696-4F7176D60EBA}">
      <dsp:nvSpPr>
        <dsp:cNvPr id="0" name=""/>
        <dsp:cNvSpPr/>
      </dsp:nvSpPr>
      <dsp:spPr>
        <a:xfrm rot="17692822">
          <a:off x="4091490" y="4309582"/>
          <a:ext cx="584926" cy="7152"/>
        </a:xfrm>
        <a:custGeom>
          <a:avLst/>
          <a:gdLst/>
          <a:ahLst/>
          <a:cxnLst/>
          <a:rect l="0" t="0" r="0" b="0"/>
          <a:pathLst>
            <a:path>
              <a:moveTo>
                <a:pt x="0" y="3576"/>
              </a:moveTo>
              <a:lnTo>
                <a:pt x="584926"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69330" y="4298535"/>
        <a:ext cx="29246" cy="29246"/>
      </dsp:txXfrm>
    </dsp:sp>
    <dsp:sp modelId="{12CCF178-5AB7-4D44-94BC-F24AB3D8F4A1}">
      <dsp:nvSpPr>
        <dsp:cNvPr id="0" name=""/>
        <dsp:cNvSpPr/>
      </dsp:nvSpPr>
      <dsp:spPr>
        <a:xfrm>
          <a:off x="4507000" y="3894031"/>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الگوریتم ژنتیک</a:t>
          </a:r>
        </a:p>
      </dsp:txBody>
      <dsp:txXfrm>
        <a:off x="4516010" y="3903041"/>
        <a:ext cx="597213" cy="289596"/>
      </dsp:txXfrm>
    </dsp:sp>
    <dsp:sp modelId="{55D9A44C-39F5-4A2B-A8B0-E7EE58356343}">
      <dsp:nvSpPr>
        <dsp:cNvPr id="0" name=""/>
        <dsp:cNvSpPr/>
      </dsp:nvSpPr>
      <dsp:spPr>
        <a:xfrm rot="19457599">
          <a:off x="4232421" y="4486462"/>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6377" y="4482461"/>
        <a:ext cx="15153" cy="15153"/>
      </dsp:txXfrm>
    </dsp:sp>
    <dsp:sp modelId="{033DAE7A-FF32-43BA-A9CA-93DBF1DC61A7}">
      <dsp:nvSpPr>
        <dsp:cNvPr id="0" name=""/>
        <dsp:cNvSpPr/>
      </dsp:nvSpPr>
      <dsp:spPr>
        <a:xfrm>
          <a:off x="4507000" y="4247790"/>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الگوریتم مورچه</a:t>
          </a:r>
        </a:p>
      </dsp:txBody>
      <dsp:txXfrm>
        <a:off x="4516010" y="4256800"/>
        <a:ext cx="597213" cy="289596"/>
      </dsp:txXfrm>
    </dsp:sp>
    <dsp:sp modelId="{A633FA6C-E3BF-46F3-8B8B-F5F06B42280D}">
      <dsp:nvSpPr>
        <dsp:cNvPr id="0" name=""/>
        <dsp:cNvSpPr/>
      </dsp:nvSpPr>
      <dsp:spPr>
        <a:xfrm rot="2142401">
          <a:off x="4232421" y="4663341"/>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6377" y="4659341"/>
        <a:ext cx="15153" cy="15153"/>
      </dsp:txXfrm>
    </dsp:sp>
    <dsp:sp modelId="{C7FC9456-884D-4A33-B3A0-CB545885A5BE}">
      <dsp:nvSpPr>
        <dsp:cNvPr id="0" name=""/>
        <dsp:cNvSpPr/>
      </dsp:nvSpPr>
      <dsp:spPr>
        <a:xfrm>
          <a:off x="4507000" y="4601549"/>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الگوریتم زنبور عسل</a:t>
          </a:r>
        </a:p>
      </dsp:txBody>
      <dsp:txXfrm>
        <a:off x="4516010" y="4610559"/>
        <a:ext cx="597213" cy="289596"/>
      </dsp:txXfrm>
    </dsp:sp>
    <dsp:sp modelId="{9388CBBE-E09E-45DC-9ED8-95DEA0C60E42}">
      <dsp:nvSpPr>
        <dsp:cNvPr id="0" name=""/>
        <dsp:cNvSpPr/>
      </dsp:nvSpPr>
      <dsp:spPr>
        <a:xfrm rot="3907178">
          <a:off x="4091490" y="4840221"/>
          <a:ext cx="584926" cy="7152"/>
        </a:xfrm>
        <a:custGeom>
          <a:avLst/>
          <a:gdLst/>
          <a:ahLst/>
          <a:cxnLst/>
          <a:rect l="0" t="0" r="0" b="0"/>
          <a:pathLst>
            <a:path>
              <a:moveTo>
                <a:pt x="0" y="3576"/>
              </a:moveTo>
              <a:lnTo>
                <a:pt x="584926"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69330" y="4829174"/>
        <a:ext cx="29246" cy="29246"/>
      </dsp:txXfrm>
    </dsp:sp>
    <dsp:sp modelId="{6E314753-E0FE-48BA-A0E5-CAF641806609}">
      <dsp:nvSpPr>
        <dsp:cNvPr id="0" name=""/>
        <dsp:cNvSpPr/>
      </dsp:nvSpPr>
      <dsp:spPr>
        <a:xfrm>
          <a:off x="4507000" y="4955308"/>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الگوریتم ازدحام پرندگن</a:t>
          </a:r>
        </a:p>
      </dsp:txBody>
      <dsp:txXfrm>
        <a:off x="4516010" y="4964318"/>
        <a:ext cx="597213" cy="289596"/>
      </dsp:txXfrm>
    </dsp:sp>
    <dsp:sp modelId="{B849D289-1492-4083-8579-2B23CDE127D5}">
      <dsp:nvSpPr>
        <dsp:cNvPr id="0" name=""/>
        <dsp:cNvSpPr/>
      </dsp:nvSpPr>
      <dsp:spPr>
        <a:xfrm rot="4967483">
          <a:off x="2542039" y="3955823"/>
          <a:ext cx="1961176" cy="7152"/>
        </a:xfrm>
        <a:custGeom>
          <a:avLst/>
          <a:gdLst/>
          <a:ahLst/>
          <a:cxnLst/>
          <a:rect l="0" t="0" r="0" b="0"/>
          <a:pathLst>
            <a:path>
              <a:moveTo>
                <a:pt x="0" y="3576"/>
              </a:moveTo>
              <a:lnTo>
                <a:pt x="1961176"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fa-IR" sz="600" kern="1200"/>
        </a:p>
      </dsp:txBody>
      <dsp:txXfrm>
        <a:off x="3473598" y="3910370"/>
        <a:ext cx="98058" cy="98058"/>
      </dsp:txXfrm>
    </dsp:sp>
    <dsp:sp modelId="{74C5E67F-4B7F-4794-8F05-C70776F8DEEA}">
      <dsp:nvSpPr>
        <dsp:cNvPr id="0" name=""/>
        <dsp:cNvSpPr/>
      </dsp:nvSpPr>
      <dsp:spPr>
        <a:xfrm>
          <a:off x="3645674" y="4778428"/>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انتخاب بر اساس سیستم خبره فازی</a:t>
          </a:r>
        </a:p>
      </dsp:txBody>
      <dsp:txXfrm>
        <a:off x="3654684" y="4787438"/>
        <a:ext cx="597213" cy="289596"/>
      </dsp:txXfrm>
    </dsp:sp>
    <dsp:sp modelId="{CB853F00-FC0E-4BD8-8678-4D06611C129D}">
      <dsp:nvSpPr>
        <dsp:cNvPr id="0" name=""/>
        <dsp:cNvSpPr/>
      </dsp:nvSpPr>
      <dsp:spPr>
        <a:xfrm rot="4924756">
          <a:off x="1517258" y="5636179"/>
          <a:ext cx="1785832" cy="7152"/>
        </a:xfrm>
        <a:custGeom>
          <a:avLst/>
          <a:gdLst/>
          <a:ahLst/>
          <a:cxnLst/>
          <a:rect l="0" t="0" r="0" b="0"/>
          <a:pathLst>
            <a:path>
              <a:moveTo>
                <a:pt x="0" y="3576"/>
              </a:moveTo>
              <a:lnTo>
                <a:pt x="1785832" y="35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fa-IR" sz="600" kern="1200"/>
        </a:p>
      </dsp:txBody>
      <dsp:txXfrm>
        <a:off x="2365529" y="5595109"/>
        <a:ext cx="89291" cy="89291"/>
      </dsp:txXfrm>
    </dsp:sp>
    <dsp:sp modelId="{A40FA5B2-ECDB-432D-93E0-040816C27E6F}">
      <dsp:nvSpPr>
        <dsp:cNvPr id="0" name=""/>
        <dsp:cNvSpPr/>
      </dsp:nvSpPr>
      <dsp:spPr>
        <a:xfrm>
          <a:off x="2533221" y="6370344"/>
          <a:ext cx="863122" cy="307616"/>
        </a:xfrm>
        <a:prstGeom prst="flowChartPreparation">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انتخاب سبد پروژه</a:t>
          </a:r>
        </a:p>
      </dsp:txBody>
      <dsp:txXfrm>
        <a:off x="2705845" y="6370344"/>
        <a:ext cx="517874" cy="307616"/>
      </dsp:txXfrm>
    </dsp:sp>
    <dsp:sp modelId="{CFC72414-D8B4-4212-8F6F-184F74DBCCBD}">
      <dsp:nvSpPr>
        <dsp:cNvPr id="0" name=""/>
        <dsp:cNvSpPr/>
      </dsp:nvSpPr>
      <dsp:spPr>
        <a:xfrm rot="17132988">
          <a:off x="3060392" y="6078378"/>
          <a:ext cx="917998" cy="7152"/>
        </a:xfrm>
        <a:custGeom>
          <a:avLst/>
          <a:gdLst/>
          <a:ahLst/>
          <a:cxnLst/>
          <a:rect l="0" t="0" r="0" b="0"/>
          <a:pathLst>
            <a:path>
              <a:moveTo>
                <a:pt x="0" y="3576"/>
              </a:moveTo>
              <a:lnTo>
                <a:pt x="917998"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496441" y="6059004"/>
        <a:ext cx="45899" cy="45899"/>
      </dsp:txXfrm>
    </dsp:sp>
    <dsp:sp modelId="{166E74C6-16A7-4A0C-A2A6-C5F18D6A698C}">
      <dsp:nvSpPr>
        <dsp:cNvPr id="0" name=""/>
        <dsp:cNvSpPr/>
      </dsp:nvSpPr>
      <dsp:spPr>
        <a:xfrm>
          <a:off x="3642437" y="5485947"/>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مدل های بهینه سازی</a:t>
          </a:r>
        </a:p>
      </dsp:txBody>
      <dsp:txXfrm>
        <a:off x="3651447" y="5494957"/>
        <a:ext cx="597213" cy="289596"/>
      </dsp:txXfrm>
    </dsp:sp>
    <dsp:sp modelId="{9A0E68E7-C856-4D51-8015-E1573E0DA59C}">
      <dsp:nvSpPr>
        <dsp:cNvPr id="0" name=""/>
        <dsp:cNvSpPr/>
      </dsp:nvSpPr>
      <dsp:spPr>
        <a:xfrm rot="19457599">
          <a:off x="4229185" y="5547739"/>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3141" y="5543738"/>
        <a:ext cx="15153" cy="15153"/>
      </dsp:txXfrm>
    </dsp:sp>
    <dsp:sp modelId="{A863592C-0A0D-47CB-B3BA-6AC7A78D1662}">
      <dsp:nvSpPr>
        <dsp:cNvPr id="0" name=""/>
        <dsp:cNvSpPr/>
      </dsp:nvSpPr>
      <dsp:spPr>
        <a:xfrm>
          <a:off x="4503764" y="5309067"/>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مدل های برنامه ریزی ریاضی</a:t>
          </a:r>
        </a:p>
      </dsp:txBody>
      <dsp:txXfrm>
        <a:off x="4512774" y="5318077"/>
        <a:ext cx="597213" cy="289596"/>
      </dsp:txXfrm>
    </dsp:sp>
    <dsp:sp modelId="{94AED357-5C9B-48A4-81D0-AF40B52F2424}">
      <dsp:nvSpPr>
        <dsp:cNvPr id="0" name=""/>
        <dsp:cNvSpPr/>
      </dsp:nvSpPr>
      <dsp:spPr>
        <a:xfrm rot="2142401">
          <a:off x="4229185" y="5724619"/>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3141" y="5720618"/>
        <a:ext cx="15153" cy="15153"/>
      </dsp:txXfrm>
    </dsp:sp>
    <dsp:sp modelId="{2CEB63E3-18B0-4B5C-8DBA-0FF3EE289DC9}">
      <dsp:nvSpPr>
        <dsp:cNvPr id="0" name=""/>
        <dsp:cNvSpPr/>
      </dsp:nvSpPr>
      <dsp:spPr>
        <a:xfrm>
          <a:off x="4503764" y="5662826"/>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الگوریتم های تکاملی</a:t>
          </a:r>
        </a:p>
      </dsp:txBody>
      <dsp:txXfrm>
        <a:off x="4512774" y="5671836"/>
        <a:ext cx="597213" cy="289596"/>
      </dsp:txXfrm>
    </dsp:sp>
    <dsp:sp modelId="{6BE96359-687A-4286-A63E-B133E21B6184}">
      <dsp:nvSpPr>
        <dsp:cNvPr id="0" name=""/>
        <dsp:cNvSpPr/>
      </dsp:nvSpPr>
      <dsp:spPr>
        <a:xfrm rot="18409782">
          <a:off x="3307827" y="6343697"/>
          <a:ext cx="441966" cy="7152"/>
        </a:xfrm>
        <a:custGeom>
          <a:avLst/>
          <a:gdLst/>
          <a:ahLst/>
          <a:cxnLst/>
          <a:rect l="0" t="0" r="0" b="0"/>
          <a:pathLst>
            <a:path>
              <a:moveTo>
                <a:pt x="0" y="3576"/>
              </a:moveTo>
              <a:lnTo>
                <a:pt x="441966"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517761" y="6336224"/>
        <a:ext cx="22098" cy="22098"/>
      </dsp:txXfrm>
    </dsp:sp>
    <dsp:sp modelId="{B357E158-D1D4-4C14-AF9B-E5662B471C6D}">
      <dsp:nvSpPr>
        <dsp:cNvPr id="0" name=""/>
        <dsp:cNvSpPr/>
      </dsp:nvSpPr>
      <dsp:spPr>
        <a:xfrm>
          <a:off x="3661276" y="6016585"/>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روش های کلاسیک</a:t>
          </a:r>
        </a:p>
      </dsp:txBody>
      <dsp:txXfrm>
        <a:off x="3670286" y="6025595"/>
        <a:ext cx="597213" cy="289596"/>
      </dsp:txXfrm>
    </dsp:sp>
    <dsp:sp modelId="{BC9688DB-37F9-4DDE-9E1A-CD84BFCC6DB5}">
      <dsp:nvSpPr>
        <dsp:cNvPr id="0" name=""/>
        <dsp:cNvSpPr/>
      </dsp:nvSpPr>
      <dsp:spPr>
        <a:xfrm>
          <a:off x="4276509" y="6166817"/>
          <a:ext cx="227254" cy="7152"/>
        </a:xfrm>
        <a:custGeom>
          <a:avLst/>
          <a:gdLst/>
          <a:ahLst/>
          <a:cxnLst/>
          <a:rect l="0" t="0" r="0" b="0"/>
          <a:pathLst>
            <a:path>
              <a:moveTo>
                <a:pt x="0" y="3576"/>
              </a:moveTo>
              <a:lnTo>
                <a:pt x="22725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84455" y="6164712"/>
        <a:ext cx="11362" cy="11362"/>
      </dsp:txXfrm>
    </dsp:sp>
    <dsp:sp modelId="{CEE2E4C4-877F-4FE6-ABBA-CA586E20E660}">
      <dsp:nvSpPr>
        <dsp:cNvPr id="0" name=""/>
        <dsp:cNvSpPr/>
      </dsp:nvSpPr>
      <dsp:spPr>
        <a:xfrm>
          <a:off x="4503764" y="6016585"/>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en-US" sz="700" b="1" kern="1200">
              <a:solidFill>
                <a:schemeClr val="tx1">
                  <a:lumMod val="95000"/>
                  <a:lumOff val="5000"/>
                </a:schemeClr>
              </a:solidFill>
            </a:rPr>
            <a:t>MCDM</a:t>
          </a:r>
          <a:endParaRPr lang="fa-IR" sz="700" b="1" kern="1200">
            <a:solidFill>
              <a:schemeClr val="tx1">
                <a:lumMod val="95000"/>
                <a:lumOff val="5000"/>
              </a:schemeClr>
            </a:solidFill>
          </a:endParaRPr>
        </a:p>
      </dsp:txBody>
      <dsp:txXfrm>
        <a:off x="4512774" y="6025595"/>
        <a:ext cx="597213" cy="289596"/>
      </dsp:txXfrm>
    </dsp:sp>
    <dsp:sp modelId="{9796B950-0914-41C6-A8A1-18A5439CC07A}">
      <dsp:nvSpPr>
        <dsp:cNvPr id="0" name=""/>
        <dsp:cNvSpPr/>
      </dsp:nvSpPr>
      <dsp:spPr>
        <a:xfrm rot="2142401">
          <a:off x="3367858" y="6609016"/>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511814" y="6605016"/>
        <a:ext cx="15153" cy="15153"/>
      </dsp:txXfrm>
    </dsp:sp>
    <dsp:sp modelId="{4F2C22A6-6821-4F74-BA54-29DB403BBF7A}">
      <dsp:nvSpPr>
        <dsp:cNvPr id="0" name=""/>
        <dsp:cNvSpPr/>
      </dsp:nvSpPr>
      <dsp:spPr>
        <a:xfrm>
          <a:off x="3642437" y="6547224"/>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روش های ترسیمی</a:t>
          </a:r>
        </a:p>
      </dsp:txBody>
      <dsp:txXfrm>
        <a:off x="3651447" y="6556234"/>
        <a:ext cx="597213" cy="289596"/>
      </dsp:txXfrm>
    </dsp:sp>
    <dsp:sp modelId="{9D3AEB1E-DEC7-4774-AF86-9602844E65DE}">
      <dsp:nvSpPr>
        <dsp:cNvPr id="0" name=""/>
        <dsp:cNvSpPr/>
      </dsp:nvSpPr>
      <dsp:spPr>
        <a:xfrm rot="19457599">
          <a:off x="4229185" y="6609016"/>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3141" y="6605016"/>
        <a:ext cx="15153" cy="15153"/>
      </dsp:txXfrm>
    </dsp:sp>
    <dsp:sp modelId="{7F75949F-D5B5-4FAC-94CE-6D3D4DB89E40}">
      <dsp:nvSpPr>
        <dsp:cNvPr id="0" name=""/>
        <dsp:cNvSpPr/>
      </dsp:nvSpPr>
      <dsp:spPr>
        <a:xfrm>
          <a:off x="4503764" y="6370344"/>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ماتریس </a:t>
          </a:r>
          <a:r>
            <a:rPr lang="en-US" sz="700" b="1" kern="1200">
              <a:solidFill>
                <a:schemeClr val="tx1">
                  <a:lumMod val="95000"/>
                  <a:lumOff val="5000"/>
                </a:schemeClr>
              </a:solidFill>
            </a:rPr>
            <a:t>BCG</a:t>
          </a:r>
          <a:endParaRPr lang="fa-IR" sz="700" b="1" kern="1200">
            <a:solidFill>
              <a:schemeClr val="tx1">
                <a:lumMod val="95000"/>
                <a:lumOff val="5000"/>
              </a:schemeClr>
            </a:solidFill>
          </a:endParaRPr>
        </a:p>
      </dsp:txBody>
      <dsp:txXfrm>
        <a:off x="4512774" y="6379354"/>
        <a:ext cx="597213" cy="289596"/>
      </dsp:txXfrm>
    </dsp:sp>
    <dsp:sp modelId="{EECF0893-055F-4921-ABE9-B233277DDB8C}">
      <dsp:nvSpPr>
        <dsp:cNvPr id="0" name=""/>
        <dsp:cNvSpPr/>
      </dsp:nvSpPr>
      <dsp:spPr>
        <a:xfrm rot="2142401">
          <a:off x="4229185" y="6785896"/>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3141" y="6781895"/>
        <a:ext cx="15153" cy="15153"/>
      </dsp:txXfrm>
    </dsp:sp>
    <dsp:sp modelId="{4DC34BAA-5E75-4A4C-9DE1-38F09F4D449B}">
      <dsp:nvSpPr>
        <dsp:cNvPr id="0" name=""/>
        <dsp:cNvSpPr/>
      </dsp:nvSpPr>
      <dsp:spPr>
        <a:xfrm>
          <a:off x="4503764" y="6724103"/>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ماتریس </a:t>
          </a:r>
          <a:r>
            <a:rPr lang="en-US" sz="700" b="1" kern="1200">
              <a:solidFill>
                <a:schemeClr val="tx1">
                  <a:lumMod val="95000"/>
                  <a:lumOff val="5000"/>
                </a:schemeClr>
              </a:solidFill>
            </a:rPr>
            <a:t>GE</a:t>
          </a:r>
          <a:endParaRPr lang="fa-IR" sz="700" b="1" kern="1200">
            <a:solidFill>
              <a:schemeClr val="tx1">
                <a:lumMod val="95000"/>
                <a:lumOff val="5000"/>
              </a:schemeClr>
            </a:solidFill>
          </a:endParaRPr>
        </a:p>
      </dsp:txBody>
      <dsp:txXfrm>
        <a:off x="4512774" y="6733113"/>
        <a:ext cx="597213" cy="289596"/>
      </dsp:txXfrm>
    </dsp:sp>
    <dsp:sp modelId="{9AF695D5-468F-4C13-8167-4CF53EE03DFB}">
      <dsp:nvSpPr>
        <dsp:cNvPr id="0" name=""/>
        <dsp:cNvSpPr/>
      </dsp:nvSpPr>
      <dsp:spPr>
        <a:xfrm rot="4467012">
          <a:off x="3060392" y="6962775"/>
          <a:ext cx="917998" cy="7152"/>
        </a:xfrm>
        <a:custGeom>
          <a:avLst/>
          <a:gdLst/>
          <a:ahLst/>
          <a:cxnLst/>
          <a:rect l="0" t="0" r="0" b="0"/>
          <a:pathLst>
            <a:path>
              <a:moveTo>
                <a:pt x="0" y="3576"/>
              </a:moveTo>
              <a:lnTo>
                <a:pt x="917998"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496441" y="6943401"/>
        <a:ext cx="45899" cy="45899"/>
      </dsp:txXfrm>
    </dsp:sp>
    <dsp:sp modelId="{2E9BCA09-5D06-4E71-9DF8-5F7898882F66}">
      <dsp:nvSpPr>
        <dsp:cNvPr id="0" name=""/>
        <dsp:cNvSpPr/>
      </dsp:nvSpPr>
      <dsp:spPr>
        <a:xfrm>
          <a:off x="3642437" y="7254742"/>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روش </a:t>
          </a:r>
          <a:r>
            <a:rPr lang="en-US" sz="700" b="1" kern="1200">
              <a:solidFill>
                <a:schemeClr val="tx1">
                  <a:lumMod val="95000"/>
                  <a:lumOff val="5000"/>
                </a:schemeClr>
              </a:solidFill>
            </a:rPr>
            <a:t>Ad Hoc</a:t>
          </a:r>
          <a:endParaRPr lang="fa-IR" sz="700" b="1" kern="1200">
            <a:solidFill>
              <a:schemeClr val="tx1">
                <a:lumMod val="95000"/>
                <a:lumOff val="5000"/>
              </a:schemeClr>
            </a:solidFill>
          </a:endParaRPr>
        </a:p>
      </dsp:txBody>
      <dsp:txXfrm>
        <a:off x="3651447" y="7263752"/>
        <a:ext cx="597213" cy="289596"/>
      </dsp:txXfrm>
    </dsp:sp>
    <dsp:sp modelId="{7B6B3DC9-8F8F-49ED-9886-ECB64E85279A}">
      <dsp:nvSpPr>
        <dsp:cNvPr id="0" name=""/>
        <dsp:cNvSpPr/>
      </dsp:nvSpPr>
      <dsp:spPr>
        <a:xfrm rot="19457599">
          <a:off x="4229185" y="7316534"/>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3141" y="7312534"/>
        <a:ext cx="15153" cy="15153"/>
      </dsp:txXfrm>
    </dsp:sp>
    <dsp:sp modelId="{9545F9D2-3A44-4DA6-A340-4650C7875553}">
      <dsp:nvSpPr>
        <dsp:cNvPr id="0" name=""/>
        <dsp:cNvSpPr/>
      </dsp:nvSpPr>
      <dsp:spPr>
        <a:xfrm>
          <a:off x="4503764" y="7077862"/>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پروفایل</a:t>
          </a:r>
        </a:p>
      </dsp:txBody>
      <dsp:txXfrm>
        <a:off x="4512774" y="7086872"/>
        <a:ext cx="597213" cy="289596"/>
      </dsp:txXfrm>
    </dsp:sp>
    <dsp:sp modelId="{4CB55411-D3E3-4E36-BF96-65F7545DA01A}">
      <dsp:nvSpPr>
        <dsp:cNvPr id="0" name=""/>
        <dsp:cNvSpPr/>
      </dsp:nvSpPr>
      <dsp:spPr>
        <a:xfrm rot="2142401">
          <a:off x="4229185" y="7493414"/>
          <a:ext cx="303064" cy="7152"/>
        </a:xfrm>
        <a:custGeom>
          <a:avLst/>
          <a:gdLst/>
          <a:ahLst/>
          <a:cxnLst/>
          <a:rect l="0" t="0" r="0" b="0"/>
          <a:pathLst>
            <a:path>
              <a:moveTo>
                <a:pt x="0" y="3576"/>
              </a:moveTo>
              <a:lnTo>
                <a:pt x="303064" y="35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373141" y="7489413"/>
        <a:ext cx="15153" cy="15153"/>
      </dsp:txXfrm>
    </dsp:sp>
    <dsp:sp modelId="{9198396D-C336-4A7E-91A7-31166B36F541}">
      <dsp:nvSpPr>
        <dsp:cNvPr id="0" name=""/>
        <dsp:cNvSpPr/>
      </dsp:nvSpPr>
      <dsp:spPr>
        <a:xfrm>
          <a:off x="4503764" y="7431621"/>
          <a:ext cx="615233" cy="307616"/>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r>
            <a:rPr lang="fa-IR" sz="700" b="1" kern="1200">
              <a:solidFill>
                <a:schemeClr val="tx1">
                  <a:lumMod val="95000"/>
                  <a:lumOff val="5000"/>
                </a:schemeClr>
              </a:solidFill>
            </a:rPr>
            <a:t>روش انتخاب تعاملی</a:t>
          </a:r>
        </a:p>
      </dsp:txBody>
      <dsp:txXfrm>
        <a:off x="4512774" y="7440631"/>
        <a:ext cx="597213" cy="2895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10426</Words>
  <Characters>59429</Characters>
  <Application>Microsoft Office Word</Application>
  <DocSecurity>0</DocSecurity>
  <Lines>495</Lines>
  <Paragraphs>139</Paragraphs>
  <ScaleCrop>false</ScaleCrop>
  <Company/>
  <LinksUpToDate>false</LinksUpToDate>
  <CharactersWithSpaces>69716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kamal</cp:lastModifiedBy>
  <cp:revision>4</cp:revision>
  <dcterms:created xsi:type="dcterms:W3CDTF">2017-08-23T16:27:00Z</dcterms:created>
  <dcterms:modified xsi:type="dcterms:W3CDTF">2018-03-05T08:35:00Z</dcterms:modified>
</cp:coreProperties>
</file>