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0" w:left="495"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115" w:left="0" w:firstLine="0"/>
        <w:jc w:val="left"/>
        <w:rPr>
          <w:rFonts w:ascii="Calibri" w:hAnsi="Calibri" w:cs="Calibri" w:eastAsia="Calibri"/>
          <w:color w:val="000000"/>
          <w:spacing w:val="0"/>
          <w:position w:val="0"/>
          <w:sz w:val="28"/>
          <w:shd w:fill="auto" w:val="clear"/>
        </w:rPr>
      </w:pPr>
    </w:p>
    <w:p>
      <w:pPr>
        <w:spacing w:before="0" w:after="0" w:line="259"/>
        <w:ind w:right="0" w:left="495"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tbl>
      <w:tblPr>
        <w:tblInd w:w="5" w:type="dxa"/>
      </w:tblPr>
      <w:tblGrid>
        <w:gridCol w:w="10341"/>
      </w:tblGrid>
      <w:tr>
        <w:trPr>
          <w:trHeight w:val="10624" w:hRule="auto"/>
          <w:jc w:val="left"/>
        </w:trPr>
        <w:tc>
          <w:tcPr>
            <w:tcW w:w="10341" w:type="dxa"/>
            <w:tcBorders>
              <w:top w:val="single" w:color="000000" w:sz="4"/>
              <w:left w:val="single" w:color="000000" w:sz="4"/>
              <w:bottom w:val="single" w:color="000000" w:sz="4"/>
              <w:right w:val="single" w:color="000000" w:sz="4"/>
            </w:tcBorders>
            <w:shd w:color="000000" w:fill="ffffff" w:val="clear"/>
            <w:tcMar>
              <w:left w:w="106" w:type="dxa"/>
              <w:right w:w="106" w:type="dxa"/>
            </w:tcMar>
            <w:vAlign w:val="top"/>
          </w:tcPr>
          <w:p>
            <w:pPr>
              <w:spacing w:before="0" w:after="223" w:line="240"/>
              <w:ind w:right="109" w:left="0" w:firstLine="0"/>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109" w:left="0" w:firstLine="0"/>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spacing w:before="0" w:after="280" w:line="240"/>
              <w:ind w:right="0" w:left="0" w:firstLine="0"/>
              <w:jc w:val="left"/>
              <w:rPr>
                <w:rFonts w:ascii="Calibri" w:hAnsi="Calibri" w:cs="Calibri" w:eastAsia="Calibri"/>
                <w:color w:val="000000"/>
                <w:spacing w:val="0"/>
                <w:position w:val="0"/>
                <w:sz w:val="28"/>
                <w:shd w:fill="auto" w:val="clear"/>
              </w:rPr>
            </w:pPr>
          </w:p>
          <w:p>
            <w:pPr>
              <w:bidi w:val="true"/>
              <w:spacing w:before="0" w:after="162" w:line="240"/>
              <w:ind w:right="0" w:left="0" w:firstLine="0"/>
              <w:jc w:val="left"/>
              <w:rPr>
                <w:rFonts w:ascii="Cambria" w:hAnsi="Cambria" w:cs="Cambria" w:eastAsia="Cambria"/>
                <w:color w:val="000000"/>
                <w:spacing w:val="0"/>
                <w:position w:val="0"/>
                <w:sz w:val="28"/>
                <w:shd w:fill="auto" w:val="clear"/>
              </w:rPr>
            </w:pPr>
            <w:r>
              <w:rPr>
                <w:rFonts w:ascii="Arial" w:hAnsi="Arial" w:cs="Arial" w:eastAsia="Arial"/>
                <w:b/>
                <w:color w:val="365F91"/>
                <w:spacing w:val="0"/>
                <w:position w:val="0"/>
                <w:sz w:val="28"/>
                <w:shd w:fill="auto" w:val="clear"/>
              </w:rPr>
              <w:t xml:space="preserve">فهرست مطالب</w:t>
            </w:r>
            <w:r>
              <w:rPr>
                <w:rFonts w:ascii="Cambria" w:hAnsi="Cambria" w:cs="Cambria" w:eastAsia="Cambria"/>
                <w:b/>
                <w:color w:val="365F91"/>
                <w:spacing w:val="0"/>
                <w:position w:val="0"/>
                <w:sz w:val="28"/>
                <w:shd w:fill="auto" w:val="clear"/>
              </w:rPr>
              <w:t xml:space="preserve"> </w:t>
            </w:r>
          </w:p>
          <w:p>
            <w:pPr>
              <w:bidi w:val="true"/>
              <w:spacing w:before="0" w:after="8" w:line="546"/>
              <w:ind w:right="776" w:left="0" w:firstLine="2"/>
              <w:jc w:val="right"/>
              <w:rPr>
                <w:rFonts w:ascii="Cambria" w:hAnsi="Cambria" w:cs="Cambria" w:eastAsia="Cambria"/>
                <w:color w:val="000000"/>
                <w:spacing w:val="0"/>
                <w:position w:val="0"/>
                <w:sz w:val="28"/>
                <w:shd w:fill="auto" w:val="clear"/>
              </w:rPr>
            </w:pPr>
            <w:r>
              <w:rPr>
                <w:rFonts w:ascii="Cambria" w:hAnsi="Cambria" w:cs="Cambria" w:eastAsia="Cambria"/>
                <w:color w:val="000000"/>
                <w:spacing w:val="0"/>
                <w:position w:val="0"/>
                <w:sz w:val="28"/>
                <w:shd w:fill="auto" w:val="clear"/>
              </w:rPr>
              <w:t xml:space="preserve">روش تدریس </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حل مساله با استراتژی جروج پولیا </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3</w:t>
            </w:r>
            <w:r>
              <w:rPr>
                <w:rFonts w:ascii="Cambria" w:hAnsi="Cambria" w:cs="Cambria" w:eastAsia="Cambria"/>
                <w:color w:val="000000"/>
                <w:spacing w:val="0"/>
                <w:position w:val="0"/>
                <w:sz w:val="28"/>
                <w:shd w:fill="auto" w:val="clear"/>
              </w:rPr>
              <w:t xml:space="preserve"> هدف کلی </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آشنایی با آهن ربا </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3</w:t>
            </w:r>
            <w:r>
              <w:rPr>
                <w:rFonts w:ascii="Cambria" w:hAnsi="Cambria" w:cs="Cambria" w:eastAsia="Cambria"/>
                <w:color w:val="000000"/>
                <w:spacing w:val="0"/>
                <w:position w:val="0"/>
                <w:sz w:val="28"/>
                <w:shd w:fill="auto" w:val="clear"/>
              </w:rPr>
              <w:t xml:space="preserve"> اهداف جزئی </w:t>
            </w:r>
            <w:r>
              <w:rPr>
                <w:rFonts w:ascii="Cambria" w:hAnsi="Cambria" w:cs="Cambria" w:eastAsia="Cambria"/>
                <w:color w:val="000000"/>
                <w:spacing w:val="0"/>
                <w:position w:val="0"/>
                <w:sz w:val="28"/>
                <w:shd w:fill="auto" w:val="clear"/>
              </w:rPr>
              <w:t xml:space="preserve">: ............................................................................................................... </w:t>
            </w:r>
            <w:r>
              <w:rPr>
                <w:rFonts w:ascii="Cambria" w:hAnsi="Cambria" w:cs="Cambria" w:eastAsia="Cambria"/>
                <w:color w:val="000000"/>
                <w:spacing w:val="0"/>
                <w:position w:val="0"/>
                <w:sz w:val="28"/>
                <w:shd w:fill="auto" w:val="clear"/>
              </w:rPr>
              <w:t xml:space="preserve">3</w:t>
            </w:r>
            <w:r>
              <w:rPr>
                <w:rFonts w:ascii="Cambria" w:hAnsi="Cambria" w:cs="Cambria" w:eastAsia="Cambria"/>
                <w:color w:val="000000"/>
                <w:spacing w:val="0"/>
                <w:position w:val="0"/>
                <w:sz w:val="28"/>
                <w:shd w:fill="auto" w:val="clear"/>
              </w:rPr>
              <w:t xml:space="preserve"> اهداف رفتاری </w:t>
            </w:r>
            <w:r>
              <w:rPr>
                <w:rFonts w:ascii="Cambria" w:hAnsi="Cambria" w:cs="Cambria" w:eastAsia="Cambria"/>
                <w:color w:val="000000"/>
                <w:spacing w:val="0"/>
                <w:position w:val="0"/>
                <w:sz w:val="28"/>
                <w:shd w:fill="auto" w:val="clear"/>
              </w:rPr>
              <w:t xml:space="preserve">: ............................................................................................................. </w:t>
            </w:r>
            <w:r>
              <w:rPr>
                <w:rFonts w:ascii="Cambria" w:hAnsi="Cambria" w:cs="Cambria" w:eastAsia="Cambria"/>
                <w:color w:val="000000"/>
                <w:spacing w:val="0"/>
                <w:position w:val="0"/>
                <w:sz w:val="28"/>
                <w:shd w:fill="auto" w:val="clear"/>
              </w:rPr>
              <w:t xml:space="preserve">4</w:t>
            </w:r>
            <w:r>
              <w:rPr>
                <w:rFonts w:ascii="Cambria" w:hAnsi="Cambria" w:cs="Cambria" w:eastAsia="Cambria"/>
                <w:color w:val="000000"/>
                <w:spacing w:val="0"/>
                <w:position w:val="0"/>
                <w:sz w:val="28"/>
                <w:shd w:fill="auto" w:val="clear"/>
              </w:rPr>
              <w:t xml:space="preserve"> ارزشیابی ورودی </w:t>
            </w:r>
            <w:r>
              <w:rPr>
                <w:rFonts w:ascii="Cambria" w:hAnsi="Cambria" w:cs="Cambria" w:eastAsia="Cambria"/>
                <w:color w:val="000000"/>
                <w:spacing w:val="0"/>
                <w:position w:val="0"/>
                <w:sz w:val="28"/>
                <w:shd w:fill="auto" w:val="clear"/>
              </w:rPr>
              <w:t xml:space="preserve">: .......................................................................................................... </w:t>
            </w:r>
            <w:r>
              <w:rPr>
                <w:rFonts w:ascii="Cambria" w:hAnsi="Cambria" w:cs="Cambria" w:eastAsia="Cambria"/>
                <w:color w:val="000000"/>
                <w:spacing w:val="0"/>
                <w:position w:val="0"/>
                <w:sz w:val="28"/>
                <w:shd w:fill="auto" w:val="clear"/>
              </w:rPr>
              <w:t xml:space="preserve">5</w:t>
            </w:r>
            <w:r>
              <w:rPr>
                <w:rFonts w:ascii="Cambria" w:hAnsi="Cambria" w:cs="Cambria" w:eastAsia="Cambria"/>
                <w:color w:val="000000"/>
                <w:spacing w:val="0"/>
                <w:position w:val="0"/>
                <w:sz w:val="28"/>
                <w:shd w:fill="auto" w:val="clear"/>
              </w:rPr>
              <w:t xml:space="preserve"> وسایل مورد نیاز </w:t>
            </w:r>
            <w:r>
              <w:rPr>
                <w:rFonts w:ascii="Cambria" w:hAnsi="Cambria" w:cs="Cambria" w:eastAsia="Cambria"/>
                <w:color w:val="000000"/>
                <w:spacing w:val="0"/>
                <w:position w:val="0"/>
                <w:sz w:val="28"/>
                <w:shd w:fill="auto" w:val="clear"/>
              </w:rPr>
              <w:t xml:space="preserve">: ........................................................................................................... </w:t>
            </w:r>
            <w:r>
              <w:rPr>
                <w:rFonts w:ascii="Cambria" w:hAnsi="Cambria" w:cs="Cambria" w:eastAsia="Cambria"/>
                <w:color w:val="000000"/>
                <w:spacing w:val="0"/>
                <w:position w:val="0"/>
                <w:sz w:val="28"/>
                <w:shd w:fill="auto" w:val="clear"/>
              </w:rPr>
              <w:t xml:space="preserve">5</w:t>
            </w:r>
            <w:r>
              <w:rPr>
                <w:rFonts w:ascii="Cambria" w:hAnsi="Cambria" w:cs="Cambria" w:eastAsia="Cambria"/>
                <w:color w:val="000000"/>
                <w:spacing w:val="0"/>
                <w:position w:val="0"/>
                <w:sz w:val="28"/>
                <w:shd w:fill="auto" w:val="clear"/>
              </w:rPr>
              <w:t xml:space="preserve"> </w:t>
            </w:r>
          </w:p>
          <w:p>
            <w:pPr>
              <w:bidi w:val="true"/>
              <w:spacing w:before="0" w:after="0" w:line="240"/>
              <w:ind w:right="776" w:left="0" w:firstLine="1"/>
              <w:jc w:val="right"/>
              <w:rPr>
                <w:spacing w:val="0"/>
                <w:position w:val="0"/>
                <w:shd w:fill="auto" w:val="clear"/>
              </w:rPr>
            </w:pPr>
            <w:r>
              <w:rPr>
                <w:rFonts w:ascii="Cambria" w:hAnsi="Cambria" w:cs="Cambria" w:eastAsia="Cambria"/>
                <w:color w:val="000000"/>
                <w:spacing w:val="0"/>
                <w:position w:val="0"/>
                <w:sz w:val="28"/>
                <w:shd w:fill="auto" w:val="clear"/>
              </w:rPr>
              <w:t xml:space="preserve">مدل کلاس </w:t>
            </w:r>
            <w:r>
              <w:rPr>
                <w:rFonts w:ascii="Cambria" w:hAnsi="Cambria" w:cs="Cambria" w:eastAsia="Cambria"/>
                <w:color w:val="000000"/>
                <w:spacing w:val="0"/>
                <w:position w:val="0"/>
                <w:sz w:val="28"/>
                <w:shd w:fill="auto" w:val="clear"/>
              </w:rPr>
              <w:t xml:space="preserve">: ................................................................................................................ </w:t>
            </w:r>
            <w:r>
              <w:rPr>
                <w:rFonts w:ascii="Cambria" w:hAnsi="Cambria" w:cs="Cambria" w:eastAsia="Cambria"/>
                <w:color w:val="000000"/>
                <w:spacing w:val="0"/>
                <w:position w:val="0"/>
                <w:sz w:val="28"/>
                <w:shd w:fill="auto" w:val="clear"/>
              </w:rPr>
              <w:t xml:space="preserve">5</w:t>
            </w:r>
            <w:r>
              <w:rPr>
                <w:rFonts w:ascii="Cambria" w:hAnsi="Cambria" w:cs="Cambria" w:eastAsia="Cambria"/>
                <w:color w:val="000000"/>
                <w:spacing w:val="0"/>
                <w:position w:val="0"/>
                <w:sz w:val="28"/>
                <w:shd w:fill="auto" w:val="clear"/>
              </w:rPr>
              <w:t xml:space="preserve"> ایجاد انگیزه </w:t>
            </w:r>
            <w:r>
              <w:rPr>
                <w:rFonts w:ascii="Cambria" w:hAnsi="Cambria" w:cs="Cambria" w:eastAsia="Cambria"/>
                <w:color w:val="000000"/>
                <w:spacing w:val="0"/>
                <w:position w:val="0"/>
                <w:sz w:val="28"/>
                <w:shd w:fill="auto" w:val="clear"/>
              </w:rPr>
              <w:t xml:space="preserve">: ................................................................................................................ </w:t>
            </w:r>
            <w:r>
              <w:rPr>
                <w:rFonts w:ascii="Cambria" w:hAnsi="Cambria" w:cs="Cambria" w:eastAsia="Cambria"/>
                <w:color w:val="000000"/>
                <w:spacing w:val="0"/>
                <w:position w:val="0"/>
                <w:sz w:val="28"/>
                <w:shd w:fill="auto" w:val="clear"/>
              </w:rPr>
              <w:t xml:space="preserve">5</w:t>
            </w:r>
            <w:r>
              <w:rPr>
                <w:rFonts w:ascii="Cambria" w:hAnsi="Cambria" w:cs="Cambria" w:eastAsia="Cambria"/>
                <w:color w:val="000000"/>
                <w:spacing w:val="0"/>
                <w:position w:val="0"/>
                <w:sz w:val="28"/>
                <w:shd w:fill="auto" w:val="clear"/>
              </w:rPr>
              <w:t xml:space="preserve"> ارائه ی درس </w:t>
            </w:r>
            <w:r>
              <w:rPr>
                <w:rFonts w:ascii="Cambria" w:hAnsi="Cambria" w:cs="Cambria" w:eastAsia="Cambria"/>
                <w:color w:val="000000"/>
                <w:spacing w:val="0"/>
                <w:position w:val="0"/>
                <w:sz w:val="28"/>
                <w:shd w:fill="auto" w:val="clear"/>
              </w:rPr>
              <w:t xml:space="preserve">: .............................................................................................................. </w:t>
            </w:r>
            <w:r>
              <w:rPr>
                <w:rFonts w:ascii="Cambria" w:hAnsi="Cambria" w:cs="Cambria" w:eastAsia="Cambria"/>
                <w:color w:val="000000"/>
                <w:spacing w:val="0"/>
                <w:position w:val="0"/>
                <w:sz w:val="28"/>
                <w:shd w:fill="auto" w:val="clear"/>
              </w:rPr>
              <w:t xml:space="preserve">6</w:t>
            </w:r>
            <w:r>
              <w:rPr>
                <w:rFonts w:ascii="Cambria" w:hAnsi="Cambria" w:cs="Cambria" w:eastAsia="Cambria"/>
                <w:color w:val="000000"/>
                <w:spacing w:val="0"/>
                <w:position w:val="0"/>
                <w:sz w:val="28"/>
                <w:shd w:fill="auto" w:val="clear"/>
              </w:rPr>
              <w:t xml:space="preserve"> گام اول </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درک و فهم مساله </w:t>
            </w:r>
            <w:r>
              <w:rPr>
                <w:rFonts w:ascii="Cambria" w:hAnsi="Cambria" w:cs="Cambria" w:eastAsia="Cambria"/>
                <w:color w:val="000000"/>
                <w:spacing w:val="0"/>
                <w:position w:val="0"/>
                <w:sz w:val="28"/>
                <w:shd w:fill="auto" w:val="clear"/>
              </w:rPr>
              <w:t xml:space="preserve">: ............................................................................................. </w:t>
            </w:r>
            <w:r>
              <w:rPr>
                <w:rFonts w:ascii="Cambria" w:hAnsi="Cambria" w:cs="Cambria" w:eastAsia="Cambria"/>
                <w:color w:val="000000"/>
                <w:spacing w:val="0"/>
                <w:position w:val="0"/>
                <w:sz w:val="28"/>
                <w:shd w:fill="auto" w:val="clear"/>
              </w:rPr>
              <w:t xml:space="preserve">6</w:t>
            </w:r>
            <w:r>
              <w:rPr>
                <w:rFonts w:ascii="Cambria" w:hAnsi="Cambria" w:cs="Cambria" w:eastAsia="Cambria"/>
                <w:color w:val="000000"/>
                <w:spacing w:val="0"/>
                <w:position w:val="0"/>
                <w:sz w:val="28"/>
                <w:shd w:fill="auto" w:val="clear"/>
              </w:rPr>
              <w:t xml:space="preserve"> گام دوم </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تهیه طرح یا نقشه برای حل مساله </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7</w:t>
            </w:r>
            <w:r>
              <w:rPr>
                <w:rFonts w:ascii="Cambria" w:hAnsi="Cambria" w:cs="Cambria" w:eastAsia="Cambria"/>
                <w:color w:val="000000"/>
                <w:spacing w:val="0"/>
                <w:position w:val="0"/>
                <w:sz w:val="28"/>
                <w:shd w:fill="auto" w:val="clear"/>
              </w:rPr>
              <w:t xml:space="preserve"> گام سوم </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اجرای طرح یا نقشه </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7</w:t>
            </w:r>
            <w:r>
              <w:rPr>
                <w:rFonts w:ascii="Cambria" w:hAnsi="Cambria" w:cs="Cambria" w:eastAsia="Cambria"/>
                <w:color w:val="000000"/>
                <w:spacing w:val="0"/>
                <w:position w:val="0"/>
                <w:sz w:val="28"/>
                <w:shd w:fill="auto" w:val="clear"/>
              </w:rPr>
              <w:t xml:space="preserve"> </w:t>
            </w:r>
          </w:p>
        </w:tc>
      </w:tr>
    </w:tbl>
    <w:p>
      <w:pPr>
        <w:spacing w:before="0" w:after="0" w:line="259"/>
        <w:ind w:right="0" w:left="495"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tbl>
      <w:tblPr>
        <w:tblInd w:w="5" w:type="dxa"/>
      </w:tblPr>
      <w:tblGrid>
        <w:gridCol w:w="10341"/>
      </w:tblGrid>
      <w:tr>
        <w:trPr>
          <w:trHeight w:val="10554" w:hRule="auto"/>
          <w:jc w:val="left"/>
        </w:trPr>
        <w:tc>
          <w:tcPr>
            <w:tcW w:w="10341" w:type="dxa"/>
            <w:tcBorders>
              <w:top w:val="single" w:color="000000" w:sz="4"/>
              <w:left w:val="single" w:color="000000" w:sz="4"/>
              <w:bottom w:val="single" w:color="000000" w:sz="4"/>
              <w:right w:val="single" w:color="000000" w:sz="4"/>
            </w:tcBorders>
            <w:shd w:color="000000" w:fill="ffffff" w:val="clear"/>
            <w:tcMar>
              <w:left w:w="106" w:type="dxa"/>
              <w:right w:w="106" w:type="dxa"/>
            </w:tcMar>
            <w:vAlign w:val="top"/>
          </w:tcPr>
          <w:p>
            <w:pPr>
              <w:bidi w:val="true"/>
              <w:spacing w:before="0" w:after="0" w:line="549"/>
              <w:ind w:right="776"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گام چهارم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بازنگری و کنترل</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8</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ارزش یابی پایانی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 </w:t>
            </w:r>
            <w:r>
              <w:rPr>
                <w:rFonts w:ascii="Calibri" w:hAnsi="Calibri" w:cs="Calibri" w:eastAsia="Calibri"/>
                <w:color w:val="000000"/>
                <w:spacing w:val="0"/>
                <w:position w:val="0"/>
                <w:sz w:val="28"/>
                <w:shd w:fill="auto" w:val="clear"/>
              </w:rPr>
              <w:t xml:space="preserve">9</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تکلیف تمرینی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 </w:t>
            </w:r>
            <w:r>
              <w:rPr>
                <w:rFonts w:ascii="Calibri" w:hAnsi="Calibri" w:cs="Calibri" w:eastAsia="Calibri"/>
                <w:color w:val="000000"/>
                <w:spacing w:val="0"/>
                <w:position w:val="0"/>
                <w:sz w:val="28"/>
                <w:shd w:fill="auto" w:val="clear"/>
              </w:rPr>
              <w:t xml:space="preserve">9</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تکلیف خلاقیتی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 </w:t>
            </w:r>
            <w:r>
              <w:rPr>
                <w:rFonts w:ascii="Calibri" w:hAnsi="Calibri" w:cs="Calibri" w:eastAsia="Calibri"/>
                <w:color w:val="000000"/>
                <w:spacing w:val="0"/>
                <w:position w:val="0"/>
                <w:sz w:val="28"/>
                <w:shd w:fill="auto" w:val="clear"/>
              </w:rPr>
              <w:t xml:space="preserve">9</w:t>
            </w:r>
            <w:r>
              <w:rPr>
                <w:rFonts w:ascii="Calibri" w:hAnsi="Calibri" w:cs="Calibri" w:eastAsia="Calibri"/>
                <w:color w:val="000000"/>
                <w:spacing w:val="0"/>
                <w:position w:val="0"/>
                <w:sz w:val="28"/>
                <w:shd w:fill="auto" w:val="clear"/>
              </w:rPr>
              <w:t xml:space="preserve"> </w:t>
            </w:r>
          </w:p>
          <w:p>
            <w:pPr>
              <w:spacing w:before="0" w:after="381" w:line="240"/>
              <w:ind w:right="82"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p>
            <w:pPr>
              <w:spacing w:before="0" w:after="93" w:line="240"/>
              <w:ind w:right="91" w:left="0" w:firstLine="0"/>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32"/>
                <w:shd w:fill="auto" w:val="clear"/>
              </w:rPr>
              <w:t xml:space="preserve"> </w:t>
            </w:r>
          </w:p>
          <w:p>
            <w:pPr>
              <w:spacing w:before="0" w:after="383" w:line="240"/>
              <w:ind w:right="59" w:left="0" w:firstLine="0"/>
              <w:jc w:val="right"/>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p>
            <w:pPr>
              <w:bidi w:val="true"/>
              <w:spacing w:before="0" w:after="0" w:line="506"/>
              <w:ind w:right="4676" w:left="0" w:firstLine="1"/>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32"/>
                <w:shd w:fill="auto" w:val="clear"/>
              </w:rPr>
              <w:t xml:space="preserve">روش تدریس </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حل مساله با استراتژی جروج پولیا هدف کلی </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آشنایی با آهن ربا اهداف جزئی</w:t>
            </w:r>
            <w:r>
              <w:rPr>
                <w:rFonts w:ascii="Calibri" w:hAnsi="Calibri" w:cs="Calibri" w:eastAsia="Calibri"/>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  </w:t>
            </w:r>
          </w:p>
          <w:p>
            <w:pPr>
              <w:numPr>
                <w:ilvl w:val="0"/>
                <w:numId w:val="19"/>
              </w:numPr>
              <w:bidi w:val="true"/>
              <w:spacing w:before="0" w:after="544" w:line="240"/>
              <w:ind w:right="0" w:left="879" w:hanging="518"/>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آشنایی فراگیران با خاصیت آهن ربا</w:t>
            </w:r>
            <w:r>
              <w:rPr>
                <w:rFonts w:ascii="Calibri" w:hAnsi="Calibri" w:cs="Calibri" w:eastAsia="Calibri"/>
                <w:color w:val="000000"/>
                <w:spacing w:val="0"/>
                <w:position w:val="0"/>
                <w:sz w:val="28"/>
                <w:shd w:fill="auto" w:val="clear"/>
              </w:rPr>
              <w:t xml:space="preserve">. </w:t>
            </w:r>
          </w:p>
          <w:p>
            <w:pPr>
              <w:numPr>
                <w:ilvl w:val="0"/>
                <w:numId w:val="19"/>
              </w:numPr>
              <w:bidi w:val="true"/>
              <w:spacing w:before="0" w:after="540" w:line="240"/>
              <w:ind w:right="0" w:left="879" w:hanging="518"/>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آشنایی فراگیران با طبقه بندی کردن اجسام به دو گروه آهن و غیره آهن</w:t>
            </w:r>
            <w:r>
              <w:rPr>
                <w:rFonts w:ascii="Calibri" w:hAnsi="Calibri" w:cs="Calibri" w:eastAsia="Calibri"/>
                <w:color w:val="000000"/>
                <w:spacing w:val="0"/>
                <w:position w:val="0"/>
                <w:sz w:val="28"/>
                <w:shd w:fill="auto" w:val="clear"/>
              </w:rPr>
              <w:t xml:space="preserve">. </w:t>
            </w:r>
          </w:p>
          <w:p>
            <w:pPr>
              <w:numPr>
                <w:ilvl w:val="0"/>
                <w:numId w:val="19"/>
              </w:numPr>
              <w:bidi w:val="true"/>
              <w:spacing w:before="0" w:after="542" w:line="240"/>
              <w:ind w:right="0" w:left="879" w:hanging="518"/>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آشنایی فراگیران با موارد استفاده از آهن ربا در زندگی روزمره</w:t>
            </w:r>
            <w:r>
              <w:rPr>
                <w:rFonts w:ascii="Calibri" w:hAnsi="Calibri" w:cs="Calibri" w:eastAsia="Calibri"/>
                <w:color w:val="000000"/>
                <w:spacing w:val="0"/>
                <w:position w:val="0"/>
                <w:sz w:val="28"/>
                <w:shd w:fill="auto" w:val="clear"/>
              </w:rPr>
              <w:t xml:space="preserve">. </w:t>
            </w:r>
          </w:p>
          <w:p>
            <w:pPr>
              <w:numPr>
                <w:ilvl w:val="0"/>
                <w:numId w:val="19"/>
              </w:numPr>
              <w:bidi w:val="true"/>
              <w:spacing w:before="0" w:after="0" w:line="240"/>
              <w:ind w:right="0" w:left="879" w:hanging="518"/>
              <w:jc w:val="left"/>
              <w:rPr>
                <w:spacing w:val="0"/>
                <w:position w:val="0"/>
                <w:shd w:fill="auto" w:val="clear"/>
              </w:rPr>
            </w:pPr>
            <w:r>
              <w:rPr>
                <w:rFonts w:ascii="Calibri" w:hAnsi="Calibri" w:cs="Calibri" w:eastAsia="Calibri"/>
                <w:color w:val="000000"/>
                <w:spacing w:val="0"/>
                <w:position w:val="0"/>
                <w:sz w:val="28"/>
                <w:shd w:fill="auto" w:val="clear"/>
              </w:rPr>
              <w:t xml:space="preserve">آشنایی فراگیران با اشکال مختلف آهن ربا</w:t>
            </w:r>
            <w:r>
              <w:rPr>
                <w:rFonts w:ascii="Calibri" w:hAnsi="Calibri" w:cs="Calibri" w:eastAsia="Calibri"/>
                <w:color w:val="000000"/>
                <w:spacing w:val="0"/>
                <w:position w:val="0"/>
                <w:sz w:val="28"/>
                <w:shd w:fill="auto" w:val="clear"/>
              </w:rPr>
              <w:t xml:space="preserve">. </w:t>
            </w:r>
          </w:p>
        </w:tc>
      </w:tr>
    </w:tbl>
    <w:p>
      <w:pPr>
        <w:spacing w:before="0" w:after="0" w:line="259"/>
        <w:ind w:right="0" w:left="495"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tbl>
      <w:tblPr>
        <w:tblInd w:w="5" w:type="dxa"/>
      </w:tblPr>
      <w:tblGrid>
        <w:gridCol w:w="10341"/>
      </w:tblGrid>
      <w:tr>
        <w:trPr>
          <w:trHeight w:val="10799" w:hRule="auto"/>
          <w:jc w:val="left"/>
        </w:trPr>
        <w:tc>
          <w:tcPr>
            <w:tcW w:w="10341" w:type="dxa"/>
            <w:tcBorders>
              <w:top w:val="single" w:color="000000" w:sz="4"/>
              <w:left w:val="single" w:color="000000" w:sz="4"/>
              <w:bottom w:val="single" w:color="000000" w:sz="4"/>
              <w:right w:val="single" w:color="000000" w:sz="4"/>
            </w:tcBorders>
            <w:shd w:color="000000" w:fill="ffffff" w:val="clear"/>
            <w:tcMar>
              <w:left w:w="107" w:type="dxa"/>
              <w:right w:w="107" w:type="dxa"/>
            </w:tcMar>
            <w:vAlign w:val="top"/>
          </w:tcPr>
          <w:p>
            <w:pPr>
              <w:bidi w:val="true"/>
              <w:spacing w:before="0" w:after="598" w:line="240"/>
              <w:ind w:right="0" w:left="359"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آشنایی فراگیران با خاصیت جذب و دفع در آهن ربا</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376"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32"/>
                <w:shd w:fill="auto" w:val="clear"/>
              </w:rPr>
              <w:t xml:space="preserve">اهداف رفتاری</w:t>
            </w:r>
            <w:r>
              <w:rPr>
                <w:rFonts w:ascii="Calibri" w:hAnsi="Calibri" w:cs="Calibri" w:eastAsia="Calibri"/>
                <w:b/>
                <w:color w:val="000000"/>
                <w:spacing w:val="0"/>
                <w:position w:val="0"/>
                <w:sz w:val="32"/>
                <w:shd w:fill="auto" w:val="clear"/>
              </w:rPr>
              <w:t xml:space="preserve">:  </w:t>
            </w:r>
          </w:p>
          <w:p>
            <w:pPr>
              <w:bidi w:val="true"/>
              <w:spacing w:before="0" w:after="540" w:line="240"/>
              <w:ind w:right="0" w:left="2"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فراگیران پس از پایان درس باید توانایی داشته باشند</w:t>
            </w:r>
            <w:r>
              <w:rPr>
                <w:rFonts w:ascii="Calibri" w:hAnsi="Calibri" w:cs="Calibri" w:eastAsia="Calibri"/>
                <w:color w:val="000000"/>
                <w:spacing w:val="0"/>
                <w:position w:val="0"/>
                <w:sz w:val="28"/>
                <w:shd w:fill="auto" w:val="clear"/>
              </w:rPr>
              <w:t xml:space="preserve">: </w:t>
            </w:r>
          </w:p>
          <w:p>
            <w:pPr>
              <w:numPr>
                <w:ilvl w:val="0"/>
                <w:numId w:val="29"/>
              </w:numPr>
              <w:bidi w:val="true"/>
              <w:spacing w:before="0" w:after="542" w:line="240"/>
              <w:ind w:right="0" w:left="936" w:hanging="577"/>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خاصیت آهن ربا را بیان کنند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دانشی</w:t>
            </w:r>
            <w:r>
              <w:rPr>
                <w:rFonts w:ascii="Calibri" w:hAnsi="Calibri" w:cs="Calibri" w:eastAsia="Calibri"/>
                <w:color w:val="000000"/>
                <w:spacing w:val="0"/>
                <w:position w:val="0"/>
                <w:sz w:val="28"/>
                <w:shd w:fill="auto" w:val="clear"/>
              </w:rPr>
              <w:t xml:space="preserve">( </w:t>
            </w:r>
          </w:p>
          <w:p>
            <w:pPr>
              <w:numPr>
                <w:ilvl w:val="0"/>
                <w:numId w:val="29"/>
              </w:numPr>
              <w:bidi w:val="true"/>
              <w:spacing w:before="0" w:after="541" w:line="240"/>
              <w:ind w:right="0" w:left="936" w:hanging="577"/>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اجسامی را که جذب آهن ربا می شوند نام ببرند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دانشی</w:t>
            </w:r>
            <w:r>
              <w:rPr>
                <w:rFonts w:ascii="Calibri" w:hAnsi="Calibri" w:cs="Calibri" w:eastAsia="Calibri"/>
                <w:color w:val="000000"/>
                <w:spacing w:val="0"/>
                <w:position w:val="0"/>
                <w:sz w:val="28"/>
                <w:shd w:fill="auto" w:val="clear"/>
              </w:rPr>
              <w:t xml:space="preserve">( </w:t>
            </w:r>
          </w:p>
          <w:p>
            <w:pPr>
              <w:numPr>
                <w:ilvl w:val="0"/>
                <w:numId w:val="29"/>
              </w:numPr>
              <w:bidi w:val="true"/>
              <w:spacing w:before="0" w:after="539" w:line="240"/>
              <w:ind w:right="0" w:left="936" w:hanging="577"/>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اجسامی را که جذب آهن ربا نمی شوند نام ببرند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دانشی</w:t>
            </w:r>
            <w:r>
              <w:rPr>
                <w:rFonts w:ascii="Calibri" w:hAnsi="Calibri" w:cs="Calibri" w:eastAsia="Calibri"/>
                <w:color w:val="000000"/>
                <w:spacing w:val="0"/>
                <w:position w:val="0"/>
                <w:sz w:val="28"/>
                <w:shd w:fill="auto" w:val="clear"/>
              </w:rPr>
              <w:t xml:space="preserve">( </w:t>
            </w:r>
          </w:p>
          <w:p>
            <w:pPr>
              <w:numPr>
                <w:ilvl w:val="0"/>
                <w:numId w:val="29"/>
              </w:numPr>
              <w:bidi w:val="true"/>
              <w:spacing w:before="0" w:after="538" w:line="240"/>
              <w:ind w:right="0" w:left="936" w:hanging="577"/>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در محیط اطراف خود جست و جو کنند و اجسامی را که جذب آهن ربا می شوند بیابند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مهارتی</w:t>
            </w:r>
            <w:r>
              <w:rPr>
                <w:rFonts w:ascii="Calibri" w:hAnsi="Calibri" w:cs="Calibri" w:eastAsia="Calibri"/>
                <w:color w:val="000000"/>
                <w:spacing w:val="0"/>
                <w:position w:val="0"/>
                <w:sz w:val="28"/>
                <w:shd w:fill="auto" w:val="clear"/>
              </w:rPr>
              <w:t xml:space="preserve">( </w:t>
            </w:r>
          </w:p>
          <w:p>
            <w:pPr>
              <w:numPr>
                <w:ilvl w:val="0"/>
                <w:numId w:val="29"/>
              </w:numPr>
              <w:bidi w:val="true"/>
              <w:spacing w:before="0" w:after="542" w:line="240"/>
              <w:ind w:right="0" w:left="936" w:hanging="577"/>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وسایلی را که در آن آهن ربا به کار رفته است تفکیک نمایند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مهارتی</w:t>
            </w:r>
            <w:r>
              <w:rPr>
                <w:rFonts w:ascii="Calibri" w:hAnsi="Calibri" w:cs="Calibri" w:eastAsia="Calibri"/>
                <w:color w:val="000000"/>
                <w:spacing w:val="0"/>
                <w:position w:val="0"/>
                <w:sz w:val="28"/>
                <w:shd w:fill="auto" w:val="clear"/>
              </w:rPr>
              <w:t xml:space="preserve">( </w:t>
            </w:r>
          </w:p>
          <w:p>
            <w:pPr>
              <w:numPr>
                <w:ilvl w:val="0"/>
                <w:numId w:val="29"/>
              </w:numPr>
              <w:bidi w:val="true"/>
              <w:spacing w:before="0" w:after="544" w:line="240"/>
              <w:ind w:right="0" w:left="936" w:hanging="577"/>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اشکال مختلف آهن ربا را نقاشی نمایند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مهارتی</w:t>
            </w:r>
            <w:r>
              <w:rPr>
                <w:rFonts w:ascii="Calibri" w:hAnsi="Calibri" w:cs="Calibri" w:eastAsia="Calibri"/>
                <w:color w:val="000000"/>
                <w:spacing w:val="0"/>
                <w:position w:val="0"/>
                <w:sz w:val="28"/>
                <w:shd w:fill="auto" w:val="clear"/>
              </w:rPr>
              <w:t xml:space="preserve">( </w:t>
            </w:r>
          </w:p>
          <w:p>
            <w:pPr>
              <w:numPr>
                <w:ilvl w:val="0"/>
                <w:numId w:val="29"/>
              </w:numPr>
              <w:bidi w:val="true"/>
              <w:spacing w:before="0" w:after="542" w:line="240"/>
              <w:ind w:right="0" w:left="936" w:hanging="577"/>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موارد استفاده از آهن ربا را بیان نمایند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دانشی</w:t>
            </w:r>
            <w:r>
              <w:rPr>
                <w:rFonts w:ascii="Calibri" w:hAnsi="Calibri" w:cs="Calibri" w:eastAsia="Calibri"/>
                <w:color w:val="000000"/>
                <w:spacing w:val="0"/>
                <w:position w:val="0"/>
                <w:sz w:val="28"/>
                <w:shd w:fill="auto" w:val="clear"/>
              </w:rPr>
              <w:t xml:space="preserve">( </w:t>
            </w:r>
          </w:p>
          <w:p>
            <w:pPr>
              <w:numPr>
                <w:ilvl w:val="0"/>
                <w:numId w:val="29"/>
              </w:numPr>
              <w:bidi w:val="true"/>
              <w:spacing w:before="0" w:after="0" w:line="240"/>
              <w:ind w:right="0" w:left="936" w:hanging="577"/>
              <w:jc w:val="left"/>
              <w:rPr>
                <w:spacing w:val="0"/>
                <w:position w:val="0"/>
                <w:shd w:fill="auto" w:val="clear"/>
              </w:rPr>
            </w:pPr>
            <w:r>
              <w:rPr>
                <w:rFonts w:ascii="Calibri" w:hAnsi="Calibri" w:cs="Calibri" w:eastAsia="Calibri"/>
                <w:color w:val="000000"/>
                <w:spacing w:val="0"/>
                <w:position w:val="0"/>
                <w:sz w:val="28"/>
                <w:shd w:fill="auto" w:val="clear"/>
              </w:rPr>
              <w:t xml:space="preserve">نسبت به کار با آهن ربا علاقه نشان دهند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نگرشی</w:t>
            </w:r>
            <w:r>
              <w:rPr>
                <w:rFonts w:ascii="Calibri" w:hAnsi="Calibri" w:cs="Calibri" w:eastAsia="Calibri"/>
                <w:color w:val="000000"/>
                <w:spacing w:val="0"/>
                <w:position w:val="0"/>
                <w:sz w:val="28"/>
                <w:shd w:fill="auto" w:val="clear"/>
              </w:rPr>
              <w:t xml:space="preserve">( </w:t>
            </w:r>
          </w:p>
        </w:tc>
      </w:tr>
    </w:tbl>
    <w:p>
      <w:pPr>
        <w:spacing w:before="0" w:after="0" w:line="259"/>
        <w:ind w:right="0" w:left="495"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114" w:left="-13" w:firstLine="0"/>
        <w:jc w:val="left"/>
        <w:rPr>
          <w:rFonts w:ascii="Calibri" w:hAnsi="Calibri" w:cs="Calibri" w:eastAsia="Calibri"/>
          <w:color w:val="000000"/>
          <w:spacing w:val="0"/>
          <w:position w:val="0"/>
          <w:sz w:val="28"/>
          <w:shd w:fill="auto" w:val="clear"/>
        </w:rPr>
      </w:pPr>
      <w:r>
        <w:object w:dxaOrig="9948" w:dyaOrig="10593">
          <v:rect xmlns:o="urn:schemas-microsoft-com:office:office" xmlns:v="urn:schemas-microsoft-com:vml" id="rectole0000000000" style="width:497.400000pt;height:529.6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59"/>
        <w:ind w:right="0" w:left="495"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tbl>
      <w:tblPr>
        <w:tblInd w:w="5" w:type="dxa"/>
      </w:tblPr>
      <w:tblGrid>
        <w:gridCol w:w="10341"/>
      </w:tblGrid>
      <w:tr>
        <w:trPr>
          <w:trHeight w:val="10626" w:hRule="auto"/>
          <w:jc w:val="left"/>
        </w:trPr>
        <w:tc>
          <w:tcPr>
            <w:tcW w:w="10341" w:type="dxa"/>
            <w:tcBorders>
              <w:top w:val="single" w:color="000000" w:sz="4"/>
              <w:left w:val="single" w:color="000000" w:sz="4"/>
              <w:bottom w:val="single" w:color="000000" w:sz="4"/>
              <w:right w:val="single" w:color="000000" w:sz="4"/>
            </w:tcBorders>
            <w:shd w:color="000000" w:fill="ffffff" w:val="clear"/>
            <w:tcMar>
              <w:left w:w="90" w:type="dxa"/>
              <w:right w:w="90" w:type="dxa"/>
            </w:tcMar>
            <w:vAlign w:val="top"/>
          </w:tcPr>
          <w:p>
            <w:pPr>
              <w:bidi w:val="true"/>
              <w:spacing w:before="0" w:after="342" w:line="436"/>
              <w:ind w:right="67" w:left="2" w:hanging="2"/>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قسمتی از کلاس که در مسیر حرکت دانش آموزان نباشد پخش شدند ابراز ناراحتی می کنیم ، که چه کار کنیم؟ تمام پونزها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کلاس پخش شدند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بچه ها مواظب باشید و از جای خود حرکت نکنید چون ممکن است موقع راه رفتن پونز در کفش های شما فرو برود و از بچه ها می خواهیم که فکر کنند و برای جمع کردن سریع پونزها یک راه حل پیدا کنند پس از این که راه حل های ارائه شده و از طرف فراگیران جمع</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بندی شد از آنها می خواهیم به درس توجه کنند و پس از پایان درس نحوه جمع کردن سریع پونزها را به طریقه علمی پیدا کنند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400" w:line="240"/>
              <w:ind w:right="0" w:left="1"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32"/>
                <w:shd w:fill="auto" w:val="clear"/>
              </w:rPr>
              <w:t xml:space="preserve">ارائه ی درس</w:t>
            </w:r>
            <w:r>
              <w:rPr>
                <w:rFonts w:ascii="Calibri" w:hAnsi="Calibri" w:cs="Calibri" w:eastAsia="Calibri"/>
                <w:b/>
                <w:color w:val="000000"/>
                <w:spacing w:val="0"/>
                <w:position w:val="0"/>
                <w:sz w:val="32"/>
                <w:shd w:fill="auto" w:val="clear"/>
              </w:rPr>
              <w:t xml:space="preserve">:  </w:t>
            </w:r>
          </w:p>
          <w:p>
            <w:pPr>
              <w:bidi w:val="true"/>
              <w:spacing w:before="0" w:after="379" w:line="240"/>
              <w:ind w:right="0" w:left="2"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32"/>
                <w:shd w:fill="auto" w:val="clear"/>
              </w:rPr>
              <w:t xml:space="preserve">گام اول </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درک و فهم مساله</w:t>
            </w:r>
            <w:r>
              <w:rPr>
                <w:rFonts w:ascii="Calibri" w:hAnsi="Calibri" w:cs="Calibri" w:eastAsia="Calibri"/>
                <w:b/>
                <w:color w:val="000000"/>
                <w:spacing w:val="0"/>
                <w:position w:val="0"/>
                <w:sz w:val="32"/>
                <w:shd w:fill="auto" w:val="clear"/>
              </w:rPr>
              <w:t xml:space="preserve">:  </w:t>
            </w:r>
          </w:p>
          <w:p>
            <w:pPr>
              <w:bidi w:val="true"/>
              <w:spacing w:before="0" w:after="251" w:line="240"/>
              <w:ind w:right="452" w:left="0" w:firstLine="0"/>
              <w:jc w:val="center"/>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معلم تردس خود را با نام خدا شروع می کند و به هر دانش آموز یک ماهی که از جنس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فلز، مس، پلاستیک، چوب </w:t>
            </w:r>
            <w:r>
              <w:rPr>
                <w:rFonts w:ascii="Calibri" w:hAnsi="Calibri" w:cs="Calibri" w:eastAsia="Calibri"/>
                <w:color w:val="000000"/>
                <w:spacing w:val="0"/>
                <w:position w:val="0"/>
                <w:sz w:val="28"/>
                <w:shd w:fill="auto" w:val="clear"/>
              </w:rPr>
              <w:t xml:space="preserve">(.... </w:t>
            </w:r>
          </w:p>
          <w:p>
            <w:pPr>
              <w:bidi w:val="true"/>
              <w:spacing w:before="0" w:after="280" w:line="436"/>
              <w:ind w:right="89" w:left="0" w:firstLine="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درست شده است می دهد و از آن ها می خواهد که با توجه به رنگ ماهی های خود در یک گروه قرار بگیرند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سپس از آن ها می خواهد ماهی های خود را درون یک پارچه به رنگ آبی که در پایین کلاس پهن شده قرار دهند و از هر گروه یک نفر به عنوان نماینده انتخاب می شود که با چوب ماهی گیری، که از قبل به انتهای آن ها قلابی از جنس های مختلف نصب شده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به طوری که یکی آهن ربا و دیگری از جنس مس، پلاستیک، چوب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باشد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 رودخانه ماهی بگیرند پس از شروع بازی و تشویق فراگیران دیگر جهت برنده شدن دوستان شان پایان وقت را اعلام می کنیم و از فراگیران می خواهیم که ماهی های گرفته شده توسط هر دانش آموز را بشمارند و از آن ها سوال می کنیم</w:t>
            </w:r>
            <w:r>
              <w:rPr>
                <w:rFonts w:ascii="Calibri" w:hAnsi="Calibri" w:cs="Calibri" w:eastAsia="Calibri"/>
                <w:color w:val="000000"/>
                <w:spacing w:val="0"/>
                <w:position w:val="0"/>
                <w:sz w:val="28"/>
                <w:shd w:fill="auto" w:val="clear"/>
              </w:rPr>
              <w:t xml:space="preserve">:  </w:t>
            </w:r>
          </w:p>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بچه ها به نظر شما</w:t>
            </w:r>
            <w:r>
              <w:rPr>
                <w:rFonts w:ascii="Calibri" w:hAnsi="Calibri" w:cs="Calibri" w:eastAsia="Calibri"/>
                <w:color w:val="000000"/>
                <w:spacing w:val="0"/>
                <w:position w:val="0"/>
                <w:sz w:val="28"/>
                <w:shd w:fill="auto" w:val="clear"/>
              </w:rPr>
              <w:t xml:space="preserve">:  </w:t>
            </w:r>
          </w:p>
        </w:tc>
      </w:tr>
    </w:tbl>
    <w:p>
      <w:pPr>
        <w:spacing w:before="0" w:after="0" w:line="259"/>
        <w:ind w:right="0" w:left="495"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tbl>
      <w:tblPr>
        <w:tblInd w:w="5" w:type="dxa"/>
      </w:tblPr>
      <w:tblGrid>
        <w:gridCol w:w="10341"/>
      </w:tblGrid>
      <w:tr>
        <w:trPr>
          <w:trHeight w:val="10883" w:hRule="auto"/>
          <w:jc w:val="left"/>
        </w:trPr>
        <w:tc>
          <w:tcPr>
            <w:tcW w:w="10341" w:type="dxa"/>
            <w:tcBorders>
              <w:top w:val="single" w:color="000000" w:sz="4"/>
              <w:left w:val="single" w:color="000000" w:sz="4"/>
              <w:bottom w:val="single" w:color="000000" w:sz="4"/>
              <w:right w:val="single" w:color="000000" w:sz="4"/>
            </w:tcBorders>
            <w:shd w:color="000000" w:fill="ffffff" w:val="clear"/>
            <w:tcMar>
              <w:left w:w="107" w:type="dxa"/>
              <w:right w:w="107" w:type="dxa"/>
            </w:tcMar>
            <w:vAlign w:val="top"/>
          </w:tcPr>
          <w:p>
            <w:pPr>
              <w:bidi w:val="true"/>
              <w:spacing w:before="0" w:after="279" w:line="437"/>
              <w:ind w:right="461" w:left="0" w:firstLine="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چرا فقط نماینده گروه اول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گروهی که جنس قلاب آن ها از آهن ربا می باشد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 رودخانه ماهی گرفته است و سایر گروها ماهی نگرفته اند؟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از مجهولات مساله</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532" w:line="240"/>
              <w:ind w:right="0" w:left="1"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آیا چوب ماهی گیری نماینده گروه اول بزرگتر از چوب ماهی گیری سایر گروه ها بوده است؟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از معلومات مساله</w:t>
            </w:r>
            <w:r>
              <w:rPr>
                <w:rFonts w:ascii="Calibri" w:hAnsi="Calibri" w:cs="Calibri" w:eastAsia="Calibri"/>
                <w:color w:val="000000"/>
                <w:spacing w:val="0"/>
                <w:position w:val="0"/>
                <w:sz w:val="28"/>
                <w:shd w:fill="auto" w:val="clear"/>
              </w:rPr>
              <w:t xml:space="preserve">( </w:t>
            </w:r>
          </w:p>
          <w:p>
            <w:pPr>
              <w:bidi w:val="true"/>
              <w:spacing w:before="0" w:after="532" w:line="240"/>
              <w:ind w:right="0" w:left="2"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آیا نماینده گروه اول سریع تر از سایر گروه ها ماهی گرفته است؟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از معلومات مساله</w:t>
            </w:r>
            <w:r>
              <w:rPr>
                <w:rFonts w:ascii="Calibri" w:hAnsi="Calibri" w:cs="Calibri" w:eastAsia="Calibri"/>
                <w:color w:val="000000"/>
                <w:spacing w:val="0"/>
                <w:position w:val="0"/>
                <w:sz w:val="28"/>
                <w:shd w:fill="auto" w:val="clear"/>
              </w:rPr>
              <w:t xml:space="preserve">( </w:t>
            </w:r>
          </w:p>
          <w:p>
            <w:pPr>
              <w:bidi w:val="true"/>
              <w:spacing w:before="0" w:after="532" w:line="240"/>
              <w:ind w:right="0" w:left="2"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جنس ماهی های گرفته شده نماینده گروه اول از چه نوع بوده است؟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از مجهولات مساله</w:t>
            </w:r>
            <w:r>
              <w:rPr>
                <w:rFonts w:ascii="Calibri" w:hAnsi="Calibri" w:cs="Calibri" w:eastAsia="Calibri"/>
                <w:color w:val="000000"/>
                <w:spacing w:val="0"/>
                <w:position w:val="0"/>
                <w:sz w:val="28"/>
                <w:shd w:fill="auto" w:val="clear"/>
              </w:rPr>
              <w:t xml:space="preserve">( </w:t>
            </w:r>
          </w:p>
          <w:p>
            <w:pPr>
              <w:bidi w:val="true"/>
              <w:spacing w:before="0" w:after="0" w:line="595"/>
              <w:ind w:right="2304" w:left="2" w:hanging="2"/>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آیا جنس قلاب های چوب ماهی گیری نماینده گروه ها یکی بوده است؟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 مجهولات مساله</w:t>
            </w: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32"/>
                <w:shd w:fill="auto" w:val="clear"/>
              </w:rPr>
              <w:t xml:space="preserve">گام دوم </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تهیه طرح یا نقشه برای حل مساله </w:t>
            </w:r>
          </w:p>
          <w:p>
            <w:pPr>
              <w:bidi w:val="true"/>
              <w:spacing w:before="0" w:after="28" w:line="475"/>
              <w:ind w:right="177" w:left="0" w:firstLine="3"/>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برای این که بررسی کنیم موارد بر شمرده در تعداد ماهی های گرفته شده تاثیر دارد از گروه ها خواسته می شود برای حل مساله نقشه ای ارائه کنند پس از جمع بندی طرح های ارائه شده بهترین نقشه قابل اجرا را انتخاب می کنیم بدین صورت که بار دیگر نماینده گروه ها با چوب های خود ماهی بگیرند و بچه ها بررسی کنند که عوامل بر شمرده در تعداد ماهی های گرفته شده نقش دارد یا خیر؟ </w:t>
            </w:r>
            <w:r>
              <w:rPr>
                <w:rFonts w:ascii="Calibri" w:hAnsi="Calibri" w:cs="Calibri" w:eastAsia="Calibri"/>
                <w:b/>
                <w:color w:val="000000"/>
                <w:spacing w:val="0"/>
                <w:position w:val="0"/>
                <w:sz w:val="32"/>
                <w:shd w:fill="auto" w:val="clear"/>
              </w:rPr>
              <w:t xml:space="preserve">گام سوم </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اجرای طرح یا نقشه </w:t>
            </w:r>
          </w:p>
          <w:p>
            <w:pPr>
              <w:bidi w:val="true"/>
              <w:spacing w:before="0" w:after="0" w:line="240"/>
              <w:ind w:right="235" w:left="2" w:hanging="2"/>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نمایندگان با چوب ماهی گیری خود از رودخانه فرضی پهن شده در کف اتاق ماهی می گیرند و بچه ها نقش عوامل بر شمرده در تعداد ماهی های گرفته شده را بررسی می کنند تا پی ببرند که عامل اصلی برنده شدن گروه یک، آهن ربای </w:t>
            </w:r>
          </w:p>
        </w:tc>
      </w:tr>
    </w:tbl>
    <w:p>
      <w:pPr>
        <w:spacing w:before="0" w:after="0" w:line="259"/>
        <w:ind w:right="0" w:left="495"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tbl>
      <w:tblPr>
        <w:tblInd w:w="5" w:type="dxa"/>
      </w:tblPr>
      <w:tblGrid>
        <w:gridCol w:w="10341"/>
      </w:tblGrid>
      <w:tr>
        <w:trPr>
          <w:trHeight w:val="10708" w:hRule="auto"/>
          <w:jc w:val="left"/>
        </w:trPr>
        <w:tc>
          <w:tcPr>
            <w:tcW w:w="10341" w:type="dxa"/>
            <w:tcBorders>
              <w:top w:val="single" w:color="000000" w:sz="4"/>
              <w:left w:val="single" w:color="000000" w:sz="4"/>
              <w:bottom w:val="single" w:color="000000" w:sz="4"/>
              <w:right w:val="single" w:color="000000" w:sz="4"/>
            </w:tcBorders>
            <w:shd w:color="000000" w:fill="ffffff" w:val="clear"/>
            <w:tcMar>
              <w:left w:w="87" w:type="dxa"/>
              <w:right w:w="87" w:type="dxa"/>
            </w:tcMar>
            <w:vAlign w:val="top"/>
          </w:tcPr>
          <w:p>
            <w:pPr>
              <w:bidi w:val="true"/>
              <w:spacing w:before="0" w:after="597" w:line="240"/>
              <w:ind w:right="0" w:left="3"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قلاب ماهی گیری بوده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است</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p>
          <w:p>
            <w:pPr>
              <w:bidi w:val="true"/>
              <w:spacing w:before="0" w:after="379" w:line="240"/>
              <w:ind w:right="0" w:left="3"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32"/>
                <w:shd w:fill="auto" w:val="clear"/>
              </w:rPr>
              <w:t xml:space="preserve">گام چهارم </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بازنگری و کنترل </w:t>
            </w:r>
          </w:p>
          <w:p>
            <w:pPr>
              <w:bidi w:val="true"/>
              <w:spacing w:before="0" w:after="281" w:line="435"/>
              <w:ind w:right="67" w:left="0" w:firstLine="2"/>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برای این که دانش آموزان به نقش آهن ربا در جذب ماهی های آهنی پی ببرند از آن ها می خواهیم فعالیت های تکمیلی زیر را انجام دهند</w:t>
            </w:r>
            <w:r>
              <w:rPr>
                <w:rFonts w:ascii="Calibri" w:hAnsi="Calibri" w:cs="Calibri" w:eastAsia="Calibri"/>
                <w:color w:val="000000"/>
                <w:spacing w:val="0"/>
                <w:position w:val="0"/>
                <w:sz w:val="28"/>
                <w:shd w:fill="auto" w:val="clear"/>
              </w:rPr>
              <w:t xml:space="preserve">. </w:t>
            </w:r>
          </w:p>
          <w:p>
            <w:pPr>
              <w:bidi w:val="true"/>
              <w:spacing w:before="0" w:after="280" w:line="436"/>
              <w:ind w:right="91" w:left="0" w:firstLine="7"/>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فعالیت اول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هر گروه تعداد وسیله مانند تراش، پاک کن، قرقره ، مداد چوب، سکه، میخ، سوزن، و آهن ربا می دهیم و از آن ها می خواهیم که آهن ربا را به این وسایل نزدیک کنند و ببینند چه اتفاقی می افتد سپس وسایل را به کمک آهن ربا به دو دسته تقسیم کنند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وسایلی که به آهن ربا جذب شدند و وسایلی که جذب نشدند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در سبدهای جداگانه قرار دهند</w:t>
            </w:r>
            <w:r>
              <w:rPr>
                <w:rFonts w:ascii="Calibri" w:hAnsi="Calibri" w:cs="Calibri" w:eastAsia="Calibri"/>
                <w:color w:val="000000"/>
                <w:spacing w:val="0"/>
                <w:position w:val="0"/>
                <w:sz w:val="28"/>
                <w:shd w:fill="auto" w:val="clear"/>
              </w:rPr>
              <w:t xml:space="preserve">. </w:t>
            </w:r>
          </w:p>
          <w:p>
            <w:pPr>
              <w:bidi w:val="true"/>
              <w:spacing w:before="0" w:after="280" w:line="436"/>
              <w:ind w:right="161" w:left="2" w:firstLine="4"/>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فعالیت دوم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تعدادی وسیله مانند جا مداد، جا سوزنی، تزئینی یخچال را به فراگیران داده تا در گروه مشورت کننده و به موارد استفاده ی گوناگون از آهن ربا پی ببرند و به آن ها اشاره کنند و بگویند که آهن ربا در کجای این وسایل و به چه دلیل به کار رفته است؟ </w:t>
            </w:r>
          </w:p>
          <w:p>
            <w:pPr>
              <w:bidi w:val="true"/>
              <w:spacing w:before="0" w:after="2" w:line="435"/>
              <w:ind w:right="423" w:left="0" w:firstLine="6"/>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فعالیت سوم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هر گروه یک آهن ربا می دهیم و از آنان می خواهیم که به شکل آهن ربای خود با دقت نگاه کنند ،سپس آهن ربا را به وسایلی که دارند نزدیک کنند و اشیایی را که جذب آهن ربا می شوند بلند کنند و بعد آهن ربای </w:t>
            </w:r>
          </w:p>
          <w:p>
            <w:pPr>
              <w:bidi w:val="true"/>
              <w:spacing w:before="0" w:after="0" w:line="240"/>
              <w:ind w:right="185" w:left="0" w:firstLine="5"/>
              <w:jc w:val="right"/>
              <w:rPr>
                <w:spacing w:val="0"/>
                <w:position w:val="0"/>
                <w:shd w:fill="auto" w:val="clear"/>
              </w:rPr>
            </w:pPr>
            <w:r>
              <w:rPr>
                <w:rFonts w:ascii="Calibri" w:hAnsi="Calibri" w:cs="Calibri" w:eastAsia="Calibri"/>
                <w:color w:val="000000"/>
                <w:spacing w:val="0"/>
                <w:position w:val="0"/>
                <w:sz w:val="28"/>
                <w:shd w:fill="auto" w:val="clear"/>
              </w:rPr>
              <w:t xml:space="preserve">خود راب گروه دیگر عوض کنند و این آزمایش را تکرار کنند و شکل آهن ربایی را که با آن آزمایش کرده اند بکشند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با این فعالیت فراگیران با اشکال مختلف آهن ربا آشنا می شوند که آن ها را در اندازه های مختلف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برای زیبایی، در وسیله </w:t>
            </w:r>
          </w:p>
        </w:tc>
      </w:tr>
    </w:tbl>
    <w:p>
      <w:pPr>
        <w:spacing w:before="0" w:after="0" w:line="259"/>
        <w:ind w:right="0" w:left="495"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tbl>
      <w:tblPr>
        <w:tblInd w:w="5" w:type="dxa"/>
      </w:tblPr>
      <w:tblGrid>
        <w:gridCol w:w="10341"/>
      </w:tblGrid>
      <w:tr>
        <w:trPr>
          <w:trHeight w:val="10840" w:hRule="auto"/>
          <w:jc w:val="left"/>
        </w:trPr>
        <w:tc>
          <w:tcPr>
            <w:tcW w:w="10341" w:type="dxa"/>
            <w:tcBorders>
              <w:top w:val="single" w:color="000000" w:sz="4"/>
              <w:left w:val="single" w:color="000000" w:sz="4"/>
              <w:bottom w:val="single" w:color="000000" w:sz="4"/>
              <w:right w:val="single" w:color="000000" w:sz="4"/>
            </w:tcBorders>
            <w:shd w:color="000000" w:fill="ffffff" w:val="clear"/>
            <w:tcMar>
              <w:left w:w="96" w:type="dxa"/>
              <w:right w:w="96" w:type="dxa"/>
            </w:tcMar>
            <w:vAlign w:val="top"/>
          </w:tcPr>
          <w:p>
            <w:pPr>
              <w:bidi w:val="true"/>
              <w:spacing w:before="0" w:after="0" w:line="437"/>
              <w:ind w:right="67"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ها جا بگیرند، کار آن ها با هم فرق دارد و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درست می کنند و دیگر این که تمام وسایلی که جذب آهن ربای خودشان شده بود به آهن رباهای دیگر نیز جذب شدند و در آخر شکل های نقاشی شده از آهن رباها را با شکل های کتاب مقایسه</w:t>
            </w:r>
            <w:r>
              <w:rPr>
                <w:rFonts w:ascii="Calibri" w:hAnsi="Calibri" w:cs="Calibri" w:eastAsia="Calibri"/>
                <w:color w:val="000000"/>
                <w:spacing w:val="0"/>
                <w:position w:val="0"/>
                <w:sz w:val="28"/>
                <w:shd w:fill="auto" w:val="clear"/>
              </w:rPr>
              <w:t xml:space="preserve"> </w:t>
            </w:r>
          </w:p>
          <w:p>
            <w:pPr>
              <w:bidi w:val="true"/>
              <w:spacing w:before="0" w:after="595" w:line="240"/>
              <w:ind w:right="0" w:left="1"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بعد از اتمام درس آموزگار از فراگیران می خواهد راه علمی جمع کردن سریع پونزها را یان کنند</w:t>
            </w:r>
            <w:r>
              <w:rPr>
                <w:rFonts w:ascii="Calibri" w:hAnsi="Calibri" w:cs="Calibri" w:eastAsia="Calibri"/>
                <w:color w:val="000000"/>
                <w:spacing w:val="0"/>
                <w:position w:val="0"/>
                <w:sz w:val="28"/>
                <w:shd w:fill="auto" w:val="clear"/>
              </w:rPr>
              <w:t xml:space="preserve">. </w:t>
            </w:r>
          </w:p>
          <w:p>
            <w:pPr>
              <w:bidi w:val="true"/>
              <w:spacing w:before="0" w:after="381" w:line="240"/>
              <w:ind w:right="0" w:left="2"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32"/>
                <w:shd w:fill="auto" w:val="clear"/>
              </w:rPr>
              <w:t xml:space="preserve">ارزش یابی پایانی</w:t>
            </w:r>
            <w:r>
              <w:rPr>
                <w:rFonts w:ascii="Calibri" w:hAnsi="Calibri" w:cs="Calibri" w:eastAsia="Calibri"/>
                <w:b/>
                <w:color w:val="000000"/>
                <w:spacing w:val="0"/>
                <w:position w:val="0"/>
                <w:sz w:val="32"/>
                <w:shd w:fill="auto" w:val="clear"/>
              </w:rPr>
              <w:t xml:space="preserve">:  </w:t>
            </w:r>
          </w:p>
          <w:p>
            <w:pPr>
              <w:numPr>
                <w:ilvl w:val="0"/>
                <w:numId w:val="73"/>
              </w:numPr>
              <w:bidi w:val="true"/>
              <w:spacing w:before="0" w:after="546" w:line="240"/>
              <w:ind w:right="0" w:left="879" w:hanging="519"/>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چند وسیله که جذب آهن ربا می شوند نام ببرند</w:t>
            </w:r>
            <w:r>
              <w:rPr>
                <w:rFonts w:ascii="Calibri" w:hAnsi="Calibri" w:cs="Calibri" w:eastAsia="Calibri"/>
                <w:color w:val="000000"/>
                <w:spacing w:val="0"/>
                <w:position w:val="0"/>
                <w:sz w:val="28"/>
                <w:shd w:fill="auto" w:val="clear"/>
              </w:rPr>
              <w:t xml:space="preserve">. </w:t>
            </w:r>
          </w:p>
          <w:p>
            <w:pPr>
              <w:numPr>
                <w:ilvl w:val="0"/>
                <w:numId w:val="73"/>
              </w:numPr>
              <w:bidi w:val="true"/>
              <w:spacing w:before="0" w:after="544" w:line="240"/>
              <w:ind w:right="0" w:left="879" w:hanging="519"/>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آهن ربا در چه وسایلی به کار می رود؟ </w:t>
            </w:r>
          </w:p>
          <w:p>
            <w:pPr>
              <w:numPr>
                <w:ilvl w:val="0"/>
                <w:numId w:val="73"/>
              </w:numPr>
              <w:bidi w:val="true"/>
              <w:spacing w:before="0" w:after="559" w:line="240"/>
              <w:ind w:right="0" w:left="879" w:hanging="519"/>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از آهن ربا چه استفاده هایی می شود؟ </w:t>
            </w:r>
          </w:p>
          <w:p>
            <w:pPr>
              <w:numPr>
                <w:ilvl w:val="0"/>
                <w:numId w:val="73"/>
              </w:numPr>
              <w:spacing w:before="0" w:after="616" w:line="240"/>
              <w:ind w:right="0" w:left="879" w:hanging="519"/>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p>
          <w:p>
            <w:pPr>
              <w:bidi w:val="true"/>
              <w:spacing w:before="0" w:after="377" w:line="240"/>
              <w:ind w:right="0" w:left="1"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32"/>
                <w:shd w:fill="auto" w:val="clear"/>
              </w:rPr>
              <w:t xml:space="preserve">تکلیف تمرینی</w:t>
            </w:r>
            <w:r>
              <w:rPr>
                <w:rFonts w:ascii="Calibri" w:hAnsi="Calibri" w:cs="Calibri" w:eastAsia="Calibri"/>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  </w:t>
            </w:r>
          </w:p>
          <w:p>
            <w:pPr>
              <w:bidi w:val="true"/>
              <w:spacing w:before="0" w:after="533" w:line="240"/>
              <w:ind w:right="0" w:left="4" w:firstLine="0"/>
              <w:jc w:val="left"/>
              <w:rPr>
                <w:rFonts w:ascii="Times New Roman" w:hAnsi="Times New Roman" w:cs="Times New Roman" w:eastAsia="Times New Roman"/>
                <w:color w:val="000000"/>
                <w:spacing w:val="0"/>
                <w:position w:val="0"/>
                <w:sz w:val="28"/>
                <w:shd w:fill="auto" w:val="clear"/>
              </w:rPr>
            </w:pPr>
            <w:r>
              <w:rPr>
                <w:rFonts w:ascii="Calibri" w:hAnsi="Calibri" w:cs="Calibri" w:eastAsia="Calibri"/>
                <w:color w:val="000000"/>
                <w:spacing w:val="0"/>
                <w:position w:val="0"/>
                <w:sz w:val="28"/>
                <w:shd w:fill="auto" w:val="clear"/>
              </w:rPr>
              <w:t xml:space="preserve">شکل وسایل و اسباب بازی هایی را که در آن ها آهن ربا به کار رفته است را نقاشی کنند</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spacing w:before="0" w:after="595" w:line="240"/>
              <w:ind w:right="75"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32"/>
                <w:shd w:fill="auto" w:val="clear"/>
              </w:rPr>
              <w:t xml:space="preserve">تکلیف خلاقیتی</w:t>
            </w:r>
            <w:r>
              <w:rPr>
                <w:rFonts w:ascii="Calibri" w:hAnsi="Calibri" w:cs="Calibri" w:eastAsia="Calibri"/>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  </w:t>
            </w:r>
          </w:p>
        </w:tc>
      </w:tr>
    </w:tbl>
    <w:p>
      <w:pPr>
        <w:spacing w:before="0" w:after="511" w:line="259"/>
        <w:ind w:right="0" w:left="495"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p>
      <w:pPr>
        <w:bidi w:val="true"/>
        <w:spacing w:before="0" w:after="0" w:line="259"/>
        <w:ind w:right="0" w:left="0" w:firstLine="0"/>
        <w:jc w:val="left"/>
        <w:rPr>
          <w:rFonts w:ascii="Times New Roman" w:hAnsi="Times New Roman" w:cs="Times New Roman" w:eastAsia="Times New Roman"/>
          <w:color w:val="000000"/>
          <w:spacing w:val="0"/>
          <w:position w:val="0"/>
          <w:sz w:val="28"/>
          <w:shd w:fill="auto" w:val="clear"/>
        </w:rPr>
      </w:pPr>
      <w:r>
        <w:rPr>
          <w:rFonts w:ascii="Calibri" w:hAnsi="Calibri" w:cs="Calibri" w:eastAsia="Calibri"/>
          <w:color w:val="000000"/>
          <w:spacing w:val="0"/>
          <w:position w:val="0"/>
          <w:sz w:val="28"/>
          <w:shd w:fill="auto" w:val="clear"/>
        </w:rPr>
        <w:t xml:space="preserve">یک وسیله 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اسباب بازی با آهن ربا درست کنند و به کلاس بیاورند</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spacing w:before="0" w:after="254" w:line="259"/>
        <w:ind w:right="0" w:left="0" w:firstLine="0"/>
        <w:jc w:val="left"/>
        <w:rPr>
          <w:rFonts w:ascii="Calibri" w:hAnsi="Calibri" w:cs="Calibri" w:eastAsia="Calibri"/>
          <w:color w:val="000000"/>
          <w:spacing w:val="0"/>
          <w:position w:val="0"/>
          <w:sz w:val="28"/>
          <w:shd w:fill="auto" w:val="clear"/>
        </w:rPr>
      </w:pPr>
      <w:r>
        <w:rPr>
          <w:rFonts w:ascii="Times New Roman" w:hAnsi="Times New Roman" w:cs="Times New Roman" w:eastAsia="Times New Roman"/>
          <w:color w:val="000000"/>
          <w:spacing w:val="0"/>
          <w:position w:val="0"/>
          <w:sz w:val="2"/>
          <w:shd w:fill="auto" w:val="clear"/>
        </w:rPr>
        <w:t xml:space="preserve"> </w:t>
      </w:r>
    </w:p>
    <w:p>
      <w:pPr>
        <w:spacing w:before="0" w:after="0" w:line="259"/>
        <w:ind w:right="482"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0" w:left="8245" w:firstLine="0"/>
        <w:jc w:val="left"/>
        <w:rPr>
          <w:rFonts w:ascii="Calibri" w:hAnsi="Calibri" w:cs="Calibri" w:eastAsia="Calibri"/>
          <w:color w:val="000000"/>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9">
    <w:abstractNumId w:val="12"/>
  </w:num>
  <w:num w:numId="29">
    <w:abstractNumId w:val="6"/>
  </w:num>
  <w:num w:numId="7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