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9D2" w:rsidRDefault="003E59D2" w:rsidP="003E59D2">
      <w:pPr>
        <w:bidi/>
        <w:spacing w:after="0" w:line="240" w:lineRule="auto"/>
        <w:jc w:val="center"/>
        <w:rPr>
          <w:rFonts w:cs="2  Titr"/>
          <w:b/>
          <w:bCs/>
          <w:sz w:val="32"/>
          <w:szCs w:val="32"/>
          <w:rtl/>
          <w:lang w:bidi="fa-IR"/>
        </w:rPr>
      </w:pPr>
      <w:bookmarkStart w:id="0" w:name="_GoBack"/>
      <w:r>
        <w:rPr>
          <w:rFonts w:cs="2  Titr" w:hint="cs"/>
          <w:b/>
          <w:bCs/>
          <w:sz w:val="32"/>
          <w:szCs w:val="32"/>
          <w:rtl/>
          <w:lang w:bidi="fa-IR"/>
        </w:rPr>
        <w:t>پرسشنامه توانمندسازی روانشناختی اسپریتزر و میشرا</w:t>
      </w:r>
    </w:p>
    <w:bookmarkEnd w:id="0"/>
    <w:p w:rsidR="007E4990" w:rsidRDefault="007E4990" w:rsidP="007E4990">
      <w:pPr>
        <w:bidi/>
        <w:spacing w:after="0" w:line="240" w:lineRule="auto"/>
        <w:jc w:val="center"/>
        <w:rPr>
          <w:rFonts w:cs="2  Titr"/>
          <w:b/>
          <w:bCs/>
          <w:sz w:val="32"/>
          <w:szCs w:val="32"/>
          <w:rtl/>
          <w:lang w:bidi="fa-IR"/>
        </w:rPr>
      </w:pPr>
    </w:p>
    <w:p w:rsidR="007E4990" w:rsidRDefault="007E4990" w:rsidP="007E4990">
      <w:pPr>
        <w:bidi/>
        <w:spacing w:after="0" w:line="240" w:lineRule="auto"/>
        <w:jc w:val="center"/>
        <w:rPr>
          <w:rFonts w:cs="2  Titr"/>
          <w:b/>
          <w:bCs/>
          <w:sz w:val="32"/>
          <w:szCs w:val="32"/>
          <w:rtl/>
          <w:lang w:bidi="fa-IR"/>
        </w:rPr>
      </w:pPr>
    </w:p>
    <w:p w:rsidR="007E4990" w:rsidRDefault="007E4990" w:rsidP="007E4990">
      <w:pPr>
        <w:bidi/>
        <w:spacing w:after="0" w:line="240" w:lineRule="auto"/>
        <w:jc w:val="center"/>
        <w:rPr>
          <w:rFonts w:cs="2  Titr"/>
          <w:b/>
          <w:bCs/>
          <w:sz w:val="32"/>
          <w:szCs w:val="32"/>
          <w:rtl/>
          <w:lang w:bidi="fa-IR"/>
        </w:rPr>
      </w:pPr>
    </w:p>
    <w:p w:rsidR="007E4990" w:rsidRDefault="007E4990" w:rsidP="007E4990">
      <w:pPr>
        <w:bidi/>
        <w:spacing w:after="0"/>
        <w:rPr>
          <w:rFonts w:cs="B Lotus"/>
          <w:b/>
          <w:bCs/>
          <w:sz w:val="24"/>
          <w:szCs w:val="24"/>
          <w:rtl/>
          <w:lang w:bidi="fa-IR"/>
        </w:rPr>
      </w:pPr>
      <w:r>
        <w:rPr>
          <w:rFonts w:cs="B Lotus" w:hint="cs"/>
          <w:b/>
          <w:bCs/>
          <w:sz w:val="24"/>
          <w:szCs w:val="24"/>
          <w:rtl/>
          <w:lang w:bidi="fa-IR"/>
        </w:rPr>
        <w:t>روش نمره گذاری و تفسیر</w:t>
      </w:r>
    </w:p>
    <w:p w:rsidR="007E4990" w:rsidRDefault="007E4990" w:rsidP="007E4990">
      <w:pPr>
        <w:bidi/>
        <w:spacing w:after="0"/>
        <w:jc w:val="both"/>
        <w:rPr>
          <w:rFonts w:cs="B Lotus"/>
          <w:sz w:val="24"/>
          <w:szCs w:val="24"/>
          <w:rtl/>
          <w:lang w:bidi="fa-IR"/>
        </w:rPr>
      </w:pPr>
      <w:r>
        <w:rPr>
          <w:rFonts w:cs="B Lotus" w:hint="cs"/>
          <w:sz w:val="24"/>
          <w:szCs w:val="24"/>
          <w:rtl/>
          <w:lang w:bidi="fa-IR"/>
        </w:rPr>
        <w:t>این پرسشنامه دارای 15 سوال بوده و هدف آن سنجش توانمندسازی روانشناختی کارکنان در سازمان و ابعاد آن (شایستگی، ﺧﻮدﻣﺨﺘﺎري، ﺗﺄﺛﻴﺮﮔﺬاري، ﻣﻌﻨﻲدار ﺑﻮدن و اﻋﺘﻤﺎد) است. طیف پاسخگویی آن از نوع لیکرت بوده که امتیاز مربوط به هر گزینه در جدول زیر ارائه گردیده است:</w:t>
      </w:r>
    </w:p>
    <w:tbl>
      <w:tblPr>
        <w:bidiVisual/>
        <w:tblW w:w="42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2"/>
        <w:gridCol w:w="604"/>
        <w:gridCol w:w="604"/>
        <w:gridCol w:w="604"/>
        <w:gridCol w:w="604"/>
        <w:gridCol w:w="604"/>
      </w:tblGrid>
      <w:tr w:rsidR="007E4990" w:rsidTr="006C2563">
        <w:trPr>
          <w:cantSplit/>
          <w:trHeight w:val="1277"/>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7E4990" w:rsidRDefault="007E4990" w:rsidP="006C2563">
            <w:pPr>
              <w:bidi/>
              <w:spacing w:after="0" w:line="240" w:lineRule="auto"/>
              <w:jc w:val="center"/>
              <w:rPr>
                <w:rFonts w:ascii="Times New Roman" w:eastAsia="Times New Roman" w:hAnsi="Times New Roman" w:cs="B Lotus"/>
                <w:color w:val="000000"/>
                <w:sz w:val="24"/>
                <w:szCs w:val="24"/>
                <w:rtl/>
              </w:rPr>
            </w:pPr>
            <w:r>
              <w:rPr>
                <w:rFonts w:ascii="Times New Roman" w:eastAsia="Times New Roman" w:hAnsi="Times New Roman" w:cs="B Lotus" w:hint="cs"/>
                <w:color w:val="000000"/>
                <w:sz w:val="24"/>
                <w:szCs w:val="24"/>
                <w:rtl/>
              </w:rPr>
              <w:t>گزینه</w:t>
            </w:r>
          </w:p>
        </w:tc>
        <w:tc>
          <w:tcPr>
            <w:tcW w:w="604" w:type="dxa"/>
            <w:tcBorders>
              <w:top w:val="single" w:sz="4" w:space="0" w:color="000000"/>
              <w:left w:val="single" w:sz="4" w:space="0" w:color="000000"/>
              <w:bottom w:val="single" w:sz="4" w:space="0" w:color="000000"/>
              <w:right w:val="single" w:sz="4" w:space="0" w:color="000000"/>
            </w:tcBorders>
            <w:textDirection w:val="btLr"/>
            <w:hideMark/>
          </w:tcPr>
          <w:p w:rsidR="007E4990" w:rsidRDefault="007E4990" w:rsidP="006C2563">
            <w:pPr>
              <w:bidi/>
              <w:spacing w:after="0" w:line="240" w:lineRule="auto"/>
              <w:ind w:left="113" w:right="113"/>
              <w:jc w:val="center"/>
              <w:rPr>
                <w:rFonts w:ascii="Times New Roman" w:eastAsia="Times New Roman" w:hAnsi="Times New Roman" w:cs="B Lotus"/>
                <w:b/>
                <w:bCs/>
                <w:color w:val="000000"/>
                <w:sz w:val="24"/>
                <w:szCs w:val="24"/>
              </w:rPr>
            </w:pPr>
            <w:r>
              <w:rPr>
                <w:rFonts w:ascii="Times New Roman" w:eastAsia="Times New Roman" w:hAnsi="Times New Roman" w:cs="B Lotus" w:hint="cs"/>
                <w:b/>
                <w:bCs/>
                <w:color w:val="000000"/>
                <w:sz w:val="24"/>
                <w:szCs w:val="24"/>
                <w:rtl/>
              </w:rPr>
              <w:t>کاملا مخالفم</w:t>
            </w:r>
          </w:p>
        </w:tc>
        <w:tc>
          <w:tcPr>
            <w:tcW w:w="604" w:type="dxa"/>
            <w:tcBorders>
              <w:top w:val="single" w:sz="4" w:space="0" w:color="000000"/>
              <w:left w:val="single" w:sz="4" w:space="0" w:color="000000"/>
              <w:bottom w:val="single" w:sz="4" w:space="0" w:color="000000"/>
              <w:right w:val="single" w:sz="4" w:space="0" w:color="000000"/>
            </w:tcBorders>
            <w:textDirection w:val="btLr"/>
            <w:hideMark/>
          </w:tcPr>
          <w:p w:rsidR="007E4990" w:rsidRDefault="007E4990" w:rsidP="006C2563">
            <w:pPr>
              <w:bidi/>
              <w:spacing w:after="0" w:line="240" w:lineRule="auto"/>
              <w:ind w:left="113" w:right="113"/>
              <w:jc w:val="center"/>
              <w:rPr>
                <w:rFonts w:ascii="Times New Roman" w:eastAsia="Times New Roman" w:hAnsi="Times New Roman" w:cs="B Lotus"/>
                <w:b/>
                <w:bCs/>
                <w:color w:val="000000"/>
                <w:sz w:val="24"/>
                <w:szCs w:val="24"/>
              </w:rPr>
            </w:pPr>
            <w:r>
              <w:rPr>
                <w:rFonts w:ascii="Times New Roman" w:eastAsia="Times New Roman" w:hAnsi="Times New Roman" w:cs="B Lotus" w:hint="cs"/>
                <w:b/>
                <w:bCs/>
                <w:color w:val="000000"/>
                <w:sz w:val="24"/>
                <w:szCs w:val="24"/>
                <w:rtl/>
              </w:rPr>
              <w:t>مخالفم</w:t>
            </w:r>
          </w:p>
        </w:tc>
        <w:tc>
          <w:tcPr>
            <w:tcW w:w="604" w:type="dxa"/>
            <w:tcBorders>
              <w:top w:val="single" w:sz="4" w:space="0" w:color="000000"/>
              <w:left w:val="single" w:sz="4" w:space="0" w:color="000000"/>
              <w:bottom w:val="single" w:sz="4" w:space="0" w:color="000000"/>
              <w:right w:val="single" w:sz="4" w:space="0" w:color="000000"/>
            </w:tcBorders>
            <w:textDirection w:val="btLr"/>
            <w:hideMark/>
          </w:tcPr>
          <w:p w:rsidR="007E4990" w:rsidRDefault="007E4990" w:rsidP="006C2563">
            <w:pPr>
              <w:bidi/>
              <w:spacing w:after="0" w:line="240" w:lineRule="auto"/>
              <w:ind w:left="113" w:right="113"/>
              <w:jc w:val="center"/>
              <w:rPr>
                <w:rFonts w:ascii="Times New Roman" w:eastAsia="Times New Roman" w:hAnsi="Times New Roman" w:cs="B Lotus"/>
                <w:b/>
                <w:bCs/>
                <w:color w:val="000000"/>
                <w:sz w:val="24"/>
                <w:szCs w:val="24"/>
              </w:rPr>
            </w:pPr>
            <w:r>
              <w:rPr>
                <w:rFonts w:ascii="Times New Roman" w:eastAsia="Times New Roman" w:hAnsi="Times New Roman" w:cs="B Lotus" w:hint="cs"/>
                <w:b/>
                <w:bCs/>
                <w:color w:val="000000"/>
                <w:sz w:val="24"/>
                <w:szCs w:val="24"/>
                <w:rtl/>
              </w:rPr>
              <w:t>نظری ندارم</w:t>
            </w:r>
          </w:p>
        </w:tc>
        <w:tc>
          <w:tcPr>
            <w:tcW w:w="604" w:type="dxa"/>
            <w:tcBorders>
              <w:top w:val="single" w:sz="4" w:space="0" w:color="000000"/>
              <w:left w:val="single" w:sz="4" w:space="0" w:color="000000"/>
              <w:bottom w:val="single" w:sz="4" w:space="0" w:color="000000"/>
              <w:right w:val="single" w:sz="4" w:space="0" w:color="000000"/>
            </w:tcBorders>
            <w:textDirection w:val="btLr"/>
            <w:hideMark/>
          </w:tcPr>
          <w:p w:rsidR="007E4990" w:rsidRDefault="007E4990" w:rsidP="006C2563">
            <w:pPr>
              <w:bidi/>
              <w:spacing w:after="0" w:line="240" w:lineRule="auto"/>
              <w:ind w:left="113" w:right="113"/>
              <w:jc w:val="center"/>
              <w:rPr>
                <w:rFonts w:ascii="Times New Roman" w:eastAsia="Times New Roman" w:hAnsi="Times New Roman" w:cs="B Lotus"/>
                <w:b/>
                <w:bCs/>
                <w:color w:val="000000"/>
                <w:sz w:val="24"/>
                <w:szCs w:val="24"/>
              </w:rPr>
            </w:pPr>
            <w:r>
              <w:rPr>
                <w:rFonts w:ascii="Times New Roman" w:eastAsia="Times New Roman" w:hAnsi="Times New Roman" w:cs="B Lotus" w:hint="cs"/>
                <w:b/>
                <w:bCs/>
                <w:color w:val="000000"/>
                <w:sz w:val="24"/>
                <w:szCs w:val="24"/>
                <w:rtl/>
              </w:rPr>
              <w:t>موافقم</w:t>
            </w:r>
          </w:p>
        </w:tc>
        <w:tc>
          <w:tcPr>
            <w:tcW w:w="604" w:type="dxa"/>
            <w:tcBorders>
              <w:top w:val="single" w:sz="4" w:space="0" w:color="000000"/>
              <w:left w:val="single" w:sz="4" w:space="0" w:color="000000"/>
              <w:bottom w:val="single" w:sz="4" w:space="0" w:color="000000"/>
              <w:right w:val="single" w:sz="4" w:space="0" w:color="000000"/>
            </w:tcBorders>
            <w:textDirection w:val="btLr"/>
            <w:hideMark/>
          </w:tcPr>
          <w:p w:rsidR="007E4990" w:rsidRDefault="007E4990" w:rsidP="006C2563">
            <w:pPr>
              <w:bidi/>
              <w:spacing w:after="0" w:line="240" w:lineRule="auto"/>
              <w:ind w:left="113" w:right="113"/>
              <w:jc w:val="center"/>
              <w:rPr>
                <w:rFonts w:ascii="Times New Roman" w:eastAsia="Times New Roman" w:hAnsi="Times New Roman" w:cs="B Lotus"/>
                <w:b/>
                <w:bCs/>
                <w:color w:val="000000"/>
                <w:sz w:val="24"/>
                <w:szCs w:val="24"/>
                <w:lang w:bidi="fa-IR"/>
              </w:rPr>
            </w:pPr>
            <w:r>
              <w:rPr>
                <w:rFonts w:ascii="Times New Roman" w:eastAsia="Times New Roman" w:hAnsi="Times New Roman" w:cs="B Lotus" w:hint="cs"/>
                <w:b/>
                <w:bCs/>
                <w:color w:val="000000"/>
                <w:sz w:val="24"/>
                <w:szCs w:val="24"/>
                <w:rtl/>
                <w:lang w:bidi="fa-IR"/>
              </w:rPr>
              <w:t>کاملا موافقم</w:t>
            </w:r>
          </w:p>
        </w:tc>
      </w:tr>
      <w:tr w:rsidR="007E4990" w:rsidTr="006C2563">
        <w:trPr>
          <w:jc w:val="center"/>
        </w:trPr>
        <w:tc>
          <w:tcPr>
            <w:tcW w:w="1182" w:type="dxa"/>
            <w:tcBorders>
              <w:top w:val="single" w:sz="4" w:space="0" w:color="000000"/>
              <w:left w:val="single" w:sz="4" w:space="0" w:color="000000"/>
              <w:bottom w:val="single" w:sz="4" w:space="0" w:color="000000"/>
              <w:right w:val="single" w:sz="4" w:space="0" w:color="000000"/>
            </w:tcBorders>
            <w:hideMark/>
          </w:tcPr>
          <w:p w:rsidR="007E4990" w:rsidRDefault="007E4990" w:rsidP="006C2563">
            <w:pPr>
              <w:bidi/>
              <w:spacing w:after="0" w:line="240" w:lineRule="auto"/>
              <w:rPr>
                <w:rFonts w:ascii="Times New Roman" w:eastAsia="Times New Roman" w:hAnsi="Times New Roman" w:cs="B Lotus"/>
                <w:color w:val="000000"/>
                <w:sz w:val="24"/>
                <w:szCs w:val="24"/>
              </w:rPr>
            </w:pPr>
            <w:r>
              <w:rPr>
                <w:rFonts w:ascii="Times New Roman" w:eastAsia="Times New Roman" w:hAnsi="Times New Roman" w:cs="B Lotus" w:hint="cs"/>
                <w:color w:val="000000"/>
                <w:sz w:val="24"/>
                <w:szCs w:val="24"/>
                <w:rtl/>
              </w:rPr>
              <w:t>امتیاز</w:t>
            </w:r>
          </w:p>
        </w:tc>
        <w:tc>
          <w:tcPr>
            <w:tcW w:w="604" w:type="dxa"/>
            <w:tcBorders>
              <w:top w:val="single" w:sz="4" w:space="0" w:color="000000"/>
              <w:left w:val="single" w:sz="4" w:space="0" w:color="000000"/>
              <w:bottom w:val="single" w:sz="4" w:space="0" w:color="000000"/>
              <w:right w:val="single" w:sz="4" w:space="0" w:color="000000"/>
            </w:tcBorders>
            <w:hideMark/>
          </w:tcPr>
          <w:p w:rsidR="007E4990" w:rsidRDefault="007E4990" w:rsidP="006C2563">
            <w:pPr>
              <w:bidi/>
              <w:spacing w:after="0" w:line="240" w:lineRule="auto"/>
              <w:jc w:val="center"/>
              <w:rPr>
                <w:rFonts w:ascii="Times New Roman" w:eastAsia="Times New Roman" w:hAnsi="Times New Roman" w:cs="B Lotus"/>
                <w:color w:val="000000"/>
                <w:sz w:val="24"/>
                <w:szCs w:val="24"/>
              </w:rPr>
            </w:pPr>
            <w:r>
              <w:rPr>
                <w:rFonts w:ascii="Times New Roman" w:eastAsia="Times New Roman" w:hAnsi="Times New Roman" w:cs="B Lotus" w:hint="cs"/>
                <w:color w:val="000000"/>
                <w:sz w:val="24"/>
                <w:szCs w:val="24"/>
                <w:rtl/>
              </w:rPr>
              <w:t>1</w:t>
            </w:r>
          </w:p>
        </w:tc>
        <w:tc>
          <w:tcPr>
            <w:tcW w:w="604" w:type="dxa"/>
            <w:tcBorders>
              <w:top w:val="single" w:sz="4" w:space="0" w:color="000000"/>
              <w:left w:val="single" w:sz="4" w:space="0" w:color="000000"/>
              <w:bottom w:val="single" w:sz="4" w:space="0" w:color="000000"/>
              <w:right w:val="single" w:sz="4" w:space="0" w:color="000000"/>
            </w:tcBorders>
            <w:hideMark/>
          </w:tcPr>
          <w:p w:rsidR="007E4990" w:rsidRDefault="007E4990" w:rsidP="006C2563">
            <w:pPr>
              <w:bidi/>
              <w:spacing w:after="0" w:line="240" w:lineRule="auto"/>
              <w:jc w:val="center"/>
              <w:rPr>
                <w:rFonts w:ascii="Times New Roman" w:eastAsia="Times New Roman" w:hAnsi="Times New Roman" w:cs="B Lotus"/>
                <w:color w:val="000000"/>
                <w:sz w:val="24"/>
                <w:szCs w:val="24"/>
              </w:rPr>
            </w:pPr>
            <w:r>
              <w:rPr>
                <w:rFonts w:ascii="Times New Roman" w:eastAsia="Times New Roman" w:hAnsi="Times New Roman" w:cs="B Lotus" w:hint="cs"/>
                <w:color w:val="000000"/>
                <w:sz w:val="24"/>
                <w:szCs w:val="24"/>
                <w:rtl/>
              </w:rPr>
              <w:t>2</w:t>
            </w:r>
          </w:p>
        </w:tc>
        <w:tc>
          <w:tcPr>
            <w:tcW w:w="604" w:type="dxa"/>
            <w:tcBorders>
              <w:top w:val="single" w:sz="4" w:space="0" w:color="000000"/>
              <w:left w:val="single" w:sz="4" w:space="0" w:color="000000"/>
              <w:bottom w:val="single" w:sz="4" w:space="0" w:color="000000"/>
              <w:right w:val="single" w:sz="4" w:space="0" w:color="000000"/>
            </w:tcBorders>
            <w:hideMark/>
          </w:tcPr>
          <w:p w:rsidR="007E4990" w:rsidRDefault="007E4990" w:rsidP="006C2563">
            <w:pPr>
              <w:bidi/>
              <w:spacing w:after="0" w:line="240" w:lineRule="auto"/>
              <w:jc w:val="center"/>
              <w:rPr>
                <w:rFonts w:ascii="Times New Roman" w:eastAsia="Times New Roman" w:hAnsi="Times New Roman" w:cs="B Lotus"/>
                <w:color w:val="000000"/>
                <w:sz w:val="24"/>
                <w:szCs w:val="24"/>
              </w:rPr>
            </w:pPr>
            <w:r>
              <w:rPr>
                <w:rFonts w:ascii="Times New Roman" w:eastAsia="Times New Roman" w:hAnsi="Times New Roman" w:cs="B Lotus" w:hint="cs"/>
                <w:color w:val="000000"/>
                <w:sz w:val="24"/>
                <w:szCs w:val="24"/>
                <w:rtl/>
              </w:rPr>
              <w:t>3</w:t>
            </w:r>
          </w:p>
        </w:tc>
        <w:tc>
          <w:tcPr>
            <w:tcW w:w="604" w:type="dxa"/>
            <w:tcBorders>
              <w:top w:val="single" w:sz="4" w:space="0" w:color="000000"/>
              <w:left w:val="single" w:sz="4" w:space="0" w:color="000000"/>
              <w:bottom w:val="single" w:sz="4" w:space="0" w:color="000000"/>
              <w:right w:val="single" w:sz="4" w:space="0" w:color="000000"/>
            </w:tcBorders>
            <w:hideMark/>
          </w:tcPr>
          <w:p w:rsidR="007E4990" w:rsidRDefault="007E4990" w:rsidP="006C2563">
            <w:pPr>
              <w:bidi/>
              <w:spacing w:after="0" w:line="240" w:lineRule="auto"/>
              <w:jc w:val="center"/>
              <w:rPr>
                <w:rFonts w:ascii="Times New Roman" w:eastAsia="Times New Roman" w:hAnsi="Times New Roman" w:cs="B Lotus"/>
                <w:color w:val="000000"/>
                <w:sz w:val="24"/>
                <w:szCs w:val="24"/>
              </w:rPr>
            </w:pPr>
            <w:r>
              <w:rPr>
                <w:rFonts w:ascii="Times New Roman" w:eastAsia="Times New Roman" w:hAnsi="Times New Roman" w:cs="B Lotus" w:hint="cs"/>
                <w:color w:val="000000"/>
                <w:sz w:val="24"/>
                <w:szCs w:val="24"/>
                <w:rtl/>
              </w:rPr>
              <w:t>4</w:t>
            </w:r>
          </w:p>
        </w:tc>
        <w:tc>
          <w:tcPr>
            <w:tcW w:w="604" w:type="dxa"/>
            <w:tcBorders>
              <w:top w:val="single" w:sz="4" w:space="0" w:color="000000"/>
              <w:left w:val="single" w:sz="4" w:space="0" w:color="000000"/>
              <w:bottom w:val="single" w:sz="4" w:space="0" w:color="000000"/>
              <w:right w:val="single" w:sz="4" w:space="0" w:color="000000"/>
            </w:tcBorders>
            <w:hideMark/>
          </w:tcPr>
          <w:p w:rsidR="007E4990" w:rsidRDefault="007E4990" w:rsidP="006C2563">
            <w:pPr>
              <w:bidi/>
              <w:spacing w:after="0" w:line="240" w:lineRule="auto"/>
              <w:jc w:val="center"/>
              <w:rPr>
                <w:rFonts w:ascii="Times New Roman" w:eastAsia="Times New Roman" w:hAnsi="Times New Roman" w:cs="B Lotus"/>
                <w:color w:val="000000"/>
                <w:sz w:val="24"/>
                <w:szCs w:val="24"/>
              </w:rPr>
            </w:pPr>
            <w:r>
              <w:rPr>
                <w:rFonts w:ascii="Times New Roman" w:eastAsia="Times New Roman" w:hAnsi="Times New Roman" w:cs="B Lotus" w:hint="cs"/>
                <w:color w:val="000000"/>
                <w:sz w:val="24"/>
                <w:szCs w:val="24"/>
                <w:rtl/>
              </w:rPr>
              <w:t>5</w:t>
            </w:r>
          </w:p>
        </w:tc>
      </w:tr>
    </w:tbl>
    <w:p w:rsidR="007E4990" w:rsidRDefault="007E4990" w:rsidP="007E4990">
      <w:pPr>
        <w:bidi/>
        <w:spacing w:after="0"/>
        <w:rPr>
          <w:rFonts w:cs="B Lotus"/>
          <w:sz w:val="24"/>
          <w:szCs w:val="24"/>
          <w:lang w:bidi="fa-IR"/>
        </w:rPr>
      </w:pPr>
    </w:p>
    <w:p w:rsidR="007E4990" w:rsidRDefault="007E4990" w:rsidP="007E4990">
      <w:pPr>
        <w:bidi/>
        <w:spacing w:after="0"/>
        <w:rPr>
          <w:rFonts w:cs="B Lotus"/>
          <w:sz w:val="24"/>
          <w:szCs w:val="24"/>
          <w:rtl/>
          <w:lang w:bidi="fa-IR"/>
        </w:rPr>
      </w:pPr>
      <w:r>
        <w:rPr>
          <w:rFonts w:cs="B Lotus" w:hint="cs"/>
          <w:sz w:val="24"/>
          <w:szCs w:val="24"/>
          <w:rtl/>
          <w:lang w:bidi="fa-IR"/>
        </w:rPr>
        <w:t>پرسشنامه فوق دارای پنج بعد بوده که سوالات مربوط به هر بعد در جدول زیر ارائه گردیده است:</w:t>
      </w:r>
    </w:p>
    <w:p w:rsidR="007E4990" w:rsidRDefault="007E4990" w:rsidP="007E4990">
      <w:pPr>
        <w:bidi/>
        <w:spacing w:after="0"/>
        <w:rPr>
          <w:rFonts w:cs="B Lotus"/>
          <w:sz w:val="24"/>
          <w:szCs w:val="24"/>
          <w:rtl/>
          <w:lang w:bidi="fa-IR"/>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6"/>
        <w:gridCol w:w="1434"/>
      </w:tblGrid>
      <w:tr w:rsidR="007E4990" w:rsidTr="006C2563">
        <w:trPr>
          <w:jc w:val="center"/>
        </w:trPr>
        <w:tc>
          <w:tcPr>
            <w:tcW w:w="2816" w:type="dxa"/>
            <w:tcBorders>
              <w:top w:val="single" w:sz="4" w:space="0" w:color="000000"/>
              <w:left w:val="single" w:sz="4" w:space="0" w:color="000000"/>
              <w:bottom w:val="single" w:sz="4" w:space="0" w:color="000000"/>
              <w:right w:val="single" w:sz="4" w:space="0" w:color="000000"/>
            </w:tcBorders>
            <w:vAlign w:val="center"/>
            <w:hideMark/>
          </w:tcPr>
          <w:p w:rsidR="007E4990" w:rsidRDefault="007E4990" w:rsidP="006C2563">
            <w:pPr>
              <w:bidi/>
              <w:spacing w:after="0" w:line="240" w:lineRule="auto"/>
              <w:jc w:val="center"/>
              <w:rPr>
                <w:rFonts w:cs="B Lotus"/>
                <w:sz w:val="24"/>
                <w:szCs w:val="24"/>
                <w:rtl/>
                <w:lang w:bidi="fa-IR"/>
              </w:rPr>
            </w:pPr>
            <w:r>
              <w:rPr>
                <w:rFonts w:cs="B Lotus" w:hint="cs"/>
                <w:sz w:val="24"/>
                <w:szCs w:val="24"/>
                <w:rtl/>
                <w:lang w:bidi="fa-IR"/>
              </w:rPr>
              <w:t>بعد</w:t>
            </w:r>
          </w:p>
        </w:tc>
        <w:tc>
          <w:tcPr>
            <w:tcW w:w="1434" w:type="dxa"/>
            <w:tcBorders>
              <w:top w:val="single" w:sz="4" w:space="0" w:color="000000"/>
              <w:left w:val="single" w:sz="4" w:space="0" w:color="000000"/>
              <w:bottom w:val="single" w:sz="4" w:space="0" w:color="000000"/>
              <w:right w:val="single" w:sz="4" w:space="0" w:color="000000"/>
            </w:tcBorders>
            <w:vAlign w:val="center"/>
            <w:hideMark/>
          </w:tcPr>
          <w:p w:rsidR="007E4990" w:rsidRDefault="007E4990" w:rsidP="006C2563">
            <w:pPr>
              <w:bidi/>
              <w:spacing w:after="0" w:line="240" w:lineRule="auto"/>
              <w:jc w:val="center"/>
              <w:rPr>
                <w:rFonts w:cs="B Lotus"/>
                <w:sz w:val="24"/>
                <w:szCs w:val="24"/>
                <w:lang w:bidi="fa-IR"/>
              </w:rPr>
            </w:pPr>
            <w:r>
              <w:rPr>
                <w:rFonts w:cs="B Lotus" w:hint="cs"/>
                <w:sz w:val="24"/>
                <w:szCs w:val="24"/>
                <w:rtl/>
                <w:lang w:bidi="fa-IR"/>
              </w:rPr>
              <w:t>سوالات مربوطه</w:t>
            </w:r>
          </w:p>
        </w:tc>
      </w:tr>
      <w:tr w:rsidR="007E4990" w:rsidTr="006C2563">
        <w:trPr>
          <w:jc w:val="center"/>
        </w:trPr>
        <w:tc>
          <w:tcPr>
            <w:tcW w:w="2816" w:type="dxa"/>
            <w:tcBorders>
              <w:top w:val="single" w:sz="4" w:space="0" w:color="000000"/>
              <w:left w:val="single" w:sz="4" w:space="0" w:color="000000"/>
              <w:bottom w:val="single" w:sz="4" w:space="0" w:color="000000"/>
              <w:right w:val="single" w:sz="4" w:space="0" w:color="000000"/>
            </w:tcBorders>
            <w:hideMark/>
          </w:tcPr>
          <w:p w:rsidR="007E4990" w:rsidRDefault="007E4990" w:rsidP="006C2563">
            <w:pPr>
              <w:bidi/>
              <w:spacing w:after="0" w:line="240" w:lineRule="auto"/>
              <w:rPr>
                <w:rFonts w:ascii="Times New Roman" w:eastAsia="Times New Roman" w:hAnsi="Times New Roman" w:cs="B Lotus"/>
                <w:color w:val="000000"/>
                <w:sz w:val="24"/>
                <w:szCs w:val="24"/>
              </w:rPr>
            </w:pPr>
            <w:r>
              <w:rPr>
                <w:rFonts w:cs="B Lotus" w:hint="cs"/>
                <w:sz w:val="24"/>
                <w:szCs w:val="24"/>
                <w:rtl/>
                <w:lang w:bidi="fa-IR"/>
              </w:rPr>
              <w:t>شایستگی</w:t>
            </w:r>
          </w:p>
        </w:tc>
        <w:tc>
          <w:tcPr>
            <w:tcW w:w="1434" w:type="dxa"/>
            <w:tcBorders>
              <w:top w:val="single" w:sz="4" w:space="0" w:color="000000"/>
              <w:left w:val="single" w:sz="4" w:space="0" w:color="000000"/>
              <w:bottom w:val="single" w:sz="4" w:space="0" w:color="000000"/>
              <w:right w:val="single" w:sz="4" w:space="0" w:color="000000"/>
            </w:tcBorders>
            <w:hideMark/>
          </w:tcPr>
          <w:p w:rsidR="007E4990" w:rsidRDefault="007E4990" w:rsidP="006C2563">
            <w:pPr>
              <w:bidi/>
              <w:spacing w:after="0" w:line="240" w:lineRule="auto"/>
              <w:jc w:val="center"/>
              <w:rPr>
                <w:rFonts w:ascii="Times New Roman" w:eastAsia="Times New Roman" w:hAnsi="Times New Roman" w:cs="B Lotus"/>
                <w:color w:val="000000"/>
                <w:sz w:val="24"/>
                <w:szCs w:val="24"/>
              </w:rPr>
            </w:pPr>
            <w:r>
              <w:rPr>
                <w:rFonts w:ascii="Times New Roman" w:eastAsia="Times New Roman" w:hAnsi="Times New Roman" w:cs="B Lotus" w:hint="cs"/>
                <w:color w:val="000000"/>
                <w:sz w:val="24"/>
                <w:szCs w:val="24"/>
                <w:rtl/>
              </w:rPr>
              <w:t>3-1</w:t>
            </w:r>
          </w:p>
        </w:tc>
      </w:tr>
      <w:tr w:rsidR="007E4990" w:rsidTr="006C2563">
        <w:trPr>
          <w:jc w:val="center"/>
        </w:trPr>
        <w:tc>
          <w:tcPr>
            <w:tcW w:w="2816" w:type="dxa"/>
            <w:tcBorders>
              <w:top w:val="single" w:sz="4" w:space="0" w:color="000000"/>
              <w:left w:val="single" w:sz="4" w:space="0" w:color="000000"/>
              <w:bottom w:val="single" w:sz="4" w:space="0" w:color="000000"/>
              <w:right w:val="single" w:sz="4" w:space="0" w:color="000000"/>
            </w:tcBorders>
            <w:hideMark/>
          </w:tcPr>
          <w:p w:rsidR="007E4990" w:rsidRDefault="007E4990" w:rsidP="006C2563">
            <w:pPr>
              <w:bidi/>
              <w:spacing w:after="0" w:line="240" w:lineRule="auto"/>
              <w:rPr>
                <w:rFonts w:ascii="Times New Roman" w:eastAsia="Times New Roman" w:hAnsi="Times New Roman" w:cs="B Lotus"/>
                <w:color w:val="000000"/>
                <w:sz w:val="24"/>
                <w:szCs w:val="24"/>
              </w:rPr>
            </w:pPr>
            <w:r>
              <w:rPr>
                <w:rFonts w:cs="B Lotus" w:hint="cs"/>
                <w:sz w:val="24"/>
                <w:szCs w:val="24"/>
                <w:rtl/>
                <w:lang w:bidi="fa-IR"/>
              </w:rPr>
              <w:t>ﺧﻮدﻣﺨﺘﺎري</w:t>
            </w:r>
          </w:p>
        </w:tc>
        <w:tc>
          <w:tcPr>
            <w:tcW w:w="1434" w:type="dxa"/>
            <w:tcBorders>
              <w:top w:val="single" w:sz="4" w:space="0" w:color="000000"/>
              <w:left w:val="single" w:sz="4" w:space="0" w:color="000000"/>
              <w:bottom w:val="single" w:sz="4" w:space="0" w:color="000000"/>
              <w:right w:val="single" w:sz="4" w:space="0" w:color="000000"/>
            </w:tcBorders>
            <w:hideMark/>
          </w:tcPr>
          <w:p w:rsidR="007E4990" w:rsidRDefault="007E4990" w:rsidP="006C2563">
            <w:pPr>
              <w:bidi/>
              <w:spacing w:after="0" w:line="240" w:lineRule="auto"/>
              <w:jc w:val="center"/>
              <w:rPr>
                <w:rFonts w:ascii="Times New Roman" w:eastAsia="Times New Roman" w:hAnsi="Times New Roman" w:cs="B Lotus"/>
                <w:color w:val="000000"/>
                <w:sz w:val="24"/>
                <w:szCs w:val="24"/>
              </w:rPr>
            </w:pPr>
            <w:r>
              <w:rPr>
                <w:rFonts w:ascii="Times New Roman" w:eastAsia="Times New Roman" w:hAnsi="Times New Roman" w:cs="B Lotus" w:hint="cs"/>
                <w:color w:val="000000"/>
                <w:sz w:val="24"/>
                <w:szCs w:val="24"/>
                <w:rtl/>
              </w:rPr>
              <w:t>6-4</w:t>
            </w:r>
          </w:p>
        </w:tc>
      </w:tr>
      <w:tr w:rsidR="007E4990" w:rsidTr="006C2563">
        <w:trPr>
          <w:jc w:val="center"/>
        </w:trPr>
        <w:tc>
          <w:tcPr>
            <w:tcW w:w="2816" w:type="dxa"/>
            <w:tcBorders>
              <w:top w:val="single" w:sz="4" w:space="0" w:color="000000"/>
              <w:left w:val="single" w:sz="4" w:space="0" w:color="000000"/>
              <w:bottom w:val="single" w:sz="4" w:space="0" w:color="000000"/>
              <w:right w:val="single" w:sz="4" w:space="0" w:color="000000"/>
            </w:tcBorders>
            <w:hideMark/>
          </w:tcPr>
          <w:p w:rsidR="007E4990" w:rsidRDefault="007E4990" w:rsidP="006C2563">
            <w:pPr>
              <w:bidi/>
              <w:spacing w:after="0" w:line="240" w:lineRule="auto"/>
              <w:rPr>
                <w:rFonts w:ascii="Times New Roman" w:eastAsia="Times New Roman" w:hAnsi="Times New Roman" w:cs="B Lotus"/>
                <w:color w:val="000000"/>
                <w:sz w:val="24"/>
                <w:szCs w:val="24"/>
              </w:rPr>
            </w:pPr>
            <w:r>
              <w:rPr>
                <w:rFonts w:cs="B Lotus" w:hint="cs"/>
                <w:sz w:val="24"/>
                <w:szCs w:val="24"/>
                <w:rtl/>
                <w:lang w:bidi="fa-IR"/>
              </w:rPr>
              <w:t>ﺗﺄﺛﻴﺮﮔﺬاري</w:t>
            </w:r>
          </w:p>
        </w:tc>
        <w:tc>
          <w:tcPr>
            <w:tcW w:w="1434" w:type="dxa"/>
            <w:tcBorders>
              <w:top w:val="single" w:sz="4" w:space="0" w:color="000000"/>
              <w:left w:val="single" w:sz="4" w:space="0" w:color="000000"/>
              <w:bottom w:val="single" w:sz="4" w:space="0" w:color="000000"/>
              <w:right w:val="single" w:sz="4" w:space="0" w:color="000000"/>
            </w:tcBorders>
            <w:hideMark/>
          </w:tcPr>
          <w:p w:rsidR="007E4990" w:rsidRDefault="007E4990" w:rsidP="006C2563">
            <w:pPr>
              <w:bidi/>
              <w:spacing w:after="0" w:line="240" w:lineRule="auto"/>
              <w:jc w:val="center"/>
              <w:rPr>
                <w:rFonts w:ascii="Times New Roman" w:eastAsia="Times New Roman" w:hAnsi="Times New Roman" w:cs="B Lotus"/>
                <w:color w:val="000000"/>
                <w:sz w:val="24"/>
                <w:szCs w:val="24"/>
              </w:rPr>
            </w:pPr>
            <w:r>
              <w:rPr>
                <w:rFonts w:ascii="Times New Roman" w:eastAsia="Times New Roman" w:hAnsi="Times New Roman" w:cs="B Lotus" w:hint="cs"/>
                <w:color w:val="000000"/>
                <w:sz w:val="24"/>
                <w:szCs w:val="24"/>
                <w:rtl/>
              </w:rPr>
              <w:t>9-7</w:t>
            </w:r>
          </w:p>
        </w:tc>
      </w:tr>
      <w:tr w:rsidR="007E4990" w:rsidTr="006C2563">
        <w:trPr>
          <w:jc w:val="center"/>
        </w:trPr>
        <w:tc>
          <w:tcPr>
            <w:tcW w:w="2816" w:type="dxa"/>
            <w:tcBorders>
              <w:top w:val="single" w:sz="4" w:space="0" w:color="000000"/>
              <w:left w:val="single" w:sz="4" w:space="0" w:color="000000"/>
              <w:bottom w:val="single" w:sz="4" w:space="0" w:color="000000"/>
              <w:right w:val="single" w:sz="4" w:space="0" w:color="000000"/>
            </w:tcBorders>
            <w:hideMark/>
          </w:tcPr>
          <w:p w:rsidR="007E4990" w:rsidRDefault="007E4990" w:rsidP="006C2563">
            <w:pPr>
              <w:bidi/>
              <w:spacing w:after="0" w:line="240" w:lineRule="auto"/>
              <w:rPr>
                <w:rFonts w:ascii="Times New Roman" w:eastAsia="Times New Roman" w:hAnsi="Times New Roman" w:cs="B Lotus"/>
                <w:color w:val="000000"/>
                <w:sz w:val="24"/>
                <w:szCs w:val="24"/>
              </w:rPr>
            </w:pPr>
            <w:r>
              <w:rPr>
                <w:rFonts w:cs="B Lotus" w:hint="cs"/>
                <w:sz w:val="24"/>
                <w:szCs w:val="24"/>
                <w:rtl/>
                <w:lang w:bidi="fa-IR"/>
              </w:rPr>
              <w:t>ﻣﻌﻨﻲدار ﺑﻮدن</w:t>
            </w:r>
          </w:p>
        </w:tc>
        <w:tc>
          <w:tcPr>
            <w:tcW w:w="1434" w:type="dxa"/>
            <w:tcBorders>
              <w:top w:val="single" w:sz="4" w:space="0" w:color="000000"/>
              <w:left w:val="single" w:sz="4" w:space="0" w:color="000000"/>
              <w:bottom w:val="single" w:sz="4" w:space="0" w:color="000000"/>
              <w:right w:val="single" w:sz="4" w:space="0" w:color="000000"/>
            </w:tcBorders>
            <w:hideMark/>
          </w:tcPr>
          <w:p w:rsidR="007E4990" w:rsidRDefault="007E4990" w:rsidP="006C2563">
            <w:pPr>
              <w:bidi/>
              <w:spacing w:after="0" w:line="240" w:lineRule="auto"/>
              <w:jc w:val="center"/>
              <w:rPr>
                <w:rFonts w:ascii="Times New Roman" w:eastAsia="Times New Roman" w:hAnsi="Times New Roman" w:cs="B Lotus"/>
                <w:color w:val="000000"/>
                <w:sz w:val="24"/>
                <w:szCs w:val="24"/>
              </w:rPr>
            </w:pPr>
            <w:r>
              <w:rPr>
                <w:rFonts w:ascii="Times New Roman" w:eastAsia="Times New Roman" w:hAnsi="Times New Roman" w:cs="B Lotus" w:hint="cs"/>
                <w:color w:val="000000"/>
                <w:sz w:val="24"/>
                <w:szCs w:val="24"/>
                <w:rtl/>
              </w:rPr>
              <w:t>12-10</w:t>
            </w:r>
          </w:p>
        </w:tc>
      </w:tr>
      <w:tr w:rsidR="007E4990" w:rsidTr="006C2563">
        <w:trPr>
          <w:jc w:val="center"/>
        </w:trPr>
        <w:tc>
          <w:tcPr>
            <w:tcW w:w="2816" w:type="dxa"/>
            <w:tcBorders>
              <w:top w:val="single" w:sz="4" w:space="0" w:color="000000"/>
              <w:left w:val="single" w:sz="4" w:space="0" w:color="000000"/>
              <w:bottom w:val="single" w:sz="4" w:space="0" w:color="000000"/>
              <w:right w:val="single" w:sz="4" w:space="0" w:color="000000"/>
            </w:tcBorders>
            <w:hideMark/>
          </w:tcPr>
          <w:p w:rsidR="007E4990" w:rsidRDefault="007E4990" w:rsidP="006C2563">
            <w:pPr>
              <w:bidi/>
              <w:spacing w:after="0" w:line="240" w:lineRule="auto"/>
              <w:rPr>
                <w:rFonts w:ascii="Times New Roman" w:eastAsia="Times New Roman" w:hAnsi="Times New Roman" w:cs="B Lotus"/>
                <w:color w:val="000000"/>
                <w:sz w:val="24"/>
                <w:szCs w:val="24"/>
              </w:rPr>
            </w:pPr>
            <w:r>
              <w:rPr>
                <w:rFonts w:cs="B Lotus" w:hint="cs"/>
                <w:sz w:val="24"/>
                <w:szCs w:val="24"/>
                <w:rtl/>
                <w:lang w:bidi="fa-IR"/>
              </w:rPr>
              <w:t>اﻋﺘﻤﺎد</w:t>
            </w:r>
          </w:p>
        </w:tc>
        <w:tc>
          <w:tcPr>
            <w:tcW w:w="1434" w:type="dxa"/>
            <w:tcBorders>
              <w:top w:val="single" w:sz="4" w:space="0" w:color="000000"/>
              <w:left w:val="single" w:sz="4" w:space="0" w:color="000000"/>
              <w:bottom w:val="single" w:sz="4" w:space="0" w:color="000000"/>
              <w:right w:val="single" w:sz="4" w:space="0" w:color="000000"/>
            </w:tcBorders>
            <w:hideMark/>
          </w:tcPr>
          <w:p w:rsidR="007E4990" w:rsidRDefault="007E4990" w:rsidP="006C2563">
            <w:pPr>
              <w:bidi/>
              <w:spacing w:after="0" w:line="240" w:lineRule="auto"/>
              <w:jc w:val="center"/>
              <w:rPr>
                <w:rFonts w:ascii="Times New Roman" w:eastAsia="Times New Roman" w:hAnsi="Times New Roman" w:cs="B Lotus"/>
                <w:color w:val="000000"/>
                <w:sz w:val="24"/>
                <w:szCs w:val="24"/>
              </w:rPr>
            </w:pPr>
            <w:r>
              <w:rPr>
                <w:rFonts w:ascii="Times New Roman" w:eastAsia="Times New Roman" w:hAnsi="Times New Roman" w:cs="B Lotus" w:hint="cs"/>
                <w:color w:val="000000"/>
                <w:sz w:val="24"/>
                <w:szCs w:val="24"/>
                <w:rtl/>
              </w:rPr>
              <w:t>15-13</w:t>
            </w:r>
          </w:p>
        </w:tc>
      </w:tr>
    </w:tbl>
    <w:p w:rsidR="007E4990" w:rsidRDefault="007E4990" w:rsidP="007E4990">
      <w:pPr>
        <w:bidi/>
        <w:spacing w:after="0"/>
        <w:rPr>
          <w:rFonts w:cs="B Lotus"/>
          <w:sz w:val="24"/>
          <w:szCs w:val="24"/>
          <w:lang w:bidi="fa-IR"/>
        </w:rPr>
      </w:pPr>
    </w:p>
    <w:p w:rsidR="007E4990" w:rsidRDefault="007E4990" w:rsidP="007E4990">
      <w:pPr>
        <w:bidi/>
        <w:spacing w:after="0"/>
        <w:rPr>
          <w:rFonts w:cs="B Lotus"/>
          <w:sz w:val="24"/>
          <w:szCs w:val="24"/>
          <w:rtl/>
          <w:lang w:bidi="fa-IR"/>
        </w:rPr>
      </w:pPr>
    </w:p>
    <w:p w:rsidR="007E4990" w:rsidRDefault="007E4990" w:rsidP="007E4990">
      <w:pPr>
        <w:bidi/>
        <w:spacing w:after="0"/>
        <w:rPr>
          <w:rFonts w:cs="B Lotus"/>
          <w:sz w:val="24"/>
          <w:szCs w:val="24"/>
          <w:rtl/>
          <w:lang w:bidi="fa-IR"/>
        </w:rPr>
      </w:pPr>
      <w:r>
        <w:rPr>
          <w:rFonts w:cs="B Lotus" w:hint="cs"/>
          <w:sz w:val="24"/>
          <w:szCs w:val="24"/>
          <w:rtl/>
          <w:lang w:bidi="fa-IR"/>
        </w:rPr>
        <w:t>برای بدست آوردن امتیاز مربوط به هر بعد، مجموع امتیازات سوالات مربوط به آن بعد را با هم جمع نمایید. برای بدست آوردن امتیاز کلی پرسشنامه، مجموع امتیازات همه سوالات را با هم جمع کنید. امتیازات بالاتر بیانگر میزان توانایی بیشتر سازمان در توانمندسازی کارکنان خواهد و برعکس</w:t>
      </w:r>
    </w:p>
    <w:p w:rsidR="007E4990" w:rsidRDefault="007E4990" w:rsidP="007E4990">
      <w:pPr>
        <w:bidi/>
        <w:spacing w:after="0"/>
        <w:rPr>
          <w:rFonts w:cs="B Lotus"/>
          <w:b/>
          <w:bCs/>
          <w:sz w:val="24"/>
          <w:szCs w:val="24"/>
          <w:rtl/>
          <w:lang w:bidi="fa-IR"/>
        </w:rPr>
      </w:pPr>
      <w:r>
        <w:rPr>
          <w:rFonts w:cs="B Lotus" w:hint="cs"/>
          <w:b/>
          <w:bCs/>
          <w:sz w:val="24"/>
          <w:szCs w:val="24"/>
          <w:rtl/>
          <w:lang w:bidi="fa-IR"/>
        </w:rPr>
        <w:t>روایی و پایایی</w:t>
      </w:r>
    </w:p>
    <w:p w:rsidR="007E4990" w:rsidRDefault="007E4990" w:rsidP="007E4990">
      <w:pPr>
        <w:autoSpaceDE w:val="0"/>
        <w:autoSpaceDN w:val="0"/>
        <w:bidi/>
        <w:adjustRightInd w:val="0"/>
        <w:spacing w:after="0" w:line="240" w:lineRule="auto"/>
        <w:jc w:val="both"/>
        <w:rPr>
          <w:rFonts w:ascii="BLotus" w:cs="B Lotus"/>
          <w:sz w:val="26"/>
          <w:szCs w:val="24"/>
          <w:rtl/>
        </w:rPr>
      </w:pPr>
      <w:r>
        <w:rPr>
          <w:rFonts w:ascii="BLotus" w:cs="B Lotus" w:hint="cs"/>
          <w:sz w:val="26"/>
          <w:szCs w:val="24"/>
          <w:rtl/>
        </w:rPr>
        <w:t>در پژوهش تیمورنژاد و همکاران (1389) ﺟﻬﺖ اﻓﺰاﻳﺶ رواﻳﻲ</w:t>
      </w:r>
      <w:r>
        <w:rPr>
          <w:rFonts w:ascii="BLotus" w:cs="B Lotus" w:hint="cs"/>
          <w:sz w:val="26"/>
          <w:szCs w:val="24"/>
          <w:rtl/>
          <w:lang w:bidi="fa-IR"/>
        </w:rPr>
        <w:t xml:space="preserve"> </w:t>
      </w:r>
      <w:r>
        <w:rPr>
          <w:rFonts w:ascii="BLotus" w:cs="B Lotus" w:hint="cs"/>
          <w:sz w:val="26"/>
          <w:szCs w:val="24"/>
          <w:rtl/>
        </w:rPr>
        <w:t>ﭘﺮﺳﺸﻨﺎﻣﻪ از ﻧﻘﻄﻪ ﻧﻈﺮات ﻛﺘﺒﻲ و ﺷﻔﺎﻫﻲ اﺳﺎﺗﻴﺪ ﻣﺘﺨﺼﺺ اﻳﻦ رﺷﺘﻪ و ﻛﺎرﺷﻨﺎﺳﺎن</w:t>
      </w:r>
      <w:r>
        <w:rPr>
          <w:rFonts w:ascii="BLotus" w:cs="B Lotus" w:hint="cs"/>
          <w:sz w:val="26"/>
          <w:szCs w:val="24"/>
          <w:rtl/>
          <w:lang w:bidi="fa-IR"/>
        </w:rPr>
        <w:t xml:space="preserve"> </w:t>
      </w:r>
      <w:r>
        <w:rPr>
          <w:rFonts w:ascii="BLotus" w:cs="B Lotus" w:hint="cs"/>
          <w:sz w:val="26"/>
          <w:szCs w:val="24"/>
          <w:rtl/>
        </w:rPr>
        <w:t>وزارت اﻣﻮر اﻗﺘﺼﺎدي و داراﻳﻲ ﺑﺎ ﺗﻮﺟﻪ ﺑﻪ ﺷﺮاﻳﻂ و ﺿﻮاﺑﻂ ﺣﺎﻛﻢ ﺑﺮ ﺳﺎزﻣﺎن اﺳﺘﻔﺎده</w:t>
      </w:r>
      <w:r>
        <w:rPr>
          <w:rFonts w:ascii="BLotus" w:cs="B Lotus" w:hint="cs"/>
          <w:sz w:val="26"/>
          <w:szCs w:val="24"/>
          <w:rtl/>
          <w:lang w:bidi="fa-IR"/>
        </w:rPr>
        <w:t xml:space="preserve"> </w:t>
      </w:r>
      <w:r>
        <w:rPr>
          <w:rFonts w:ascii="BLotus" w:cs="B Lotus" w:hint="cs"/>
          <w:sz w:val="26"/>
          <w:szCs w:val="24"/>
          <w:rtl/>
        </w:rPr>
        <w:t>ﮔﺮدﻳﺪه اﺳﺖ.  ﻫﻢﭼﻨﻴﻦ ﺑﻪ ﻣﻨﻈﻮر ﺗﻌﻴﻴﻦ ﭘﺎﻳﺎﻳﻲ ﭘﺮﺳﺸﻨﺎﻣﻪﻫﺎ، اﺑﺘﺪا 30 ﻧﻔﺮ از ﺟﺎﻣﻌﻪ</w:t>
      </w:r>
      <w:r>
        <w:rPr>
          <w:rFonts w:ascii="BLotus" w:cs="B Lotus" w:hint="cs"/>
          <w:sz w:val="26"/>
          <w:szCs w:val="24"/>
          <w:rtl/>
          <w:lang w:bidi="fa-IR"/>
        </w:rPr>
        <w:t xml:space="preserve"> </w:t>
      </w:r>
      <w:r>
        <w:rPr>
          <w:rFonts w:ascii="BLotus" w:cs="B Lotus" w:hint="cs"/>
          <w:sz w:val="26"/>
          <w:szCs w:val="24"/>
          <w:rtl/>
        </w:rPr>
        <w:t>آﻣﺎري اﻧﺘﺨﺎب و ﭘﺮﺳﺸﻨﺎﻣﻪ در اﺧﺘﻴﺎر آنﻫﺎ ﻗﺮار ﮔﺮﻓﺖ و ﺳﭙﺲ از روش آﻟﻔﺎي</w:t>
      </w:r>
      <w:r>
        <w:rPr>
          <w:rFonts w:ascii="BLotus" w:cs="B Lotus" w:hint="cs"/>
          <w:sz w:val="26"/>
          <w:szCs w:val="24"/>
          <w:rtl/>
          <w:lang w:bidi="fa-IR"/>
        </w:rPr>
        <w:t xml:space="preserve"> </w:t>
      </w:r>
      <w:r>
        <w:rPr>
          <w:rFonts w:ascii="BLotus" w:cs="B Lotus" w:hint="cs"/>
          <w:sz w:val="26"/>
          <w:szCs w:val="24"/>
          <w:rtl/>
        </w:rPr>
        <w:t>ﻛﺮوﻧﺒﺎخ ﺟﻬﺖ ﺗﻌﻴﻴﻦ ﭘﺎﻳﺎﻳﻲ ﭘﺮﺳﺸﻨﺎﻣﻪ اﺳﺘﻔﺎده ﮔﺮدﻳﺪ ﻛﻪ ﻣﻘﺪار آﻟﻔﺎ آن ﺑﺮاﺑﺮ 0.95 ﺑﻪ</w:t>
      </w:r>
      <w:r>
        <w:rPr>
          <w:rFonts w:ascii="BLotus" w:cs="B Lotus" w:hint="cs"/>
          <w:sz w:val="26"/>
          <w:szCs w:val="24"/>
          <w:rtl/>
          <w:lang w:bidi="fa-IR"/>
        </w:rPr>
        <w:t xml:space="preserve"> </w:t>
      </w:r>
      <w:r>
        <w:rPr>
          <w:rFonts w:ascii="BLotus" w:cs="B Lotus" w:hint="cs"/>
          <w:sz w:val="26"/>
          <w:szCs w:val="24"/>
          <w:rtl/>
        </w:rPr>
        <w:t xml:space="preserve">دﺳﺖ آﻣﺪ ﻛﻪ ﻣﻲﺗﻮان ﮔﻔﺖ ﭘﺮﺳﺸﻨﺎﻣﻪ از ﺛﺒﺎت و ﭘﺎﻳﺎﻳﻲ ﻗﺎﺑﻞ ﻗﺒﻮﻟﻲ ﺑﺮﺧﻮردار اﺳﺖ. </w:t>
      </w:r>
    </w:p>
    <w:p w:rsidR="007E4990" w:rsidRDefault="007E4990" w:rsidP="007E4990">
      <w:pPr>
        <w:autoSpaceDE w:val="0"/>
        <w:autoSpaceDN w:val="0"/>
        <w:bidi/>
        <w:adjustRightInd w:val="0"/>
        <w:spacing w:after="0" w:line="240" w:lineRule="auto"/>
        <w:jc w:val="both"/>
        <w:rPr>
          <w:rFonts w:ascii="BLotus" w:cs="B Lotus"/>
          <w:sz w:val="26"/>
          <w:szCs w:val="24"/>
          <w:rtl/>
        </w:rPr>
      </w:pPr>
      <w:r>
        <w:rPr>
          <w:rFonts w:ascii="BLotus" w:cs="B Lotus" w:hint="cs"/>
          <w:sz w:val="26"/>
          <w:szCs w:val="24"/>
          <w:rtl/>
        </w:rPr>
        <w:lastRenderedPageBreak/>
        <w:t xml:space="preserve">در پژوهش عبداللهی و همکاران (1386) نیز آلفای کرونباخ برای پرسشنامه </w:t>
      </w:r>
      <w:r>
        <w:rPr>
          <w:rFonts w:ascii="BLotus" w:cs="B Lotus" w:hint="cs"/>
          <w:b/>
          <w:bCs/>
          <w:i/>
          <w:iCs/>
          <w:sz w:val="26"/>
          <w:szCs w:val="24"/>
          <w:rtl/>
        </w:rPr>
        <w:t xml:space="preserve">توانمدسازی روانشناختی </w:t>
      </w:r>
      <w:r>
        <w:rPr>
          <w:rFonts w:ascii="BLotus" w:cs="B Lotus" w:hint="cs"/>
          <w:sz w:val="26"/>
          <w:szCs w:val="24"/>
          <w:rtl/>
        </w:rPr>
        <w:t>در جدول زیر ارائه شده است:</w:t>
      </w:r>
    </w:p>
    <w:p w:rsidR="007E4990" w:rsidRDefault="007E4990" w:rsidP="007E4990">
      <w:pPr>
        <w:autoSpaceDE w:val="0"/>
        <w:autoSpaceDN w:val="0"/>
        <w:bidi/>
        <w:adjustRightInd w:val="0"/>
        <w:spacing w:after="0" w:line="240" w:lineRule="auto"/>
        <w:jc w:val="both"/>
        <w:rPr>
          <w:rFonts w:ascii="BLotus" w:cs="B Lotus"/>
          <w:sz w:val="26"/>
          <w:szCs w:val="24"/>
          <w:rtl/>
        </w:rPr>
      </w:pPr>
    </w:p>
    <w:p w:rsidR="007E4990" w:rsidRDefault="007E4990" w:rsidP="007E4990">
      <w:pPr>
        <w:bidi/>
        <w:spacing w:after="0" w:line="240" w:lineRule="auto"/>
        <w:jc w:val="center"/>
        <w:rPr>
          <w:rFonts w:ascii="BLotus" w:cs="B Lotus"/>
          <w:b/>
          <w:bCs/>
          <w:i/>
          <w:iCs/>
          <w:sz w:val="26"/>
          <w:szCs w:val="24"/>
        </w:rPr>
      </w:pPr>
      <w:r>
        <w:rPr>
          <w:rFonts w:ascii="BLotus" w:cs="B Lotus" w:hint="cs"/>
          <w:sz w:val="26"/>
          <w:szCs w:val="24"/>
          <w:rtl/>
        </w:rPr>
        <w:t>مقدار آلفای کرونباخ در پرسشنامه</w:t>
      </w:r>
      <w:r>
        <w:rPr>
          <w:rFonts w:ascii="BLotus" w:cs="B Lotus" w:hint="cs"/>
          <w:sz w:val="26"/>
          <w:szCs w:val="24"/>
          <w:rtl/>
        </w:rPr>
        <w:softHyphen/>
        <w:t xml:space="preserve"> </w:t>
      </w:r>
      <w:r>
        <w:rPr>
          <w:rFonts w:ascii="BLotus" w:cs="B Lotus" w:hint="cs"/>
          <w:b/>
          <w:bCs/>
          <w:i/>
          <w:iCs/>
          <w:sz w:val="26"/>
          <w:szCs w:val="24"/>
          <w:rtl/>
        </w:rPr>
        <w:t>توانمدسازی روانشناختی</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7"/>
        <w:gridCol w:w="1336"/>
      </w:tblGrid>
      <w:tr w:rsidR="007E4990" w:rsidTr="006C2563">
        <w:trPr>
          <w:jc w:val="center"/>
        </w:trPr>
        <w:tc>
          <w:tcPr>
            <w:tcW w:w="1335" w:type="dxa"/>
            <w:tcBorders>
              <w:top w:val="single" w:sz="4" w:space="0" w:color="000000"/>
              <w:left w:val="single" w:sz="4" w:space="0" w:color="000000"/>
              <w:bottom w:val="single" w:sz="4" w:space="0" w:color="000000"/>
              <w:right w:val="single" w:sz="4" w:space="0" w:color="000000"/>
            </w:tcBorders>
            <w:vAlign w:val="center"/>
            <w:hideMark/>
          </w:tcPr>
          <w:p w:rsidR="007E4990" w:rsidRDefault="007E4990" w:rsidP="006C2563">
            <w:pPr>
              <w:bidi/>
              <w:spacing w:after="0" w:line="240" w:lineRule="auto"/>
              <w:jc w:val="center"/>
              <w:rPr>
                <w:rFonts w:cs="B Lotus"/>
                <w:sz w:val="24"/>
                <w:szCs w:val="24"/>
                <w:lang w:bidi="fa-IR"/>
              </w:rPr>
            </w:pPr>
            <w:r>
              <w:rPr>
                <w:rFonts w:cs="B Lotus" w:hint="cs"/>
                <w:sz w:val="24"/>
                <w:szCs w:val="24"/>
                <w:rtl/>
                <w:lang w:bidi="fa-IR"/>
              </w:rPr>
              <w:t>بعد</w:t>
            </w:r>
          </w:p>
        </w:tc>
        <w:tc>
          <w:tcPr>
            <w:tcW w:w="1336" w:type="dxa"/>
            <w:tcBorders>
              <w:top w:val="single" w:sz="4" w:space="0" w:color="000000"/>
              <w:left w:val="single" w:sz="4" w:space="0" w:color="000000"/>
              <w:bottom w:val="single" w:sz="4" w:space="0" w:color="000000"/>
              <w:right w:val="single" w:sz="4" w:space="0" w:color="000000"/>
            </w:tcBorders>
            <w:vAlign w:val="center"/>
            <w:hideMark/>
          </w:tcPr>
          <w:p w:rsidR="007E4990" w:rsidRDefault="007E4990" w:rsidP="006C2563">
            <w:pPr>
              <w:bidi/>
              <w:spacing w:after="0" w:line="240" w:lineRule="auto"/>
              <w:jc w:val="center"/>
              <w:rPr>
                <w:rFonts w:cs="B Lotus"/>
                <w:sz w:val="24"/>
                <w:szCs w:val="24"/>
                <w:lang w:bidi="fa-IR"/>
              </w:rPr>
            </w:pPr>
            <w:r>
              <w:rPr>
                <w:rFonts w:cs="B Lotus" w:hint="cs"/>
                <w:sz w:val="24"/>
                <w:szCs w:val="24"/>
                <w:rtl/>
                <w:lang w:bidi="fa-IR"/>
              </w:rPr>
              <w:t>آلفای کرونباخ</w:t>
            </w:r>
          </w:p>
        </w:tc>
      </w:tr>
      <w:tr w:rsidR="007E4990" w:rsidTr="006C2563">
        <w:trPr>
          <w:jc w:val="center"/>
        </w:trPr>
        <w:tc>
          <w:tcPr>
            <w:tcW w:w="1335" w:type="dxa"/>
            <w:tcBorders>
              <w:top w:val="single" w:sz="4" w:space="0" w:color="000000"/>
              <w:left w:val="single" w:sz="4" w:space="0" w:color="000000"/>
              <w:bottom w:val="single" w:sz="4" w:space="0" w:color="000000"/>
              <w:right w:val="single" w:sz="4" w:space="0" w:color="000000"/>
            </w:tcBorders>
            <w:hideMark/>
          </w:tcPr>
          <w:p w:rsidR="007E4990" w:rsidRDefault="007E4990" w:rsidP="006C2563">
            <w:pPr>
              <w:bidi/>
              <w:spacing w:after="0" w:line="240" w:lineRule="auto"/>
              <w:rPr>
                <w:rFonts w:ascii="Times New Roman" w:eastAsia="Times New Roman" w:hAnsi="Times New Roman" w:cs="B Lotus"/>
                <w:color w:val="000000"/>
                <w:sz w:val="24"/>
                <w:szCs w:val="24"/>
              </w:rPr>
            </w:pPr>
            <w:r>
              <w:rPr>
                <w:rFonts w:cs="B Lotus" w:hint="cs"/>
                <w:sz w:val="24"/>
                <w:szCs w:val="24"/>
                <w:rtl/>
                <w:lang w:bidi="fa-IR"/>
              </w:rPr>
              <w:t>شایستگی</w:t>
            </w:r>
          </w:p>
        </w:tc>
        <w:tc>
          <w:tcPr>
            <w:tcW w:w="1336" w:type="dxa"/>
            <w:tcBorders>
              <w:top w:val="single" w:sz="4" w:space="0" w:color="000000"/>
              <w:left w:val="single" w:sz="4" w:space="0" w:color="000000"/>
              <w:bottom w:val="single" w:sz="4" w:space="0" w:color="000000"/>
              <w:right w:val="single" w:sz="4" w:space="0" w:color="000000"/>
            </w:tcBorders>
            <w:hideMark/>
          </w:tcPr>
          <w:p w:rsidR="007E4990" w:rsidRDefault="007E4990" w:rsidP="006C2563">
            <w:pPr>
              <w:bidi/>
              <w:spacing w:after="0" w:line="240" w:lineRule="auto"/>
              <w:jc w:val="center"/>
              <w:rPr>
                <w:rFonts w:ascii="Times New Roman" w:eastAsia="Times New Roman" w:hAnsi="Times New Roman" w:cs="B Lotus"/>
                <w:color w:val="000000"/>
                <w:sz w:val="24"/>
                <w:szCs w:val="24"/>
              </w:rPr>
            </w:pPr>
            <w:r>
              <w:rPr>
                <w:rFonts w:ascii="Times New Roman" w:eastAsia="Times New Roman" w:hAnsi="Times New Roman" w:cs="B Lotus" w:hint="cs"/>
                <w:color w:val="000000"/>
                <w:sz w:val="24"/>
                <w:szCs w:val="24"/>
                <w:rtl/>
              </w:rPr>
              <w:t>59/0</w:t>
            </w:r>
          </w:p>
        </w:tc>
      </w:tr>
      <w:tr w:rsidR="007E4990" w:rsidTr="006C2563">
        <w:trPr>
          <w:jc w:val="center"/>
        </w:trPr>
        <w:tc>
          <w:tcPr>
            <w:tcW w:w="1335" w:type="dxa"/>
            <w:tcBorders>
              <w:top w:val="single" w:sz="4" w:space="0" w:color="000000"/>
              <w:left w:val="single" w:sz="4" w:space="0" w:color="000000"/>
              <w:bottom w:val="single" w:sz="4" w:space="0" w:color="000000"/>
              <w:right w:val="single" w:sz="4" w:space="0" w:color="000000"/>
            </w:tcBorders>
            <w:hideMark/>
          </w:tcPr>
          <w:p w:rsidR="007E4990" w:rsidRDefault="007E4990" w:rsidP="006C2563">
            <w:pPr>
              <w:bidi/>
              <w:spacing w:after="0" w:line="240" w:lineRule="auto"/>
              <w:rPr>
                <w:rFonts w:ascii="Times New Roman" w:eastAsia="Times New Roman" w:hAnsi="Times New Roman" w:cs="B Lotus"/>
                <w:color w:val="000000"/>
                <w:sz w:val="24"/>
                <w:szCs w:val="24"/>
              </w:rPr>
            </w:pPr>
            <w:r>
              <w:rPr>
                <w:rFonts w:cs="B Lotus" w:hint="cs"/>
                <w:sz w:val="24"/>
                <w:szCs w:val="24"/>
                <w:rtl/>
                <w:lang w:bidi="fa-IR"/>
              </w:rPr>
              <w:t>ﺧﻮدﻣﺨﺘﺎري</w:t>
            </w:r>
          </w:p>
        </w:tc>
        <w:tc>
          <w:tcPr>
            <w:tcW w:w="1336" w:type="dxa"/>
            <w:tcBorders>
              <w:top w:val="single" w:sz="4" w:space="0" w:color="000000"/>
              <w:left w:val="single" w:sz="4" w:space="0" w:color="000000"/>
              <w:bottom w:val="single" w:sz="4" w:space="0" w:color="000000"/>
              <w:right w:val="single" w:sz="4" w:space="0" w:color="000000"/>
            </w:tcBorders>
            <w:hideMark/>
          </w:tcPr>
          <w:p w:rsidR="007E4990" w:rsidRDefault="007E4990" w:rsidP="006C2563">
            <w:pPr>
              <w:bidi/>
              <w:spacing w:after="0" w:line="240" w:lineRule="auto"/>
              <w:jc w:val="center"/>
              <w:rPr>
                <w:rFonts w:ascii="Times New Roman" w:eastAsia="Times New Roman" w:hAnsi="Times New Roman" w:cs="B Lotus"/>
                <w:color w:val="000000"/>
                <w:sz w:val="24"/>
                <w:szCs w:val="24"/>
              </w:rPr>
            </w:pPr>
            <w:r>
              <w:rPr>
                <w:rFonts w:ascii="Times New Roman" w:eastAsia="Times New Roman" w:hAnsi="Times New Roman" w:cs="B Lotus" w:hint="cs"/>
                <w:color w:val="000000"/>
                <w:sz w:val="24"/>
                <w:szCs w:val="24"/>
                <w:rtl/>
              </w:rPr>
              <w:t>81/0</w:t>
            </w:r>
          </w:p>
        </w:tc>
      </w:tr>
      <w:tr w:rsidR="007E4990" w:rsidTr="006C2563">
        <w:trPr>
          <w:jc w:val="center"/>
        </w:trPr>
        <w:tc>
          <w:tcPr>
            <w:tcW w:w="1335" w:type="dxa"/>
            <w:tcBorders>
              <w:top w:val="single" w:sz="4" w:space="0" w:color="000000"/>
              <w:left w:val="single" w:sz="4" w:space="0" w:color="000000"/>
              <w:bottom w:val="single" w:sz="4" w:space="0" w:color="000000"/>
              <w:right w:val="single" w:sz="4" w:space="0" w:color="000000"/>
            </w:tcBorders>
            <w:hideMark/>
          </w:tcPr>
          <w:p w:rsidR="007E4990" w:rsidRDefault="007E4990" w:rsidP="006C2563">
            <w:pPr>
              <w:bidi/>
              <w:spacing w:after="0" w:line="240" w:lineRule="auto"/>
              <w:rPr>
                <w:rFonts w:ascii="Times New Roman" w:eastAsia="Times New Roman" w:hAnsi="Times New Roman" w:cs="B Lotus"/>
                <w:color w:val="000000"/>
                <w:sz w:val="24"/>
                <w:szCs w:val="24"/>
              </w:rPr>
            </w:pPr>
            <w:r>
              <w:rPr>
                <w:rFonts w:cs="B Lotus" w:hint="cs"/>
                <w:sz w:val="24"/>
                <w:szCs w:val="24"/>
                <w:rtl/>
                <w:lang w:bidi="fa-IR"/>
              </w:rPr>
              <w:t>ﺗﺄﺛﻴﺮﮔﺬاري</w:t>
            </w:r>
          </w:p>
        </w:tc>
        <w:tc>
          <w:tcPr>
            <w:tcW w:w="1336" w:type="dxa"/>
            <w:tcBorders>
              <w:top w:val="single" w:sz="4" w:space="0" w:color="000000"/>
              <w:left w:val="single" w:sz="4" w:space="0" w:color="000000"/>
              <w:bottom w:val="single" w:sz="4" w:space="0" w:color="000000"/>
              <w:right w:val="single" w:sz="4" w:space="0" w:color="000000"/>
            </w:tcBorders>
            <w:hideMark/>
          </w:tcPr>
          <w:p w:rsidR="007E4990" w:rsidRDefault="007E4990" w:rsidP="006C2563">
            <w:pPr>
              <w:bidi/>
              <w:spacing w:after="0" w:line="240" w:lineRule="auto"/>
              <w:jc w:val="center"/>
              <w:rPr>
                <w:rFonts w:ascii="Times New Roman" w:eastAsia="Times New Roman" w:hAnsi="Times New Roman" w:cs="B Lotus"/>
                <w:color w:val="000000"/>
                <w:sz w:val="24"/>
                <w:szCs w:val="24"/>
              </w:rPr>
            </w:pPr>
            <w:r>
              <w:rPr>
                <w:rFonts w:ascii="Times New Roman" w:eastAsia="Times New Roman" w:hAnsi="Times New Roman" w:cs="B Lotus" w:hint="cs"/>
                <w:color w:val="000000"/>
                <w:sz w:val="24"/>
                <w:szCs w:val="24"/>
                <w:rtl/>
              </w:rPr>
              <w:t>84/0</w:t>
            </w:r>
          </w:p>
        </w:tc>
      </w:tr>
      <w:tr w:rsidR="007E4990" w:rsidTr="006C2563">
        <w:trPr>
          <w:jc w:val="center"/>
        </w:trPr>
        <w:tc>
          <w:tcPr>
            <w:tcW w:w="1335" w:type="dxa"/>
            <w:tcBorders>
              <w:top w:val="single" w:sz="4" w:space="0" w:color="000000"/>
              <w:left w:val="single" w:sz="4" w:space="0" w:color="000000"/>
              <w:bottom w:val="single" w:sz="4" w:space="0" w:color="000000"/>
              <w:right w:val="single" w:sz="4" w:space="0" w:color="000000"/>
            </w:tcBorders>
            <w:hideMark/>
          </w:tcPr>
          <w:p w:rsidR="007E4990" w:rsidRDefault="007E4990" w:rsidP="006C2563">
            <w:pPr>
              <w:bidi/>
              <w:spacing w:after="0" w:line="240" w:lineRule="auto"/>
              <w:rPr>
                <w:rFonts w:ascii="Times New Roman" w:eastAsia="Times New Roman" w:hAnsi="Times New Roman" w:cs="B Lotus"/>
                <w:color w:val="000000"/>
                <w:sz w:val="24"/>
                <w:szCs w:val="24"/>
              </w:rPr>
            </w:pPr>
            <w:r>
              <w:rPr>
                <w:rFonts w:cs="B Lotus" w:hint="cs"/>
                <w:sz w:val="24"/>
                <w:szCs w:val="24"/>
                <w:rtl/>
                <w:lang w:bidi="fa-IR"/>
              </w:rPr>
              <w:t>ﻣﻌﻨﻲدار ﺑﻮدن</w:t>
            </w:r>
          </w:p>
        </w:tc>
        <w:tc>
          <w:tcPr>
            <w:tcW w:w="1336" w:type="dxa"/>
            <w:tcBorders>
              <w:top w:val="single" w:sz="4" w:space="0" w:color="000000"/>
              <w:left w:val="single" w:sz="4" w:space="0" w:color="000000"/>
              <w:bottom w:val="single" w:sz="4" w:space="0" w:color="000000"/>
              <w:right w:val="single" w:sz="4" w:space="0" w:color="000000"/>
            </w:tcBorders>
            <w:hideMark/>
          </w:tcPr>
          <w:p w:rsidR="007E4990" w:rsidRDefault="007E4990" w:rsidP="006C2563">
            <w:pPr>
              <w:bidi/>
              <w:spacing w:after="0" w:line="240" w:lineRule="auto"/>
              <w:jc w:val="center"/>
              <w:rPr>
                <w:rFonts w:ascii="Times New Roman" w:eastAsia="Times New Roman" w:hAnsi="Times New Roman" w:cs="B Lotus"/>
                <w:color w:val="000000"/>
                <w:sz w:val="24"/>
                <w:szCs w:val="24"/>
              </w:rPr>
            </w:pPr>
            <w:r>
              <w:rPr>
                <w:rFonts w:ascii="Times New Roman" w:eastAsia="Times New Roman" w:hAnsi="Times New Roman" w:cs="B Lotus" w:hint="cs"/>
                <w:color w:val="000000"/>
                <w:sz w:val="24"/>
                <w:szCs w:val="24"/>
                <w:rtl/>
              </w:rPr>
              <w:t>89/0</w:t>
            </w:r>
          </w:p>
        </w:tc>
      </w:tr>
      <w:tr w:rsidR="007E4990" w:rsidTr="006C2563">
        <w:trPr>
          <w:jc w:val="center"/>
        </w:trPr>
        <w:tc>
          <w:tcPr>
            <w:tcW w:w="1335" w:type="dxa"/>
            <w:tcBorders>
              <w:top w:val="single" w:sz="4" w:space="0" w:color="000000"/>
              <w:left w:val="single" w:sz="4" w:space="0" w:color="000000"/>
              <w:bottom w:val="single" w:sz="4" w:space="0" w:color="000000"/>
              <w:right w:val="single" w:sz="4" w:space="0" w:color="000000"/>
            </w:tcBorders>
            <w:hideMark/>
          </w:tcPr>
          <w:p w:rsidR="007E4990" w:rsidRDefault="007E4990" w:rsidP="006C2563">
            <w:pPr>
              <w:bidi/>
              <w:spacing w:after="0" w:line="240" w:lineRule="auto"/>
              <w:rPr>
                <w:rFonts w:ascii="Times New Roman" w:eastAsia="Times New Roman" w:hAnsi="Times New Roman" w:cs="B Lotus"/>
                <w:color w:val="000000"/>
                <w:sz w:val="24"/>
                <w:szCs w:val="24"/>
              </w:rPr>
            </w:pPr>
            <w:r>
              <w:rPr>
                <w:rFonts w:cs="B Lotus" w:hint="cs"/>
                <w:sz w:val="24"/>
                <w:szCs w:val="24"/>
                <w:rtl/>
                <w:lang w:bidi="fa-IR"/>
              </w:rPr>
              <w:t>اﻋﺘﻤﺎد</w:t>
            </w:r>
          </w:p>
        </w:tc>
        <w:tc>
          <w:tcPr>
            <w:tcW w:w="1336" w:type="dxa"/>
            <w:tcBorders>
              <w:top w:val="single" w:sz="4" w:space="0" w:color="000000"/>
              <w:left w:val="single" w:sz="4" w:space="0" w:color="000000"/>
              <w:bottom w:val="single" w:sz="4" w:space="0" w:color="000000"/>
              <w:right w:val="single" w:sz="4" w:space="0" w:color="000000"/>
            </w:tcBorders>
            <w:hideMark/>
          </w:tcPr>
          <w:p w:rsidR="007E4990" w:rsidRDefault="007E4990" w:rsidP="006C2563">
            <w:pPr>
              <w:bidi/>
              <w:spacing w:after="0" w:line="240" w:lineRule="auto"/>
              <w:jc w:val="center"/>
              <w:rPr>
                <w:rFonts w:ascii="Times New Roman" w:eastAsia="Times New Roman" w:hAnsi="Times New Roman" w:cs="B Lotus"/>
                <w:color w:val="000000"/>
                <w:sz w:val="24"/>
                <w:szCs w:val="24"/>
              </w:rPr>
            </w:pPr>
            <w:r>
              <w:rPr>
                <w:rFonts w:ascii="Times New Roman" w:eastAsia="Times New Roman" w:hAnsi="Times New Roman" w:cs="B Lotus" w:hint="cs"/>
                <w:color w:val="000000"/>
                <w:sz w:val="24"/>
                <w:szCs w:val="24"/>
                <w:rtl/>
              </w:rPr>
              <w:t>88/0</w:t>
            </w:r>
          </w:p>
        </w:tc>
      </w:tr>
    </w:tbl>
    <w:p w:rsidR="007E4990" w:rsidRDefault="007E4990" w:rsidP="007E4990">
      <w:pPr>
        <w:bidi/>
        <w:spacing w:after="0" w:line="240" w:lineRule="auto"/>
        <w:jc w:val="center"/>
        <w:rPr>
          <w:rFonts w:ascii="BLotus" w:cs="B Lotus"/>
          <w:b/>
          <w:bCs/>
          <w:i/>
          <w:iCs/>
          <w:sz w:val="26"/>
          <w:szCs w:val="24"/>
        </w:rPr>
      </w:pPr>
    </w:p>
    <w:p w:rsidR="007E4990" w:rsidRDefault="007E4990" w:rsidP="007E4990">
      <w:pPr>
        <w:bidi/>
        <w:spacing w:after="0" w:line="240" w:lineRule="auto"/>
        <w:jc w:val="both"/>
        <w:rPr>
          <w:rFonts w:ascii="BLotus" w:cs="B Lotus"/>
          <w:sz w:val="26"/>
          <w:szCs w:val="24"/>
          <w:rtl/>
        </w:rPr>
      </w:pPr>
      <w:r>
        <w:rPr>
          <w:rFonts w:cs="B Lotus" w:hint="cs"/>
          <w:b/>
          <w:bCs/>
          <w:sz w:val="24"/>
          <w:szCs w:val="24"/>
          <w:rtl/>
        </w:rPr>
        <w:t>منبع</w:t>
      </w:r>
      <w:r>
        <w:rPr>
          <w:rFonts w:cs="B Lotus" w:hint="cs"/>
          <w:sz w:val="24"/>
          <w:szCs w:val="24"/>
          <w:rtl/>
        </w:rPr>
        <w:t xml:space="preserve">: </w:t>
      </w:r>
      <w:r>
        <w:rPr>
          <w:rFonts w:ascii="BLotus" w:cs="B Lotus" w:hint="cs"/>
          <w:sz w:val="26"/>
          <w:szCs w:val="24"/>
          <w:rtl/>
        </w:rPr>
        <w:t>تیمورنژاد، کاوه، صریحی اسفستانی، رسول، (1389)؛ ﺗﺄﺛﻴﺮ ﻳﺎدﮔﻴﺮي ﺳﺎزﻣﺎﻧﻲ ﺑﺮ ﺗﻮاﻧﻤﻨﺪﺳﺎزي رواﻧﺸﻨﺎﺧﺘﻲ ﻛﺎرﻛﻨﺎن ﺳﺘﺎدي وزارت اﻣﻮر اﻗﺘﺼﺎدي و داراﻳﻲ، ﻓﺼﻠﻨﺎﻣﻪ ﻣﻄﺎﻟﻌﺎت ﻣﺪﻳﺮﻳﺖ ﺑﻬﺒﻮد و ﺗﺤﻮل</w:t>
      </w:r>
      <w:r>
        <w:rPr>
          <w:rFonts w:ascii="BLotus" w:cs="B Lotus" w:hint="cs"/>
          <w:sz w:val="26"/>
          <w:szCs w:val="24"/>
          <w:rtl/>
          <w:lang w:bidi="fa-IR"/>
        </w:rPr>
        <w:t xml:space="preserve"> </w:t>
      </w:r>
      <w:r>
        <w:rPr>
          <w:rFonts w:ascii="BLotus" w:cs="B Lotus" w:hint="cs"/>
          <w:sz w:val="26"/>
          <w:szCs w:val="24"/>
          <w:rtl/>
        </w:rPr>
        <w:t>ﺷﻤﺎره 62، ﺗﺎﺑﺴﺘﺎن و ﭘﺎﺋﻴﺰ 89</w:t>
      </w:r>
    </w:p>
    <w:p w:rsidR="007E4990" w:rsidRDefault="007E4990" w:rsidP="007E4990">
      <w:pPr>
        <w:spacing w:after="0" w:line="240" w:lineRule="auto"/>
        <w:jc w:val="both"/>
        <w:rPr>
          <w:rFonts w:ascii="Times New Roman" w:hAnsi="Times New Roman" w:cs="B Lotus"/>
          <w:i/>
          <w:iCs/>
          <w:sz w:val="24"/>
          <w:szCs w:val="24"/>
          <w:rtl/>
        </w:rPr>
      </w:pPr>
      <w:r>
        <w:rPr>
          <w:rFonts w:ascii="Times New Roman" w:hAnsi="Times New Roman" w:cs="B Lotus"/>
          <w:i/>
          <w:iCs/>
          <w:sz w:val="24"/>
          <w:szCs w:val="24"/>
        </w:rPr>
        <w:t xml:space="preserve">- </w:t>
      </w:r>
      <w:proofErr w:type="spellStart"/>
      <w:r>
        <w:rPr>
          <w:rFonts w:ascii="Times New Roman" w:hAnsi="Times New Roman" w:cs="B Lotus"/>
          <w:i/>
          <w:iCs/>
          <w:sz w:val="24"/>
          <w:szCs w:val="24"/>
        </w:rPr>
        <w:t>Spreitzer</w:t>
      </w:r>
      <w:proofErr w:type="spellEnd"/>
      <w:r>
        <w:rPr>
          <w:rFonts w:ascii="Times New Roman" w:hAnsi="Times New Roman" w:cs="B Lotus"/>
          <w:i/>
          <w:iCs/>
          <w:sz w:val="24"/>
          <w:szCs w:val="24"/>
        </w:rPr>
        <w:t>, Gretchen M</w:t>
      </w:r>
      <w:r>
        <w:rPr>
          <w:rFonts w:ascii="Times New Roman" w:hAnsi="Times New Roman" w:cs="B Lotus" w:hint="cs"/>
          <w:i/>
          <w:iCs/>
          <w:sz w:val="24"/>
          <w:szCs w:val="24"/>
          <w:rtl/>
        </w:rPr>
        <w:t xml:space="preserve">. </w:t>
      </w:r>
      <w:r>
        <w:rPr>
          <w:rFonts w:ascii="Times New Roman" w:hAnsi="Times New Roman" w:cs="B Lotus"/>
          <w:i/>
          <w:iCs/>
          <w:sz w:val="24"/>
          <w:szCs w:val="24"/>
        </w:rPr>
        <w:t xml:space="preserve"> (1995) “</w:t>
      </w:r>
      <w:proofErr w:type="gramStart"/>
      <w:r>
        <w:rPr>
          <w:rFonts w:ascii="Times New Roman" w:hAnsi="Times New Roman" w:cs="B Lotus"/>
          <w:i/>
          <w:iCs/>
          <w:sz w:val="24"/>
          <w:szCs w:val="24"/>
        </w:rPr>
        <w:t>Psychological</w:t>
      </w:r>
      <w:r>
        <w:rPr>
          <w:rFonts w:ascii="Times New Roman" w:hAnsi="Times New Roman" w:cs="B Lotus" w:hint="cs"/>
          <w:i/>
          <w:iCs/>
          <w:sz w:val="24"/>
          <w:szCs w:val="24"/>
          <w:rtl/>
        </w:rPr>
        <w:t xml:space="preserve"> </w:t>
      </w:r>
      <w:r>
        <w:rPr>
          <w:rFonts w:ascii="Times New Roman" w:hAnsi="Times New Roman" w:cs="B Lotus"/>
          <w:i/>
          <w:iCs/>
          <w:sz w:val="24"/>
          <w:szCs w:val="24"/>
        </w:rPr>
        <w:t xml:space="preserve"> Empowerment</w:t>
      </w:r>
      <w:proofErr w:type="gramEnd"/>
      <w:r>
        <w:rPr>
          <w:rFonts w:ascii="Times New Roman" w:hAnsi="Times New Roman" w:cs="B Lotus"/>
          <w:i/>
          <w:iCs/>
          <w:sz w:val="24"/>
          <w:szCs w:val="24"/>
        </w:rPr>
        <w:t xml:space="preserve"> in the Workplace: Dimensions</w:t>
      </w:r>
      <w:r>
        <w:rPr>
          <w:rFonts w:ascii="Times New Roman" w:hAnsi="Times New Roman" w:cs="B Lotus" w:hint="cs"/>
          <w:i/>
          <w:iCs/>
          <w:sz w:val="24"/>
          <w:szCs w:val="24"/>
          <w:rtl/>
        </w:rPr>
        <w:t>,</w:t>
      </w:r>
      <w:r>
        <w:rPr>
          <w:rFonts w:ascii="Times New Roman" w:hAnsi="Times New Roman" w:cs="B Lotus"/>
          <w:i/>
          <w:iCs/>
          <w:sz w:val="24"/>
          <w:szCs w:val="24"/>
          <w:rtl/>
        </w:rPr>
        <w:t xml:space="preserve"> </w:t>
      </w:r>
      <w:r>
        <w:rPr>
          <w:rFonts w:ascii="Times New Roman" w:hAnsi="Times New Roman" w:cs="B Lotus"/>
          <w:i/>
          <w:iCs/>
          <w:sz w:val="24"/>
          <w:szCs w:val="24"/>
        </w:rPr>
        <w:t>Measurement and Validation”;  The Academy of</w:t>
      </w:r>
      <w:r>
        <w:rPr>
          <w:rFonts w:ascii="Times New Roman" w:hAnsi="Times New Roman" w:cs="B Lotus" w:hint="cs"/>
          <w:i/>
          <w:iCs/>
          <w:sz w:val="24"/>
          <w:szCs w:val="24"/>
          <w:rtl/>
        </w:rPr>
        <w:t xml:space="preserve"> </w:t>
      </w:r>
      <w:r>
        <w:rPr>
          <w:rFonts w:ascii="Times New Roman" w:hAnsi="Times New Roman" w:cs="B Lotus"/>
          <w:i/>
          <w:iCs/>
          <w:sz w:val="24"/>
          <w:szCs w:val="24"/>
        </w:rPr>
        <w:t xml:space="preserve"> Management Journal, </w:t>
      </w:r>
      <w:proofErr w:type="spellStart"/>
      <w:r>
        <w:rPr>
          <w:rFonts w:ascii="Times New Roman" w:hAnsi="Times New Roman" w:cs="B Lotus"/>
          <w:i/>
          <w:iCs/>
          <w:sz w:val="24"/>
          <w:szCs w:val="24"/>
        </w:rPr>
        <w:t>Vol</w:t>
      </w:r>
      <w:proofErr w:type="spellEnd"/>
      <w:r>
        <w:rPr>
          <w:rFonts w:ascii="Times New Roman" w:hAnsi="Times New Roman" w:cs="B Lotus" w:hint="cs"/>
          <w:i/>
          <w:iCs/>
          <w:sz w:val="24"/>
          <w:szCs w:val="24"/>
          <w:rtl/>
        </w:rPr>
        <w:t xml:space="preserve">. </w:t>
      </w:r>
      <w:r>
        <w:rPr>
          <w:rFonts w:ascii="Times New Roman" w:hAnsi="Times New Roman" w:cs="B Lotus"/>
          <w:i/>
          <w:iCs/>
          <w:sz w:val="24"/>
          <w:szCs w:val="24"/>
        </w:rPr>
        <w:t>38 No</w:t>
      </w:r>
      <w:r>
        <w:rPr>
          <w:rFonts w:ascii="Times New Roman" w:hAnsi="Times New Roman" w:cs="B Lotus" w:hint="cs"/>
          <w:i/>
          <w:iCs/>
          <w:sz w:val="24"/>
          <w:szCs w:val="24"/>
          <w:rtl/>
        </w:rPr>
        <w:t xml:space="preserve">. </w:t>
      </w:r>
      <w:r>
        <w:rPr>
          <w:rFonts w:ascii="Times New Roman" w:hAnsi="Times New Roman" w:cs="B Lotus"/>
          <w:i/>
          <w:iCs/>
          <w:sz w:val="24"/>
          <w:szCs w:val="24"/>
        </w:rPr>
        <w:t>5</w:t>
      </w:r>
      <w:r>
        <w:rPr>
          <w:rFonts w:ascii="Times New Roman" w:hAnsi="Times New Roman" w:cs="B Lotus" w:hint="cs"/>
          <w:i/>
          <w:iCs/>
          <w:sz w:val="24"/>
          <w:szCs w:val="24"/>
          <w:rtl/>
        </w:rPr>
        <w:t xml:space="preserve"> </w:t>
      </w:r>
    </w:p>
    <w:p w:rsidR="007E4990" w:rsidRDefault="007E4990" w:rsidP="007E4990">
      <w:pPr>
        <w:spacing w:after="0" w:line="240" w:lineRule="auto"/>
        <w:jc w:val="both"/>
        <w:rPr>
          <w:rFonts w:ascii="Times New Roman" w:hAnsi="Times New Roman" w:cs="B Lotus"/>
          <w:i/>
          <w:iCs/>
          <w:sz w:val="24"/>
          <w:szCs w:val="24"/>
        </w:rPr>
      </w:pPr>
      <w:r>
        <w:rPr>
          <w:rFonts w:ascii="Times New Roman" w:hAnsi="Times New Roman" w:cs="B Lotus"/>
          <w:i/>
          <w:iCs/>
          <w:sz w:val="24"/>
          <w:szCs w:val="24"/>
        </w:rPr>
        <w:t xml:space="preserve">- Mishra </w:t>
      </w:r>
      <w:proofErr w:type="spellStart"/>
      <w:r>
        <w:rPr>
          <w:rFonts w:ascii="Times New Roman" w:hAnsi="Times New Roman" w:cs="B Lotus"/>
          <w:i/>
          <w:iCs/>
          <w:sz w:val="24"/>
          <w:szCs w:val="24"/>
        </w:rPr>
        <w:t>Aneil</w:t>
      </w:r>
      <w:proofErr w:type="spellEnd"/>
      <w:r>
        <w:rPr>
          <w:rFonts w:ascii="Times New Roman" w:hAnsi="Times New Roman" w:cs="B Lotus"/>
          <w:i/>
          <w:iCs/>
          <w:sz w:val="24"/>
          <w:szCs w:val="24"/>
        </w:rPr>
        <w:t xml:space="preserve"> &amp; Gretchen M. </w:t>
      </w:r>
      <w:proofErr w:type="spellStart"/>
      <w:r>
        <w:rPr>
          <w:rFonts w:ascii="Times New Roman" w:hAnsi="Times New Roman" w:cs="B Lotus"/>
          <w:i/>
          <w:iCs/>
          <w:sz w:val="24"/>
          <w:szCs w:val="24"/>
        </w:rPr>
        <w:t>Spreitzer</w:t>
      </w:r>
      <w:proofErr w:type="spellEnd"/>
      <w:r>
        <w:rPr>
          <w:rFonts w:ascii="Times New Roman" w:hAnsi="Times New Roman" w:cs="B Lotus"/>
          <w:i/>
          <w:iCs/>
          <w:sz w:val="24"/>
          <w:szCs w:val="24"/>
        </w:rPr>
        <w:t xml:space="preserve"> (1997), “</w:t>
      </w:r>
      <w:proofErr w:type="gramStart"/>
      <w:r>
        <w:rPr>
          <w:rFonts w:ascii="Times New Roman" w:hAnsi="Times New Roman" w:cs="B Lotus"/>
          <w:i/>
          <w:iCs/>
          <w:sz w:val="24"/>
          <w:szCs w:val="24"/>
        </w:rPr>
        <w:t>Survivor  Responses</w:t>
      </w:r>
      <w:proofErr w:type="gramEnd"/>
      <w:r>
        <w:rPr>
          <w:rFonts w:ascii="Times New Roman" w:hAnsi="Times New Roman" w:cs="B Lotus"/>
          <w:i/>
          <w:iCs/>
          <w:sz w:val="24"/>
          <w:szCs w:val="24"/>
        </w:rPr>
        <w:t xml:space="preserve"> to Downsizing: the Mitigating Effects of Trust  and Empowerment”;  Southern California Studies  Center.  Quinn, Robert E. &amp; Gretchen M. </w:t>
      </w:r>
      <w:proofErr w:type="spellStart"/>
      <w:proofErr w:type="gramStart"/>
      <w:r>
        <w:rPr>
          <w:rFonts w:ascii="Times New Roman" w:hAnsi="Times New Roman" w:cs="B Lotus"/>
          <w:i/>
          <w:iCs/>
          <w:sz w:val="24"/>
          <w:szCs w:val="24"/>
        </w:rPr>
        <w:t>Spreitzer</w:t>
      </w:r>
      <w:proofErr w:type="spellEnd"/>
      <w:r>
        <w:rPr>
          <w:rFonts w:ascii="Times New Roman" w:hAnsi="Times New Roman" w:cs="B Lotus"/>
          <w:i/>
          <w:iCs/>
          <w:sz w:val="24"/>
          <w:szCs w:val="24"/>
        </w:rPr>
        <w:t xml:space="preserve"> .</w:t>
      </w:r>
      <w:proofErr w:type="gramEnd"/>
    </w:p>
    <w:p w:rsidR="007E4990" w:rsidRDefault="007E4990" w:rsidP="007E4990"/>
    <w:p w:rsidR="007E4990" w:rsidRDefault="007E4990" w:rsidP="007E4990">
      <w:pPr>
        <w:bidi/>
        <w:spacing w:after="0" w:line="240" w:lineRule="auto"/>
        <w:rPr>
          <w:rFonts w:cs="2  Titr"/>
          <w:b/>
          <w:bCs/>
          <w:sz w:val="32"/>
          <w:szCs w:val="32"/>
          <w:lang w:bidi="fa-IR"/>
        </w:rPr>
      </w:pPr>
    </w:p>
    <w:p w:rsidR="003E59D2" w:rsidRDefault="003E59D2" w:rsidP="003E59D2">
      <w:pPr>
        <w:bidi/>
        <w:ind w:right="-450" w:hanging="630"/>
        <w:rPr>
          <w:rFonts w:cs="B Lotus"/>
          <w:sz w:val="24"/>
          <w:szCs w:val="24"/>
          <w:rtl/>
          <w:lang w:bidi="fa-IR"/>
        </w:rPr>
      </w:pPr>
      <w:r>
        <w:rPr>
          <w:rFonts w:cs="B Lotus" w:hint="cs"/>
          <w:b/>
          <w:bCs/>
          <w:sz w:val="24"/>
          <w:szCs w:val="24"/>
          <w:rtl/>
          <w:lang w:bidi="fa-IR"/>
        </w:rPr>
        <w:t>هدف</w:t>
      </w:r>
      <w:r>
        <w:rPr>
          <w:rFonts w:cs="B Lotus" w:hint="cs"/>
          <w:sz w:val="24"/>
          <w:szCs w:val="24"/>
          <w:rtl/>
          <w:lang w:bidi="fa-IR"/>
        </w:rPr>
        <w:t>: سنجش توانمندسازی روانشناختی کارکنان در سازمان و ابعاد آن (شایستگی، ﺧﻮدﻣﺨﺘﺎري، ﺗﺄﺛﻴﺮﮔﺬاري، ﻣﻌﻨﻲدار ﺑﻮدن و اﻋﺘﻤﺎد)</w:t>
      </w:r>
    </w:p>
    <w:tbl>
      <w:tblPr>
        <w:bidiVisual/>
        <w:tblW w:w="108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6"/>
        <w:gridCol w:w="7224"/>
        <w:gridCol w:w="610"/>
        <w:gridCol w:w="610"/>
        <w:gridCol w:w="610"/>
        <w:gridCol w:w="610"/>
        <w:gridCol w:w="610"/>
      </w:tblGrid>
      <w:tr w:rsidR="003E59D2" w:rsidTr="003E59D2">
        <w:trPr>
          <w:cantSplit/>
          <w:trHeight w:val="1277"/>
          <w:jc w:val="center"/>
        </w:trPr>
        <w:tc>
          <w:tcPr>
            <w:tcW w:w="586" w:type="dxa"/>
            <w:tcBorders>
              <w:top w:val="single" w:sz="4" w:space="0" w:color="000000"/>
              <w:left w:val="single" w:sz="4" w:space="0" w:color="000000"/>
              <w:bottom w:val="single" w:sz="4" w:space="0" w:color="000000"/>
              <w:right w:val="single" w:sz="4" w:space="0" w:color="000000"/>
            </w:tcBorders>
            <w:textDirection w:val="btLr"/>
            <w:vAlign w:val="center"/>
            <w:hideMark/>
          </w:tcPr>
          <w:p w:rsidR="003E59D2" w:rsidRDefault="003E59D2">
            <w:pPr>
              <w:bidi/>
              <w:spacing w:after="0" w:line="240" w:lineRule="auto"/>
              <w:ind w:left="113" w:right="113"/>
              <w:jc w:val="center"/>
              <w:rPr>
                <w:rFonts w:ascii="Times New Roman" w:eastAsia="Times New Roman" w:hAnsi="Times New Roman" w:cs="B Lotus"/>
                <w:color w:val="000000"/>
                <w:sz w:val="24"/>
                <w:szCs w:val="24"/>
                <w:rtl/>
              </w:rPr>
            </w:pPr>
            <w:r>
              <w:rPr>
                <w:rFonts w:ascii="Times New Roman" w:eastAsia="Times New Roman" w:hAnsi="Times New Roman" w:cs="B Lotus" w:hint="cs"/>
                <w:color w:val="000000"/>
                <w:sz w:val="24"/>
                <w:szCs w:val="24"/>
                <w:rtl/>
              </w:rPr>
              <w:t>ردیف</w:t>
            </w:r>
          </w:p>
        </w:tc>
        <w:tc>
          <w:tcPr>
            <w:tcW w:w="7224" w:type="dxa"/>
            <w:tcBorders>
              <w:top w:val="single" w:sz="4" w:space="0" w:color="000000"/>
              <w:left w:val="single" w:sz="4" w:space="0" w:color="000000"/>
              <w:bottom w:val="single" w:sz="4" w:space="0" w:color="000000"/>
              <w:right w:val="single" w:sz="4" w:space="0" w:color="000000"/>
            </w:tcBorders>
            <w:vAlign w:val="center"/>
            <w:hideMark/>
          </w:tcPr>
          <w:p w:rsidR="003E59D2" w:rsidRDefault="003E59D2">
            <w:pPr>
              <w:bidi/>
              <w:spacing w:after="0" w:line="240" w:lineRule="auto"/>
              <w:jc w:val="center"/>
              <w:rPr>
                <w:rFonts w:ascii="Times New Roman" w:eastAsia="Times New Roman" w:hAnsi="Times New Roman" w:cs="B Lotus"/>
                <w:color w:val="000000"/>
                <w:sz w:val="24"/>
                <w:szCs w:val="24"/>
              </w:rPr>
            </w:pPr>
            <w:r>
              <w:rPr>
                <w:rFonts w:ascii="Times New Roman" w:eastAsia="Times New Roman" w:hAnsi="Times New Roman" w:cs="B Lotus" w:hint="cs"/>
                <w:color w:val="000000"/>
                <w:sz w:val="24"/>
                <w:szCs w:val="24"/>
                <w:rtl/>
              </w:rPr>
              <w:t>عبارات</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3E59D2" w:rsidRDefault="003E59D2">
            <w:pPr>
              <w:bidi/>
              <w:spacing w:after="0" w:line="240" w:lineRule="auto"/>
              <w:ind w:left="113" w:right="113"/>
              <w:jc w:val="center"/>
              <w:rPr>
                <w:rFonts w:ascii="Times New Roman" w:eastAsia="Times New Roman" w:hAnsi="Times New Roman" w:cs="B Lotus"/>
                <w:b/>
                <w:bCs/>
                <w:color w:val="000000"/>
                <w:sz w:val="24"/>
                <w:szCs w:val="24"/>
              </w:rPr>
            </w:pPr>
            <w:r>
              <w:rPr>
                <w:rFonts w:ascii="Times New Roman" w:eastAsia="Times New Roman" w:hAnsi="Times New Roman" w:cs="B Lotus" w:hint="cs"/>
                <w:b/>
                <w:bCs/>
                <w:color w:val="000000"/>
                <w:sz w:val="24"/>
                <w:szCs w:val="24"/>
                <w:rtl/>
              </w:rPr>
              <w:t>کاملا مخالفم</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3E59D2" w:rsidRDefault="003E59D2">
            <w:pPr>
              <w:bidi/>
              <w:spacing w:after="0" w:line="240" w:lineRule="auto"/>
              <w:ind w:left="113" w:right="113"/>
              <w:jc w:val="center"/>
              <w:rPr>
                <w:rFonts w:ascii="Times New Roman" w:eastAsia="Times New Roman" w:hAnsi="Times New Roman" w:cs="B Lotus"/>
                <w:b/>
                <w:bCs/>
                <w:color w:val="000000"/>
                <w:sz w:val="24"/>
                <w:szCs w:val="24"/>
              </w:rPr>
            </w:pPr>
            <w:r>
              <w:rPr>
                <w:rFonts w:ascii="Times New Roman" w:eastAsia="Times New Roman" w:hAnsi="Times New Roman" w:cs="B Lotus" w:hint="cs"/>
                <w:b/>
                <w:bCs/>
                <w:color w:val="000000"/>
                <w:sz w:val="24"/>
                <w:szCs w:val="24"/>
                <w:rtl/>
              </w:rPr>
              <w:t>مخالفم</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3E59D2" w:rsidRDefault="003E59D2">
            <w:pPr>
              <w:bidi/>
              <w:spacing w:after="0" w:line="240" w:lineRule="auto"/>
              <w:ind w:left="113" w:right="113"/>
              <w:jc w:val="center"/>
              <w:rPr>
                <w:rFonts w:ascii="Times New Roman" w:eastAsia="Times New Roman" w:hAnsi="Times New Roman" w:cs="B Lotus"/>
                <w:b/>
                <w:bCs/>
                <w:color w:val="000000"/>
                <w:sz w:val="24"/>
                <w:szCs w:val="24"/>
              </w:rPr>
            </w:pPr>
            <w:r>
              <w:rPr>
                <w:rFonts w:ascii="Times New Roman" w:eastAsia="Times New Roman" w:hAnsi="Times New Roman" w:cs="B Lotus" w:hint="cs"/>
                <w:b/>
                <w:bCs/>
                <w:color w:val="000000"/>
                <w:sz w:val="24"/>
                <w:szCs w:val="24"/>
                <w:rtl/>
              </w:rPr>
              <w:t>نظری ندارم</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3E59D2" w:rsidRDefault="003E59D2">
            <w:pPr>
              <w:bidi/>
              <w:spacing w:after="0" w:line="240" w:lineRule="auto"/>
              <w:ind w:left="113" w:right="113"/>
              <w:jc w:val="center"/>
              <w:rPr>
                <w:rFonts w:ascii="Times New Roman" w:eastAsia="Times New Roman" w:hAnsi="Times New Roman" w:cs="B Lotus"/>
                <w:b/>
                <w:bCs/>
                <w:color w:val="000000"/>
                <w:sz w:val="24"/>
                <w:szCs w:val="24"/>
              </w:rPr>
            </w:pPr>
            <w:r>
              <w:rPr>
                <w:rFonts w:ascii="Times New Roman" w:eastAsia="Times New Roman" w:hAnsi="Times New Roman" w:cs="B Lotus" w:hint="cs"/>
                <w:b/>
                <w:bCs/>
                <w:color w:val="000000"/>
                <w:sz w:val="24"/>
                <w:szCs w:val="24"/>
                <w:rtl/>
              </w:rPr>
              <w:t>موافقم</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3E59D2" w:rsidRDefault="003E59D2">
            <w:pPr>
              <w:bidi/>
              <w:spacing w:after="0" w:line="240" w:lineRule="auto"/>
              <w:ind w:left="113" w:right="113"/>
              <w:jc w:val="center"/>
              <w:rPr>
                <w:rFonts w:ascii="Times New Roman" w:eastAsia="Times New Roman" w:hAnsi="Times New Roman" w:cs="B Lotus"/>
                <w:b/>
                <w:bCs/>
                <w:color w:val="000000"/>
                <w:sz w:val="24"/>
                <w:szCs w:val="24"/>
                <w:lang w:bidi="fa-IR"/>
              </w:rPr>
            </w:pPr>
            <w:r>
              <w:rPr>
                <w:rFonts w:ascii="Times New Roman" w:eastAsia="Times New Roman" w:hAnsi="Times New Roman" w:cs="B Lotus" w:hint="cs"/>
                <w:b/>
                <w:bCs/>
                <w:color w:val="000000"/>
                <w:sz w:val="24"/>
                <w:szCs w:val="24"/>
                <w:rtl/>
                <w:lang w:bidi="fa-IR"/>
              </w:rPr>
              <w:t>کاملا موافقم</w:t>
            </w:r>
          </w:p>
        </w:tc>
      </w:tr>
      <w:tr w:rsidR="003E59D2" w:rsidTr="003E59D2">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3E59D2" w:rsidRDefault="003E59D2">
            <w:pPr>
              <w:bidi/>
              <w:spacing w:after="0" w:line="240" w:lineRule="auto"/>
              <w:jc w:val="center"/>
              <w:rPr>
                <w:rFonts w:ascii="Times New Roman" w:eastAsia="Times New Roman" w:hAnsi="Times New Roman" w:cs="B Lotus"/>
                <w:color w:val="000000"/>
                <w:sz w:val="24"/>
                <w:szCs w:val="24"/>
              </w:rPr>
            </w:pPr>
            <w:r>
              <w:rPr>
                <w:rFonts w:ascii="Times New Roman" w:eastAsia="Times New Roman" w:hAnsi="Times New Roman" w:cs="B Lotus" w:hint="cs"/>
                <w:color w:val="000000"/>
                <w:sz w:val="24"/>
                <w:szCs w:val="24"/>
                <w:rtl/>
              </w:rPr>
              <w:t>1</w:t>
            </w:r>
          </w:p>
        </w:tc>
        <w:tc>
          <w:tcPr>
            <w:tcW w:w="7224" w:type="dxa"/>
            <w:tcBorders>
              <w:top w:val="single" w:sz="4" w:space="0" w:color="000000"/>
              <w:left w:val="single" w:sz="4" w:space="0" w:color="000000"/>
              <w:bottom w:val="single" w:sz="4" w:space="0" w:color="000000"/>
              <w:right w:val="single" w:sz="4" w:space="0" w:color="000000"/>
            </w:tcBorders>
            <w:hideMark/>
          </w:tcPr>
          <w:p w:rsidR="003E59D2" w:rsidRDefault="003E59D2">
            <w:pPr>
              <w:bidi/>
              <w:spacing w:after="0" w:line="240" w:lineRule="auto"/>
              <w:rPr>
                <w:rFonts w:ascii="Times New Roman" w:eastAsia="Times New Roman" w:hAnsi="Times New Roman" w:cs="B Lotus"/>
                <w:color w:val="000000"/>
                <w:sz w:val="24"/>
                <w:szCs w:val="24"/>
                <w:lang w:bidi="fa-IR"/>
              </w:rPr>
            </w:pPr>
            <w:r>
              <w:rPr>
                <w:rFonts w:ascii="Times New Roman" w:eastAsia="Times New Roman" w:hAnsi="Times New Roman" w:cs="B Lotus" w:hint="cs"/>
                <w:color w:val="000000"/>
                <w:sz w:val="24"/>
                <w:szCs w:val="24"/>
                <w:rtl/>
                <w:lang w:bidi="fa-IR"/>
              </w:rPr>
              <w:t>کاری را که انجام می دهم، برایم بسیار مهم است.</w:t>
            </w:r>
          </w:p>
        </w:tc>
        <w:tc>
          <w:tcPr>
            <w:tcW w:w="610" w:type="dxa"/>
            <w:tcBorders>
              <w:top w:val="single" w:sz="4" w:space="0" w:color="000000"/>
              <w:left w:val="single" w:sz="4" w:space="0" w:color="000000"/>
              <w:bottom w:val="single" w:sz="4" w:space="0" w:color="000000"/>
              <w:right w:val="single" w:sz="4" w:space="0" w:color="000000"/>
            </w:tcBorders>
          </w:tcPr>
          <w:p w:rsidR="003E59D2" w:rsidRDefault="003E59D2">
            <w:pPr>
              <w:bidi/>
              <w:spacing w:after="0" w:line="240" w:lineRule="auto"/>
              <w:jc w:val="center"/>
              <w:rPr>
                <w:rFonts w:ascii="Times New Roman" w:eastAsia="Times New Roman" w:hAnsi="Times New Roman" w:cs="B Lotus"/>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3E59D2" w:rsidRDefault="003E59D2">
            <w:pPr>
              <w:bidi/>
              <w:spacing w:after="0" w:line="240" w:lineRule="auto"/>
              <w:jc w:val="center"/>
              <w:rPr>
                <w:rFonts w:ascii="Times New Roman" w:eastAsia="Times New Roman" w:hAnsi="Times New Roman" w:cs="B Lotus"/>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3E59D2" w:rsidRDefault="003E59D2">
            <w:pPr>
              <w:bidi/>
              <w:spacing w:after="0" w:line="240" w:lineRule="auto"/>
              <w:jc w:val="center"/>
              <w:rPr>
                <w:rFonts w:ascii="Times New Roman" w:eastAsia="Times New Roman" w:hAnsi="Times New Roman" w:cs="B Lotus"/>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3E59D2" w:rsidRDefault="003E59D2">
            <w:pPr>
              <w:bidi/>
              <w:spacing w:after="0" w:line="240" w:lineRule="auto"/>
              <w:jc w:val="center"/>
              <w:rPr>
                <w:rFonts w:ascii="Times New Roman" w:eastAsia="Times New Roman" w:hAnsi="Times New Roman" w:cs="B Lotus"/>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3E59D2" w:rsidRDefault="003E59D2">
            <w:pPr>
              <w:bidi/>
              <w:spacing w:after="0" w:line="240" w:lineRule="auto"/>
              <w:jc w:val="center"/>
              <w:rPr>
                <w:rFonts w:ascii="Times New Roman" w:eastAsia="Times New Roman" w:hAnsi="Times New Roman" w:cs="B Lotus"/>
                <w:color w:val="000000"/>
                <w:sz w:val="24"/>
                <w:szCs w:val="24"/>
              </w:rPr>
            </w:pPr>
          </w:p>
        </w:tc>
      </w:tr>
      <w:tr w:rsidR="003E59D2" w:rsidTr="003E59D2">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3E59D2" w:rsidRDefault="003E59D2">
            <w:pPr>
              <w:bidi/>
              <w:spacing w:after="0" w:line="240" w:lineRule="auto"/>
              <w:jc w:val="center"/>
              <w:rPr>
                <w:rFonts w:ascii="Times New Roman" w:eastAsia="Times New Roman" w:hAnsi="Times New Roman" w:cs="B Lotus"/>
                <w:color w:val="000000"/>
                <w:sz w:val="24"/>
                <w:szCs w:val="24"/>
              </w:rPr>
            </w:pPr>
            <w:r>
              <w:rPr>
                <w:rFonts w:ascii="Times New Roman" w:eastAsia="Times New Roman" w:hAnsi="Times New Roman" w:cs="B Lotus" w:hint="cs"/>
                <w:color w:val="000000"/>
                <w:sz w:val="24"/>
                <w:szCs w:val="24"/>
                <w:rtl/>
              </w:rPr>
              <w:t>2</w:t>
            </w:r>
          </w:p>
        </w:tc>
        <w:tc>
          <w:tcPr>
            <w:tcW w:w="7224" w:type="dxa"/>
            <w:tcBorders>
              <w:top w:val="single" w:sz="4" w:space="0" w:color="000000"/>
              <w:left w:val="single" w:sz="4" w:space="0" w:color="000000"/>
              <w:bottom w:val="single" w:sz="4" w:space="0" w:color="000000"/>
              <w:right w:val="single" w:sz="4" w:space="0" w:color="000000"/>
            </w:tcBorders>
            <w:hideMark/>
          </w:tcPr>
          <w:p w:rsidR="003E59D2" w:rsidRDefault="003E59D2">
            <w:pPr>
              <w:bidi/>
              <w:spacing w:after="0" w:line="240" w:lineRule="auto"/>
              <w:rPr>
                <w:rFonts w:ascii="Times New Roman" w:eastAsia="Times New Roman" w:hAnsi="Times New Roman" w:cs="B Lotus"/>
                <w:color w:val="000000"/>
                <w:sz w:val="24"/>
                <w:szCs w:val="24"/>
              </w:rPr>
            </w:pPr>
            <w:r>
              <w:rPr>
                <w:rFonts w:ascii="Times New Roman" w:eastAsia="Times New Roman" w:hAnsi="Times New Roman" w:cs="B Lotus" w:hint="cs"/>
                <w:color w:val="000000"/>
                <w:sz w:val="24"/>
                <w:szCs w:val="24"/>
                <w:rtl/>
              </w:rPr>
              <w:t>فعالیت های شغلی ام، برای من شخصا ارزشمند (معنی دار) هستند.</w:t>
            </w:r>
          </w:p>
        </w:tc>
        <w:tc>
          <w:tcPr>
            <w:tcW w:w="610" w:type="dxa"/>
            <w:tcBorders>
              <w:top w:val="single" w:sz="4" w:space="0" w:color="000000"/>
              <w:left w:val="single" w:sz="4" w:space="0" w:color="000000"/>
              <w:bottom w:val="single" w:sz="4" w:space="0" w:color="000000"/>
              <w:right w:val="single" w:sz="4" w:space="0" w:color="000000"/>
            </w:tcBorders>
          </w:tcPr>
          <w:p w:rsidR="003E59D2" w:rsidRDefault="003E59D2">
            <w:pPr>
              <w:bidi/>
              <w:spacing w:after="0" w:line="240" w:lineRule="auto"/>
              <w:rPr>
                <w:rFonts w:ascii="Times New Roman" w:eastAsia="Times New Roman" w:hAnsi="Times New Roman" w:cs="B Lotus"/>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3E59D2" w:rsidRDefault="003E59D2">
            <w:pPr>
              <w:bidi/>
              <w:spacing w:after="0" w:line="240" w:lineRule="auto"/>
              <w:rPr>
                <w:rFonts w:ascii="Times New Roman" w:eastAsia="Times New Roman" w:hAnsi="Times New Roman" w:cs="B Lotus"/>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3E59D2" w:rsidRDefault="003E59D2">
            <w:pPr>
              <w:bidi/>
              <w:spacing w:after="0" w:line="240" w:lineRule="auto"/>
              <w:rPr>
                <w:rFonts w:ascii="Times New Roman" w:eastAsia="Times New Roman" w:hAnsi="Times New Roman" w:cs="B Lotus"/>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3E59D2" w:rsidRDefault="003E59D2">
            <w:pPr>
              <w:bidi/>
              <w:spacing w:after="0" w:line="240" w:lineRule="auto"/>
              <w:rPr>
                <w:rFonts w:ascii="Times New Roman" w:eastAsia="Times New Roman" w:hAnsi="Times New Roman" w:cs="B Lotus"/>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3E59D2" w:rsidRDefault="003E59D2">
            <w:pPr>
              <w:bidi/>
              <w:spacing w:after="0" w:line="240" w:lineRule="auto"/>
              <w:rPr>
                <w:rFonts w:ascii="Times New Roman" w:eastAsia="Times New Roman" w:hAnsi="Times New Roman" w:cs="B Lotus"/>
                <w:color w:val="000000"/>
                <w:sz w:val="24"/>
                <w:szCs w:val="24"/>
              </w:rPr>
            </w:pPr>
          </w:p>
        </w:tc>
      </w:tr>
      <w:tr w:rsidR="003E59D2" w:rsidTr="003E59D2">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3E59D2" w:rsidRDefault="003E59D2">
            <w:pPr>
              <w:bidi/>
              <w:spacing w:after="0" w:line="240" w:lineRule="auto"/>
              <w:jc w:val="center"/>
              <w:rPr>
                <w:rFonts w:ascii="Times New Roman" w:eastAsia="Times New Roman" w:hAnsi="Times New Roman" w:cs="B Lotus"/>
                <w:color w:val="000000"/>
                <w:sz w:val="24"/>
                <w:szCs w:val="24"/>
              </w:rPr>
            </w:pPr>
            <w:r>
              <w:rPr>
                <w:rFonts w:ascii="Times New Roman" w:eastAsia="Times New Roman" w:hAnsi="Times New Roman" w:cs="B Lotus" w:hint="cs"/>
                <w:color w:val="000000"/>
                <w:sz w:val="24"/>
                <w:szCs w:val="24"/>
                <w:rtl/>
              </w:rPr>
              <w:t>3</w:t>
            </w:r>
          </w:p>
        </w:tc>
        <w:tc>
          <w:tcPr>
            <w:tcW w:w="7224" w:type="dxa"/>
            <w:tcBorders>
              <w:top w:val="single" w:sz="4" w:space="0" w:color="000000"/>
              <w:left w:val="single" w:sz="4" w:space="0" w:color="000000"/>
              <w:bottom w:val="single" w:sz="4" w:space="0" w:color="000000"/>
              <w:right w:val="single" w:sz="4" w:space="0" w:color="000000"/>
            </w:tcBorders>
            <w:hideMark/>
          </w:tcPr>
          <w:p w:rsidR="003E59D2" w:rsidRDefault="003E59D2">
            <w:pPr>
              <w:bidi/>
              <w:spacing w:after="0" w:line="240" w:lineRule="auto"/>
              <w:rPr>
                <w:rFonts w:ascii="Times New Roman" w:eastAsia="Times New Roman" w:hAnsi="Times New Roman" w:cs="B Lotus"/>
                <w:color w:val="000000"/>
                <w:sz w:val="24"/>
                <w:szCs w:val="24"/>
              </w:rPr>
            </w:pPr>
            <w:r>
              <w:rPr>
                <w:rFonts w:ascii="Times New Roman" w:eastAsia="Times New Roman" w:hAnsi="Times New Roman" w:cs="B Lotus" w:hint="cs"/>
                <w:color w:val="000000"/>
                <w:sz w:val="24"/>
                <w:szCs w:val="24"/>
                <w:rtl/>
              </w:rPr>
              <w:t>کاری که انجام می دهم، برایم ارزشمند (معنی دار) است.</w:t>
            </w:r>
          </w:p>
        </w:tc>
        <w:tc>
          <w:tcPr>
            <w:tcW w:w="610" w:type="dxa"/>
            <w:tcBorders>
              <w:top w:val="single" w:sz="4" w:space="0" w:color="000000"/>
              <w:left w:val="single" w:sz="4" w:space="0" w:color="000000"/>
              <w:bottom w:val="single" w:sz="4" w:space="0" w:color="000000"/>
              <w:right w:val="single" w:sz="4" w:space="0" w:color="000000"/>
            </w:tcBorders>
          </w:tcPr>
          <w:p w:rsidR="003E59D2" w:rsidRDefault="003E59D2">
            <w:pPr>
              <w:bidi/>
              <w:spacing w:after="0" w:line="240" w:lineRule="auto"/>
              <w:rPr>
                <w:rFonts w:ascii="Times New Roman" w:eastAsia="Times New Roman" w:hAnsi="Times New Roman" w:cs="B Lotus"/>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3E59D2" w:rsidRDefault="003E59D2">
            <w:pPr>
              <w:bidi/>
              <w:spacing w:after="0" w:line="240" w:lineRule="auto"/>
              <w:rPr>
                <w:rFonts w:ascii="Times New Roman" w:eastAsia="Times New Roman" w:hAnsi="Times New Roman" w:cs="B Lotus"/>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3E59D2" w:rsidRDefault="003E59D2">
            <w:pPr>
              <w:bidi/>
              <w:spacing w:after="0" w:line="240" w:lineRule="auto"/>
              <w:rPr>
                <w:rFonts w:ascii="Times New Roman" w:eastAsia="Times New Roman" w:hAnsi="Times New Roman" w:cs="B Lotus"/>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3E59D2" w:rsidRDefault="003E59D2">
            <w:pPr>
              <w:bidi/>
              <w:spacing w:after="0" w:line="240" w:lineRule="auto"/>
              <w:rPr>
                <w:rFonts w:ascii="Times New Roman" w:eastAsia="Times New Roman" w:hAnsi="Times New Roman" w:cs="B Lotus"/>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3E59D2" w:rsidRDefault="003E59D2">
            <w:pPr>
              <w:bidi/>
              <w:spacing w:after="0" w:line="240" w:lineRule="auto"/>
              <w:rPr>
                <w:rFonts w:ascii="Times New Roman" w:eastAsia="Times New Roman" w:hAnsi="Times New Roman" w:cs="B Lotus"/>
                <w:color w:val="000000"/>
                <w:sz w:val="24"/>
                <w:szCs w:val="24"/>
              </w:rPr>
            </w:pPr>
          </w:p>
        </w:tc>
      </w:tr>
      <w:tr w:rsidR="003E59D2" w:rsidTr="003E59D2">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3E59D2" w:rsidRDefault="003E59D2">
            <w:pPr>
              <w:bidi/>
              <w:spacing w:after="0" w:line="240" w:lineRule="auto"/>
              <w:jc w:val="center"/>
              <w:rPr>
                <w:rFonts w:ascii="Times New Roman" w:eastAsia="Times New Roman" w:hAnsi="Times New Roman" w:cs="B Lotus"/>
                <w:color w:val="000000"/>
                <w:sz w:val="24"/>
                <w:szCs w:val="24"/>
              </w:rPr>
            </w:pPr>
            <w:r>
              <w:rPr>
                <w:rFonts w:ascii="Times New Roman" w:eastAsia="Times New Roman" w:hAnsi="Times New Roman" w:cs="B Lotus" w:hint="cs"/>
                <w:color w:val="000000"/>
                <w:sz w:val="24"/>
                <w:szCs w:val="24"/>
                <w:rtl/>
              </w:rPr>
              <w:t>4</w:t>
            </w:r>
          </w:p>
        </w:tc>
        <w:tc>
          <w:tcPr>
            <w:tcW w:w="7224" w:type="dxa"/>
            <w:tcBorders>
              <w:top w:val="single" w:sz="4" w:space="0" w:color="000000"/>
              <w:left w:val="single" w:sz="4" w:space="0" w:color="000000"/>
              <w:bottom w:val="single" w:sz="4" w:space="0" w:color="000000"/>
              <w:right w:val="single" w:sz="4" w:space="0" w:color="000000"/>
            </w:tcBorders>
            <w:hideMark/>
          </w:tcPr>
          <w:p w:rsidR="003E59D2" w:rsidRDefault="003E59D2">
            <w:pPr>
              <w:bidi/>
              <w:spacing w:after="0" w:line="240" w:lineRule="auto"/>
              <w:rPr>
                <w:rFonts w:ascii="Times New Roman" w:eastAsia="Times New Roman" w:hAnsi="Times New Roman" w:cs="B Lotus"/>
                <w:color w:val="000000"/>
                <w:sz w:val="24"/>
                <w:szCs w:val="24"/>
              </w:rPr>
            </w:pPr>
            <w:r>
              <w:rPr>
                <w:rFonts w:ascii="Times New Roman" w:eastAsia="Times New Roman" w:hAnsi="Times New Roman" w:cs="B Lotus" w:hint="cs"/>
                <w:color w:val="000000"/>
                <w:sz w:val="24"/>
                <w:szCs w:val="24"/>
                <w:rtl/>
              </w:rPr>
              <w:t>نسبت به توانایی های خود برای انجام کار مطمئن هستم.</w:t>
            </w:r>
          </w:p>
        </w:tc>
        <w:tc>
          <w:tcPr>
            <w:tcW w:w="610" w:type="dxa"/>
            <w:tcBorders>
              <w:top w:val="single" w:sz="4" w:space="0" w:color="000000"/>
              <w:left w:val="single" w:sz="4" w:space="0" w:color="000000"/>
              <w:bottom w:val="single" w:sz="4" w:space="0" w:color="000000"/>
              <w:right w:val="single" w:sz="4" w:space="0" w:color="000000"/>
            </w:tcBorders>
          </w:tcPr>
          <w:p w:rsidR="003E59D2" w:rsidRDefault="003E59D2">
            <w:pPr>
              <w:bidi/>
              <w:spacing w:after="0" w:line="240" w:lineRule="auto"/>
              <w:rPr>
                <w:rFonts w:ascii="Times New Roman" w:eastAsia="Times New Roman" w:hAnsi="Times New Roman" w:cs="B Lotus"/>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3E59D2" w:rsidRDefault="003E59D2">
            <w:pPr>
              <w:bidi/>
              <w:spacing w:after="0" w:line="240" w:lineRule="auto"/>
              <w:rPr>
                <w:rFonts w:ascii="Times New Roman" w:eastAsia="Times New Roman" w:hAnsi="Times New Roman" w:cs="B Lotus"/>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3E59D2" w:rsidRDefault="003E59D2">
            <w:pPr>
              <w:bidi/>
              <w:spacing w:after="0" w:line="240" w:lineRule="auto"/>
              <w:rPr>
                <w:rFonts w:ascii="Times New Roman" w:eastAsia="Times New Roman" w:hAnsi="Times New Roman" w:cs="B Lotus"/>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3E59D2" w:rsidRDefault="003E59D2">
            <w:pPr>
              <w:bidi/>
              <w:spacing w:after="0" w:line="240" w:lineRule="auto"/>
              <w:rPr>
                <w:rFonts w:ascii="Times New Roman" w:eastAsia="Times New Roman" w:hAnsi="Times New Roman" w:cs="B Lotus"/>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3E59D2" w:rsidRDefault="003E59D2">
            <w:pPr>
              <w:bidi/>
              <w:spacing w:after="0" w:line="240" w:lineRule="auto"/>
              <w:rPr>
                <w:rFonts w:ascii="Times New Roman" w:eastAsia="Times New Roman" w:hAnsi="Times New Roman" w:cs="B Lotus"/>
                <w:color w:val="000000"/>
                <w:sz w:val="24"/>
                <w:szCs w:val="24"/>
              </w:rPr>
            </w:pPr>
          </w:p>
        </w:tc>
      </w:tr>
      <w:tr w:rsidR="003E59D2" w:rsidTr="003E59D2">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3E59D2" w:rsidRDefault="003E59D2">
            <w:pPr>
              <w:bidi/>
              <w:spacing w:after="0" w:line="240" w:lineRule="auto"/>
              <w:jc w:val="center"/>
              <w:rPr>
                <w:rFonts w:ascii="Times New Roman" w:eastAsia="Times New Roman" w:hAnsi="Times New Roman" w:cs="B Lotus"/>
                <w:color w:val="000000"/>
                <w:sz w:val="24"/>
                <w:szCs w:val="24"/>
              </w:rPr>
            </w:pPr>
            <w:r>
              <w:rPr>
                <w:rFonts w:ascii="Times New Roman" w:eastAsia="Times New Roman" w:hAnsi="Times New Roman" w:cs="B Lotus" w:hint="cs"/>
                <w:color w:val="000000"/>
                <w:sz w:val="24"/>
                <w:szCs w:val="24"/>
                <w:rtl/>
              </w:rPr>
              <w:t>5</w:t>
            </w:r>
          </w:p>
        </w:tc>
        <w:tc>
          <w:tcPr>
            <w:tcW w:w="7224" w:type="dxa"/>
            <w:tcBorders>
              <w:top w:val="single" w:sz="4" w:space="0" w:color="000000"/>
              <w:left w:val="single" w:sz="4" w:space="0" w:color="000000"/>
              <w:bottom w:val="single" w:sz="4" w:space="0" w:color="000000"/>
              <w:right w:val="single" w:sz="4" w:space="0" w:color="000000"/>
            </w:tcBorders>
            <w:hideMark/>
          </w:tcPr>
          <w:p w:rsidR="003E59D2" w:rsidRDefault="003E59D2">
            <w:pPr>
              <w:bidi/>
              <w:spacing w:after="0" w:line="240" w:lineRule="auto"/>
              <w:rPr>
                <w:rFonts w:ascii="Times New Roman" w:eastAsia="Times New Roman" w:hAnsi="Times New Roman" w:cs="B Lotus"/>
                <w:color w:val="000000"/>
                <w:sz w:val="24"/>
                <w:szCs w:val="24"/>
              </w:rPr>
            </w:pPr>
            <w:r>
              <w:rPr>
                <w:rFonts w:ascii="Times New Roman" w:eastAsia="Times New Roman" w:hAnsi="Times New Roman" w:cs="B Lotus" w:hint="cs"/>
                <w:color w:val="000000"/>
                <w:sz w:val="24"/>
                <w:szCs w:val="24"/>
                <w:rtl/>
              </w:rPr>
              <w:t>درباره شایستگی های خود برای انجام دادن وظایف خود اطمینان دارم (کارم در محدوده تبحر و قابلیت هایم قرار دارد).</w:t>
            </w:r>
          </w:p>
        </w:tc>
        <w:tc>
          <w:tcPr>
            <w:tcW w:w="610" w:type="dxa"/>
            <w:tcBorders>
              <w:top w:val="single" w:sz="4" w:space="0" w:color="000000"/>
              <w:left w:val="single" w:sz="4" w:space="0" w:color="000000"/>
              <w:bottom w:val="single" w:sz="4" w:space="0" w:color="000000"/>
              <w:right w:val="single" w:sz="4" w:space="0" w:color="000000"/>
            </w:tcBorders>
          </w:tcPr>
          <w:p w:rsidR="003E59D2" w:rsidRDefault="003E59D2">
            <w:pPr>
              <w:bidi/>
              <w:spacing w:after="0" w:line="240" w:lineRule="auto"/>
              <w:rPr>
                <w:rFonts w:ascii="Times New Roman" w:eastAsia="Times New Roman" w:hAnsi="Times New Roman" w:cs="B Lotus"/>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3E59D2" w:rsidRDefault="003E59D2">
            <w:pPr>
              <w:bidi/>
              <w:spacing w:after="0" w:line="240" w:lineRule="auto"/>
              <w:rPr>
                <w:rFonts w:ascii="Times New Roman" w:eastAsia="Times New Roman" w:hAnsi="Times New Roman" w:cs="B Lotus"/>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3E59D2" w:rsidRDefault="003E59D2">
            <w:pPr>
              <w:bidi/>
              <w:spacing w:after="0" w:line="240" w:lineRule="auto"/>
              <w:rPr>
                <w:rFonts w:ascii="Times New Roman" w:eastAsia="Times New Roman" w:hAnsi="Times New Roman" w:cs="B Lotus"/>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3E59D2" w:rsidRDefault="003E59D2">
            <w:pPr>
              <w:bidi/>
              <w:spacing w:after="0" w:line="240" w:lineRule="auto"/>
              <w:rPr>
                <w:rFonts w:ascii="Times New Roman" w:eastAsia="Times New Roman" w:hAnsi="Times New Roman" w:cs="B Lotus"/>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3E59D2" w:rsidRDefault="003E59D2">
            <w:pPr>
              <w:bidi/>
              <w:spacing w:after="0" w:line="240" w:lineRule="auto"/>
              <w:rPr>
                <w:rFonts w:ascii="Times New Roman" w:eastAsia="Times New Roman" w:hAnsi="Times New Roman" w:cs="B Lotus"/>
                <w:color w:val="000000"/>
                <w:sz w:val="24"/>
                <w:szCs w:val="24"/>
              </w:rPr>
            </w:pPr>
          </w:p>
        </w:tc>
      </w:tr>
      <w:tr w:rsidR="003E59D2" w:rsidTr="003E59D2">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3E59D2" w:rsidRDefault="003E59D2">
            <w:pPr>
              <w:bidi/>
              <w:spacing w:after="0" w:line="240" w:lineRule="auto"/>
              <w:jc w:val="center"/>
              <w:rPr>
                <w:rFonts w:ascii="Times New Roman" w:eastAsia="Times New Roman" w:hAnsi="Times New Roman" w:cs="B Lotus"/>
                <w:color w:val="000000"/>
                <w:sz w:val="24"/>
                <w:szCs w:val="24"/>
              </w:rPr>
            </w:pPr>
            <w:r>
              <w:rPr>
                <w:rFonts w:ascii="Times New Roman" w:eastAsia="Times New Roman" w:hAnsi="Times New Roman" w:cs="B Lotus" w:hint="cs"/>
                <w:color w:val="000000"/>
                <w:sz w:val="24"/>
                <w:szCs w:val="24"/>
                <w:rtl/>
              </w:rPr>
              <w:t>6</w:t>
            </w:r>
          </w:p>
        </w:tc>
        <w:tc>
          <w:tcPr>
            <w:tcW w:w="7224" w:type="dxa"/>
            <w:tcBorders>
              <w:top w:val="single" w:sz="4" w:space="0" w:color="000000"/>
              <w:left w:val="single" w:sz="4" w:space="0" w:color="000000"/>
              <w:bottom w:val="single" w:sz="4" w:space="0" w:color="000000"/>
              <w:right w:val="single" w:sz="4" w:space="0" w:color="000000"/>
            </w:tcBorders>
            <w:hideMark/>
          </w:tcPr>
          <w:p w:rsidR="003E59D2" w:rsidRDefault="003E59D2">
            <w:pPr>
              <w:bidi/>
              <w:spacing w:after="0" w:line="240" w:lineRule="auto"/>
              <w:rPr>
                <w:rFonts w:ascii="Times New Roman" w:eastAsia="Times New Roman" w:hAnsi="Times New Roman" w:cs="B Lotus"/>
                <w:color w:val="000000"/>
                <w:sz w:val="24"/>
                <w:szCs w:val="24"/>
              </w:rPr>
            </w:pPr>
            <w:r>
              <w:rPr>
                <w:rFonts w:ascii="Times New Roman" w:eastAsia="Times New Roman" w:hAnsi="Times New Roman" w:cs="B Lotus" w:hint="cs"/>
                <w:color w:val="000000"/>
                <w:sz w:val="24"/>
                <w:szCs w:val="24"/>
                <w:rtl/>
              </w:rPr>
              <w:t>بر مهارت هایی که برای انجام دادن وظایف شغلی مورد نیاز می باشد، تسلط دارم.</w:t>
            </w:r>
          </w:p>
        </w:tc>
        <w:tc>
          <w:tcPr>
            <w:tcW w:w="610" w:type="dxa"/>
            <w:tcBorders>
              <w:top w:val="single" w:sz="4" w:space="0" w:color="000000"/>
              <w:left w:val="single" w:sz="4" w:space="0" w:color="000000"/>
              <w:bottom w:val="single" w:sz="4" w:space="0" w:color="000000"/>
              <w:right w:val="single" w:sz="4" w:space="0" w:color="000000"/>
            </w:tcBorders>
          </w:tcPr>
          <w:p w:rsidR="003E59D2" w:rsidRDefault="003E59D2">
            <w:pPr>
              <w:bidi/>
              <w:spacing w:after="0" w:line="240" w:lineRule="auto"/>
              <w:rPr>
                <w:rFonts w:ascii="Times New Roman" w:eastAsia="Times New Roman" w:hAnsi="Times New Roman" w:cs="B Lotus"/>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3E59D2" w:rsidRDefault="003E59D2">
            <w:pPr>
              <w:bidi/>
              <w:spacing w:after="0" w:line="240" w:lineRule="auto"/>
              <w:rPr>
                <w:rFonts w:ascii="Times New Roman" w:eastAsia="Times New Roman" w:hAnsi="Times New Roman" w:cs="B Lotus"/>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3E59D2" w:rsidRDefault="003E59D2">
            <w:pPr>
              <w:bidi/>
              <w:spacing w:after="0" w:line="240" w:lineRule="auto"/>
              <w:rPr>
                <w:rFonts w:ascii="Times New Roman" w:eastAsia="Times New Roman" w:hAnsi="Times New Roman" w:cs="B Lotus"/>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3E59D2" w:rsidRDefault="003E59D2">
            <w:pPr>
              <w:bidi/>
              <w:spacing w:after="0" w:line="240" w:lineRule="auto"/>
              <w:rPr>
                <w:rFonts w:ascii="Times New Roman" w:eastAsia="Times New Roman" w:hAnsi="Times New Roman" w:cs="B Lotus"/>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3E59D2" w:rsidRDefault="003E59D2">
            <w:pPr>
              <w:bidi/>
              <w:spacing w:after="0" w:line="240" w:lineRule="auto"/>
              <w:rPr>
                <w:rFonts w:ascii="Times New Roman" w:eastAsia="Times New Roman" w:hAnsi="Times New Roman" w:cs="B Lotus"/>
                <w:color w:val="000000"/>
                <w:sz w:val="24"/>
                <w:szCs w:val="24"/>
              </w:rPr>
            </w:pPr>
          </w:p>
        </w:tc>
      </w:tr>
      <w:tr w:rsidR="003E59D2" w:rsidTr="003E59D2">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3E59D2" w:rsidRDefault="003E59D2">
            <w:pPr>
              <w:bidi/>
              <w:spacing w:after="0" w:line="240" w:lineRule="auto"/>
              <w:jc w:val="center"/>
              <w:rPr>
                <w:rFonts w:ascii="Times New Roman" w:eastAsia="Times New Roman" w:hAnsi="Times New Roman" w:cs="B Lotus"/>
                <w:color w:val="000000"/>
                <w:sz w:val="24"/>
                <w:szCs w:val="24"/>
              </w:rPr>
            </w:pPr>
            <w:r>
              <w:rPr>
                <w:rFonts w:ascii="Times New Roman" w:eastAsia="Times New Roman" w:hAnsi="Times New Roman" w:cs="B Lotus" w:hint="cs"/>
                <w:color w:val="000000"/>
                <w:sz w:val="24"/>
                <w:szCs w:val="24"/>
                <w:rtl/>
              </w:rPr>
              <w:lastRenderedPageBreak/>
              <w:t>7</w:t>
            </w:r>
          </w:p>
        </w:tc>
        <w:tc>
          <w:tcPr>
            <w:tcW w:w="7224" w:type="dxa"/>
            <w:tcBorders>
              <w:top w:val="single" w:sz="4" w:space="0" w:color="000000"/>
              <w:left w:val="single" w:sz="4" w:space="0" w:color="000000"/>
              <w:bottom w:val="single" w:sz="4" w:space="0" w:color="000000"/>
              <w:right w:val="single" w:sz="4" w:space="0" w:color="000000"/>
            </w:tcBorders>
            <w:hideMark/>
          </w:tcPr>
          <w:p w:rsidR="003E59D2" w:rsidRDefault="003E59D2">
            <w:pPr>
              <w:bidi/>
              <w:spacing w:after="0" w:line="240" w:lineRule="auto"/>
              <w:rPr>
                <w:rFonts w:ascii="Times New Roman" w:eastAsia="Times New Roman" w:hAnsi="Times New Roman" w:cs="B Lotus"/>
                <w:color w:val="000000"/>
                <w:sz w:val="24"/>
                <w:szCs w:val="24"/>
              </w:rPr>
            </w:pPr>
            <w:r>
              <w:rPr>
                <w:rFonts w:ascii="Times New Roman" w:eastAsia="Times New Roman" w:hAnsi="Times New Roman" w:cs="B Lotus" w:hint="cs"/>
                <w:color w:val="000000"/>
                <w:sz w:val="24"/>
                <w:szCs w:val="24"/>
                <w:rtl/>
              </w:rPr>
              <w:t>این فرصت را دارم که در انجام وظایف شغلی، از ابتکار شغلی خود استفاده کنم.</w:t>
            </w:r>
          </w:p>
        </w:tc>
        <w:tc>
          <w:tcPr>
            <w:tcW w:w="610" w:type="dxa"/>
            <w:tcBorders>
              <w:top w:val="single" w:sz="4" w:space="0" w:color="000000"/>
              <w:left w:val="single" w:sz="4" w:space="0" w:color="000000"/>
              <w:bottom w:val="single" w:sz="4" w:space="0" w:color="000000"/>
              <w:right w:val="single" w:sz="4" w:space="0" w:color="000000"/>
            </w:tcBorders>
          </w:tcPr>
          <w:p w:rsidR="003E59D2" w:rsidRDefault="003E59D2">
            <w:pPr>
              <w:bidi/>
              <w:spacing w:after="0" w:line="240" w:lineRule="auto"/>
              <w:rPr>
                <w:rFonts w:ascii="Times New Roman" w:eastAsia="Times New Roman" w:hAnsi="Times New Roman" w:cs="B Lotus"/>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3E59D2" w:rsidRDefault="003E59D2">
            <w:pPr>
              <w:bidi/>
              <w:spacing w:after="0" w:line="240" w:lineRule="auto"/>
              <w:rPr>
                <w:rFonts w:ascii="Times New Roman" w:eastAsia="Times New Roman" w:hAnsi="Times New Roman" w:cs="B Lotus"/>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3E59D2" w:rsidRDefault="003E59D2">
            <w:pPr>
              <w:bidi/>
              <w:spacing w:after="0" w:line="240" w:lineRule="auto"/>
              <w:rPr>
                <w:rFonts w:ascii="Times New Roman" w:eastAsia="Times New Roman" w:hAnsi="Times New Roman" w:cs="B Lotus"/>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3E59D2" w:rsidRDefault="003E59D2">
            <w:pPr>
              <w:bidi/>
              <w:spacing w:after="0" w:line="240" w:lineRule="auto"/>
              <w:rPr>
                <w:rFonts w:ascii="Times New Roman" w:eastAsia="Times New Roman" w:hAnsi="Times New Roman" w:cs="B Lotus"/>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3E59D2" w:rsidRDefault="003E59D2">
            <w:pPr>
              <w:bidi/>
              <w:spacing w:after="0" w:line="240" w:lineRule="auto"/>
              <w:rPr>
                <w:rFonts w:ascii="Times New Roman" w:eastAsia="Times New Roman" w:hAnsi="Times New Roman" w:cs="B Lotus"/>
                <w:color w:val="000000"/>
                <w:sz w:val="24"/>
                <w:szCs w:val="24"/>
              </w:rPr>
            </w:pPr>
          </w:p>
        </w:tc>
      </w:tr>
      <w:tr w:rsidR="003E59D2" w:rsidTr="003E59D2">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3E59D2" w:rsidRDefault="003E59D2">
            <w:pPr>
              <w:bidi/>
              <w:spacing w:after="0" w:line="240" w:lineRule="auto"/>
              <w:jc w:val="center"/>
              <w:rPr>
                <w:rFonts w:ascii="Times New Roman" w:eastAsia="Times New Roman" w:hAnsi="Times New Roman" w:cs="B Lotus"/>
                <w:color w:val="000000"/>
                <w:sz w:val="24"/>
                <w:szCs w:val="24"/>
              </w:rPr>
            </w:pPr>
            <w:r>
              <w:rPr>
                <w:rFonts w:ascii="Times New Roman" w:eastAsia="Times New Roman" w:hAnsi="Times New Roman" w:cs="B Lotus" w:hint="cs"/>
                <w:color w:val="000000"/>
                <w:sz w:val="24"/>
                <w:szCs w:val="24"/>
                <w:rtl/>
              </w:rPr>
              <w:t>8</w:t>
            </w:r>
          </w:p>
        </w:tc>
        <w:tc>
          <w:tcPr>
            <w:tcW w:w="7224" w:type="dxa"/>
            <w:tcBorders>
              <w:top w:val="single" w:sz="4" w:space="0" w:color="000000"/>
              <w:left w:val="single" w:sz="4" w:space="0" w:color="000000"/>
              <w:bottom w:val="single" w:sz="4" w:space="0" w:color="000000"/>
              <w:right w:val="single" w:sz="4" w:space="0" w:color="000000"/>
            </w:tcBorders>
            <w:hideMark/>
          </w:tcPr>
          <w:p w:rsidR="003E59D2" w:rsidRDefault="003E59D2">
            <w:pPr>
              <w:bidi/>
              <w:spacing w:after="0" w:line="240" w:lineRule="auto"/>
              <w:rPr>
                <w:rFonts w:ascii="Times New Roman" w:eastAsia="Times New Roman" w:hAnsi="Times New Roman" w:cs="B Lotus"/>
                <w:color w:val="000000"/>
                <w:sz w:val="24"/>
                <w:szCs w:val="24"/>
              </w:rPr>
            </w:pPr>
            <w:r>
              <w:rPr>
                <w:rFonts w:ascii="Times New Roman" w:eastAsia="Times New Roman" w:hAnsi="Times New Roman" w:cs="B Lotus" w:hint="cs"/>
                <w:color w:val="000000"/>
                <w:sz w:val="24"/>
                <w:szCs w:val="24"/>
                <w:rtl/>
              </w:rPr>
              <w:t>می توانم در مورد چگونگی انجام وظایف شغلی خود تصمیم بگیرم (من قادرم مطابق میل خودم عمل کنم).</w:t>
            </w:r>
          </w:p>
        </w:tc>
        <w:tc>
          <w:tcPr>
            <w:tcW w:w="610" w:type="dxa"/>
            <w:tcBorders>
              <w:top w:val="single" w:sz="4" w:space="0" w:color="000000"/>
              <w:left w:val="single" w:sz="4" w:space="0" w:color="000000"/>
              <w:bottom w:val="single" w:sz="4" w:space="0" w:color="000000"/>
              <w:right w:val="single" w:sz="4" w:space="0" w:color="000000"/>
            </w:tcBorders>
          </w:tcPr>
          <w:p w:rsidR="003E59D2" w:rsidRDefault="003E59D2">
            <w:pPr>
              <w:bidi/>
              <w:spacing w:after="0" w:line="240" w:lineRule="auto"/>
              <w:rPr>
                <w:rFonts w:ascii="Times New Roman" w:eastAsia="Times New Roman" w:hAnsi="Times New Roman" w:cs="B Lotus"/>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3E59D2" w:rsidRDefault="003E59D2">
            <w:pPr>
              <w:bidi/>
              <w:spacing w:after="0" w:line="240" w:lineRule="auto"/>
              <w:rPr>
                <w:rFonts w:ascii="Times New Roman" w:eastAsia="Times New Roman" w:hAnsi="Times New Roman" w:cs="B Lotus"/>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3E59D2" w:rsidRDefault="003E59D2">
            <w:pPr>
              <w:bidi/>
              <w:spacing w:after="0" w:line="240" w:lineRule="auto"/>
              <w:rPr>
                <w:rFonts w:ascii="Times New Roman" w:eastAsia="Times New Roman" w:hAnsi="Times New Roman" w:cs="B Lotus"/>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3E59D2" w:rsidRDefault="003E59D2">
            <w:pPr>
              <w:bidi/>
              <w:spacing w:after="0" w:line="240" w:lineRule="auto"/>
              <w:rPr>
                <w:rFonts w:ascii="Times New Roman" w:eastAsia="Times New Roman" w:hAnsi="Times New Roman" w:cs="B Lotus"/>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3E59D2" w:rsidRDefault="003E59D2">
            <w:pPr>
              <w:bidi/>
              <w:spacing w:after="0" w:line="240" w:lineRule="auto"/>
              <w:rPr>
                <w:rFonts w:ascii="Times New Roman" w:eastAsia="Times New Roman" w:hAnsi="Times New Roman" w:cs="B Lotus"/>
                <w:color w:val="000000"/>
                <w:sz w:val="24"/>
                <w:szCs w:val="24"/>
              </w:rPr>
            </w:pPr>
          </w:p>
        </w:tc>
      </w:tr>
      <w:tr w:rsidR="003E59D2" w:rsidTr="003E59D2">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3E59D2" w:rsidRDefault="003E59D2">
            <w:pPr>
              <w:bidi/>
              <w:spacing w:after="0" w:line="240" w:lineRule="auto"/>
              <w:jc w:val="center"/>
              <w:rPr>
                <w:rFonts w:ascii="Times New Roman" w:eastAsia="Times New Roman" w:hAnsi="Times New Roman" w:cs="B Lotus"/>
                <w:color w:val="000000"/>
                <w:sz w:val="24"/>
                <w:szCs w:val="24"/>
              </w:rPr>
            </w:pPr>
            <w:r>
              <w:rPr>
                <w:rFonts w:ascii="Times New Roman" w:eastAsia="Times New Roman" w:hAnsi="Times New Roman" w:cs="B Lotus" w:hint="cs"/>
                <w:color w:val="000000"/>
                <w:sz w:val="24"/>
                <w:szCs w:val="24"/>
                <w:rtl/>
              </w:rPr>
              <w:t>9</w:t>
            </w:r>
          </w:p>
        </w:tc>
        <w:tc>
          <w:tcPr>
            <w:tcW w:w="7224" w:type="dxa"/>
            <w:tcBorders>
              <w:top w:val="single" w:sz="4" w:space="0" w:color="000000"/>
              <w:left w:val="single" w:sz="4" w:space="0" w:color="000000"/>
              <w:bottom w:val="single" w:sz="4" w:space="0" w:color="000000"/>
              <w:right w:val="single" w:sz="4" w:space="0" w:color="000000"/>
            </w:tcBorders>
            <w:hideMark/>
          </w:tcPr>
          <w:p w:rsidR="003E59D2" w:rsidRDefault="003E59D2">
            <w:pPr>
              <w:bidi/>
              <w:spacing w:after="0" w:line="240" w:lineRule="auto"/>
              <w:rPr>
                <w:rFonts w:ascii="Times New Roman" w:eastAsia="Times New Roman" w:hAnsi="Times New Roman" w:cs="B Lotus"/>
                <w:color w:val="000000"/>
                <w:sz w:val="24"/>
                <w:szCs w:val="24"/>
              </w:rPr>
            </w:pPr>
            <w:r>
              <w:rPr>
                <w:rFonts w:ascii="Times New Roman" w:eastAsia="Times New Roman" w:hAnsi="Times New Roman" w:cs="B Lotus" w:hint="cs"/>
                <w:color w:val="000000"/>
                <w:sz w:val="24"/>
                <w:szCs w:val="24"/>
                <w:rtl/>
              </w:rPr>
              <w:t>در انجام دادن وظایف شغلی خود، استقلال زیادی دارم.</w:t>
            </w:r>
          </w:p>
        </w:tc>
        <w:tc>
          <w:tcPr>
            <w:tcW w:w="610" w:type="dxa"/>
            <w:tcBorders>
              <w:top w:val="single" w:sz="4" w:space="0" w:color="000000"/>
              <w:left w:val="single" w:sz="4" w:space="0" w:color="000000"/>
              <w:bottom w:val="single" w:sz="4" w:space="0" w:color="000000"/>
              <w:right w:val="single" w:sz="4" w:space="0" w:color="000000"/>
            </w:tcBorders>
          </w:tcPr>
          <w:p w:rsidR="003E59D2" w:rsidRDefault="003E59D2">
            <w:pPr>
              <w:bidi/>
              <w:spacing w:after="0" w:line="240" w:lineRule="auto"/>
              <w:rPr>
                <w:rFonts w:ascii="Times New Roman" w:eastAsia="Times New Roman" w:hAnsi="Times New Roman" w:cs="B Lotus"/>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3E59D2" w:rsidRDefault="003E59D2">
            <w:pPr>
              <w:bidi/>
              <w:spacing w:after="0" w:line="240" w:lineRule="auto"/>
              <w:rPr>
                <w:rFonts w:ascii="Times New Roman" w:eastAsia="Times New Roman" w:hAnsi="Times New Roman" w:cs="B Lotus"/>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3E59D2" w:rsidRDefault="003E59D2">
            <w:pPr>
              <w:bidi/>
              <w:spacing w:after="0" w:line="240" w:lineRule="auto"/>
              <w:rPr>
                <w:rFonts w:ascii="Times New Roman" w:eastAsia="Times New Roman" w:hAnsi="Times New Roman" w:cs="B Lotus"/>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3E59D2" w:rsidRDefault="003E59D2">
            <w:pPr>
              <w:bidi/>
              <w:spacing w:after="0" w:line="240" w:lineRule="auto"/>
              <w:rPr>
                <w:rFonts w:ascii="Times New Roman" w:eastAsia="Times New Roman" w:hAnsi="Times New Roman" w:cs="B Lotus"/>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3E59D2" w:rsidRDefault="003E59D2">
            <w:pPr>
              <w:bidi/>
              <w:spacing w:after="0" w:line="240" w:lineRule="auto"/>
              <w:rPr>
                <w:rFonts w:ascii="Times New Roman" w:eastAsia="Times New Roman" w:hAnsi="Times New Roman" w:cs="B Lotus"/>
                <w:color w:val="000000"/>
                <w:sz w:val="24"/>
                <w:szCs w:val="24"/>
              </w:rPr>
            </w:pPr>
          </w:p>
        </w:tc>
      </w:tr>
      <w:tr w:rsidR="003E59D2" w:rsidTr="003E59D2">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3E59D2" w:rsidRDefault="003E59D2">
            <w:pPr>
              <w:bidi/>
              <w:spacing w:after="0" w:line="240" w:lineRule="auto"/>
              <w:jc w:val="center"/>
              <w:rPr>
                <w:rFonts w:ascii="Times New Roman" w:eastAsia="Times New Roman" w:hAnsi="Times New Roman" w:cs="B Lotus"/>
                <w:color w:val="000000"/>
                <w:sz w:val="24"/>
                <w:szCs w:val="24"/>
              </w:rPr>
            </w:pPr>
            <w:r>
              <w:rPr>
                <w:rFonts w:ascii="Times New Roman" w:eastAsia="Times New Roman" w:hAnsi="Times New Roman" w:cs="B Lotus" w:hint="cs"/>
                <w:color w:val="000000"/>
                <w:sz w:val="24"/>
                <w:szCs w:val="24"/>
                <w:rtl/>
              </w:rPr>
              <w:t>10</w:t>
            </w:r>
          </w:p>
        </w:tc>
        <w:tc>
          <w:tcPr>
            <w:tcW w:w="7224" w:type="dxa"/>
            <w:tcBorders>
              <w:top w:val="single" w:sz="4" w:space="0" w:color="000000"/>
              <w:left w:val="single" w:sz="4" w:space="0" w:color="000000"/>
              <w:bottom w:val="single" w:sz="4" w:space="0" w:color="000000"/>
              <w:right w:val="single" w:sz="4" w:space="0" w:color="000000"/>
            </w:tcBorders>
            <w:hideMark/>
          </w:tcPr>
          <w:p w:rsidR="003E59D2" w:rsidRDefault="003E59D2">
            <w:pPr>
              <w:bidi/>
              <w:spacing w:after="0" w:line="240" w:lineRule="auto"/>
              <w:rPr>
                <w:rFonts w:ascii="Times New Roman" w:eastAsia="Times New Roman" w:hAnsi="Times New Roman" w:cs="B Lotus"/>
                <w:color w:val="000000"/>
                <w:sz w:val="24"/>
                <w:szCs w:val="24"/>
              </w:rPr>
            </w:pPr>
            <w:r>
              <w:rPr>
                <w:rFonts w:ascii="Times New Roman" w:eastAsia="Times New Roman" w:hAnsi="Times New Roman" w:cs="B Lotus" w:hint="cs"/>
                <w:color w:val="000000"/>
                <w:sz w:val="24"/>
                <w:szCs w:val="24"/>
                <w:rtl/>
              </w:rPr>
              <w:t>تاثیر من بر آنچه در واحد کاری ام اتفاق می افتد، خیلی زیاد است.</w:t>
            </w:r>
          </w:p>
        </w:tc>
        <w:tc>
          <w:tcPr>
            <w:tcW w:w="610" w:type="dxa"/>
            <w:tcBorders>
              <w:top w:val="single" w:sz="4" w:space="0" w:color="000000"/>
              <w:left w:val="single" w:sz="4" w:space="0" w:color="000000"/>
              <w:bottom w:val="single" w:sz="4" w:space="0" w:color="000000"/>
              <w:right w:val="single" w:sz="4" w:space="0" w:color="000000"/>
            </w:tcBorders>
          </w:tcPr>
          <w:p w:rsidR="003E59D2" w:rsidRDefault="003E59D2">
            <w:pPr>
              <w:bidi/>
              <w:spacing w:after="0" w:line="240" w:lineRule="auto"/>
              <w:rPr>
                <w:rFonts w:ascii="Times New Roman" w:eastAsia="Times New Roman" w:hAnsi="Times New Roman" w:cs="B Lotus"/>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3E59D2" w:rsidRDefault="003E59D2">
            <w:pPr>
              <w:bidi/>
              <w:spacing w:after="0" w:line="240" w:lineRule="auto"/>
              <w:rPr>
                <w:rFonts w:ascii="Times New Roman" w:eastAsia="Times New Roman" w:hAnsi="Times New Roman" w:cs="B Lotus"/>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3E59D2" w:rsidRDefault="003E59D2">
            <w:pPr>
              <w:bidi/>
              <w:spacing w:after="0" w:line="240" w:lineRule="auto"/>
              <w:rPr>
                <w:rFonts w:ascii="Times New Roman" w:eastAsia="Times New Roman" w:hAnsi="Times New Roman" w:cs="B Lotus"/>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3E59D2" w:rsidRDefault="003E59D2">
            <w:pPr>
              <w:bidi/>
              <w:spacing w:after="0" w:line="240" w:lineRule="auto"/>
              <w:rPr>
                <w:rFonts w:ascii="Times New Roman" w:eastAsia="Times New Roman" w:hAnsi="Times New Roman" w:cs="B Lotus"/>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3E59D2" w:rsidRDefault="003E59D2">
            <w:pPr>
              <w:bidi/>
              <w:spacing w:after="0" w:line="240" w:lineRule="auto"/>
              <w:rPr>
                <w:rFonts w:ascii="Times New Roman" w:eastAsia="Times New Roman" w:hAnsi="Times New Roman" w:cs="B Lotus"/>
                <w:color w:val="000000"/>
                <w:sz w:val="24"/>
                <w:szCs w:val="24"/>
              </w:rPr>
            </w:pPr>
          </w:p>
        </w:tc>
      </w:tr>
      <w:tr w:rsidR="003E59D2" w:rsidTr="003E59D2">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3E59D2" w:rsidRDefault="003E59D2">
            <w:pPr>
              <w:bidi/>
              <w:spacing w:after="0" w:line="240" w:lineRule="auto"/>
              <w:jc w:val="center"/>
              <w:rPr>
                <w:rFonts w:ascii="Times New Roman" w:eastAsia="Times New Roman" w:hAnsi="Times New Roman" w:cs="B Lotus"/>
                <w:color w:val="000000"/>
                <w:sz w:val="24"/>
                <w:szCs w:val="24"/>
              </w:rPr>
            </w:pPr>
            <w:r>
              <w:rPr>
                <w:rFonts w:ascii="Times New Roman" w:eastAsia="Times New Roman" w:hAnsi="Times New Roman" w:cs="B Lotus" w:hint="cs"/>
                <w:color w:val="000000"/>
                <w:sz w:val="24"/>
                <w:szCs w:val="24"/>
                <w:rtl/>
              </w:rPr>
              <w:t>11</w:t>
            </w:r>
          </w:p>
        </w:tc>
        <w:tc>
          <w:tcPr>
            <w:tcW w:w="7224" w:type="dxa"/>
            <w:tcBorders>
              <w:top w:val="single" w:sz="4" w:space="0" w:color="000000"/>
              <w:left w:val="single" w:sz="4" w:space="0" w:color="000000"/>
              <w:bottom w:val="single" w:sz="4" w:space="0" w:color="000000"/>
              <w:right w:val="single" w:sz="4" w:space="0" w:color="000000"/>
            </w:tcBorders>
            <w:hideMark/>
          </w:tcPr>
          <w:p w:rsidR="003E59D2" w:rsidRDefault="003E59D2">
            <w:pPr>
              <w:bidi/>
              <w:spacing w:after="0" w:line="240" w:lineRule="auto"/>
              <w:rPr>
                <w:rFonts w:ascii="Times New Roman" w:eastAsia="Times New Roman" w:hAnsi="Times New Roman" w:cs="B Lotus"/>
                <w:color w:val="000000"/>
                <w:sz w:val="24"/>
                <w:szCs w:val="24"/>
              </w:rPr>
            </w:pPr>
            <w:r>
              <w:rPr>
                <w:rFonts w:ascii="Times New Roman" w:eastAsia="Times New Roman" w:hAnsi="Times New Roman" w:cs="B Lotus" w:hint="cs"/>
                <w:color w:val="000000"/>
                <w:sz w:val="24"/>
                <w:szCs w:val="24"/>
                <w:rtl/>
              </w:rPr>
              <w:t>نسبت به آنچه که در واحد کاری ام اتفاق می افتد، کنترل زیادی دارم.</w:t>
            </w:r>
          </w:p>
        </w:tc>
        <w:tc>
          <w:tcPr>
            <w:tcW w:w="610" w:type="dxa"/>
            <w:tcBorders>
              <w:top w:val="single" w:sz="4" w:space="0" w:color="000000"/>
              <w:left w:val="single" w:sz="4" w:space="0" w:color="000000"/>
              <w:bottom w:val="single" w:sz="4" w:space="0" w:color="000000"/>
              <w:right w:val="single" w:sz="4" w:space="0" w:color="000000"/>
            </w:tcBorders>
          </w:tcPr>
          <w:p w:rsidR="003E59D2" w:rsidRDefault="003E59D2">
            <w:pPr>
              <w:bidi/>
              <w:spacing w:after="0" w:line="240" w:lineRule="auto"/>
              <w:rPr>
                <w:rFonts w:ascii="Times New Roman" w:eastAsia="Times New Roman" w:hAnsi="Times New Roman" w:cs="B Lotus"/>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3E59D2" w:rsidRDefault="003E59D2">
            <w:pPr>
              <w:bidi/>
              <w:spacing w:after="0" w:line="240" w:lineRule="auto"/>
              <w:rPr>
                <w:rFonts w:ascii="Times New Roman" w:eastAsia="Times New Roman" w:hAnsi="Times New Roman" w:cs="B Lotus"/>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3E59D2" w:rsidRDefault="003E59D2">
            <w:pPr>
              <w:bidi/>
              <w:spacing w:after="0" w:line="240" w:lineRule="auto"/>
              <w:rPr>
                <w:rFonts w:ascii="Times New Roman" w:eastAsia="Times New Roman" w:hAnsi="Times New Roman" w:cs="B Lotus"/>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3E59D2" w:rsidRDefault="003E59D2">
            <w:pPr>
              <w:bidi/>
              <w:spacing w:after="0" w:line="240" w:lineRule="auto"/>
              <w:rPr>
                <w:rFonts w:ascii="Times New Roman" w:eastAsia="Times New Roman" w:hAnsi="Times New Roman" w:cs="B Lotus"/>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3E59D2" w:rsidRDefault="003E59D2">
            <w:pPr>
              <w:bidi/>
              <w:spacing w:after="0" w:line="240" w:lineRule="auto"/>
              <w:rPr>
                <w:rFonts w:ascii="Times New Roman" w:eastAsia="Times New Roman" w:hAnsi="Times New Roman" w:cs="B Lotus"/>
                <w:color w:val="000000"/>
                <w:sz w:val="24"/>
                <w:szCs w:val="24"/>
              </w:rPr>
            </w:pPr>
          </w:p>
        </w:tc>
      </w:tr>
      <w:tr w:rsidR="003E59D2" w:rsidTr="003E59D2">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3E59D2" w:rsidRDefault="003E59D2">
            <w:pPr>
              <w:bidi/>
              <w:spacing w:after="0" w:line="240" w:lineRule="auto"/>
              <w:jc w:val="center"/>
              <w:rPr>
                <w:rFonts w:ascii="Times New Roman" w:eastAsia="Times New Roman" w:hAnsi="Times New Roman" w:cs="B Lotus"/>
                <w:color w:val="000000"/>
                <w:sz w:val="24"/>
                <w:szCs w:val="24"/>
              </w:rPr>
            </w:pPr>
            <w:r>
              <w:rPr>
                <w:rFonts w:ascii="Times New Roman" w:eastAsia="Times New Roman" w:hAnsi="Times New Roman" w:cs="B Lotus" w:hint="cs"/>
                <w:color w:val="000000"/>
                <w:sz w:val="24"/>
                <w:szCs w:val="24"/>
                <w:rtl/>
              </w:rPr>
              <w:t>12</w:t>
            </w:r>
          </w:p>
        </w:tc>
        <w:tc>
          <w:tcPr>
            <w:tcW w:w="7224" w:type="dxa"/>
            <w:tcBorders>
              <w:top w:val="single" w:sz="4" w:space="0" w:color="000000"/>
              <w:left w:val="single" w:sz="4" w:space="0" w:color="000000"/>
              <w:bottom w:val="single" w:sz="4" w:space="0" w:color="000000"/>
              <w:right w:val="single" w:sz="4" w:space="0" w:color="000000"/>
            </w:tcBorders>
            <w:hideMark/>
          </w:tcPr>
          <w:p w:rsidR="003E59D2" w:rsidRDefault="003E59D2">
            <w:pPr>
              <w:bidi/>
              <w:spacing w:after="0" w:line="240" w:lineRule="auto"/>
              <w:rPr>
                <w:rFonts w:ascii="Times New Roman" w:eastAsia="Times New Roman" w:hAnsi="Times New Roman" w:cs="B Lotus"/>
                <w:color w:val="000000"/>
                <w:sz w:val="24"/>
                <w:szCs w:val="24"/>
              </w:rPr>
            </w:pPr>
            <w:r>
              <w:rPr>
                <w:rFonts w:ascii="Times New Roman" w:eastAsia="Times New Roman" w:hAnsi="Times New Roman" w:cs="B Lotus" w:hint="cs"/>
                <w:color w:val="000000"/>
                <w:sz w:val="24"/>
                <w:szCs w:val="24"/>
                <w:rtl/>
              </w:rPr>
              <w:t>نظر من در تصمیم گیری واحد کاری ام مورد توجه قرار می گیرد.</w:t>
            </w:r>
          </w:p>
        </w:tc>
        <w:tc>
          <w:tcPr>
            <w:tcW w:w="610" w:type="dxa"/>
            <w:tcBorders>
              <w:top w:val="single" w:sz="4" w:space="0" w:color="000000"/>
              <w:left w:val="single" w:sz="4" w:space="0" w:color="000000"/>
              <w:bottom w:val="single" w:sz="4" w:space="0" w:color="000000"/>
              <w:right w:val="single" w:sz="4" w:space="0" w:color="000000"/>
            </w:tcBorders>
          </w:tcPr>
          <w:p w:rsidR="003E59D2" w:rsidRDefault="003E59D2">
            <w:pPr>
              <w:bidi/>
              <w:spacing w:after="0" w:line="240" w:lineRule="auto"/>
              <w:rPr>
                <w:rFonts w:ascii="Times New Roman" w:eastAsia="Times New Roman" w:hAnsi="Times New Roman" w:cs="B Lotus"/>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3E59D2" w:rsidRDefault="003E59D2">
            <w:pPr>
              <w:bidi/>
              <w:spacing w:after="0" w:line="240" w:lineRule="auto"/>
              <w:rPr>
                <w:rFonts w:ascii="Times New Roman" w:eastAsia="Times New Roman" w:hAnsi="Times New Roman" w:cs="B Lotus"/>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3E59D2" w:rsidRDefault="003E59D2">
            <w:pPr>
              <w:bidi/>
              <w:spacing w:after="0" w:line="240" w:lineRule="auto"/>
              <w:rPr>
                <w:rFonts w:ascii="Times New Roman" w:eastAsia="Times New Roman" w:hAnsi="Times New Roman" w:cs="B Lotus"/>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3E59D2" w:rsidRDefault="003E59D2">
            <w:pPr>
              <w:bidi/>
              <w:spacing w:after="0" w:line="240" w:lineRule="auto"/>
              <w:rPr>
                <w:rFonts w:ascii="Times New Roman" w:eastAsia="Times New Roman" w:hAnsi="Times New Roman" w:cs="B Lotus"/>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3E59D2" w:rsidRDefault="003E59D2">
            <w:pPr>
              <w:bidi/>
              <w:spacing w:after="0" w:line="240" w:lineRule="auto"/>
              <w:rPr>
                <w:rFonts w:ascii="Times New Roman" w:eastAsia="Times New Roman" w:hAnsi="Times New Roman" w:cs="B Lotus"/>
                <w:color w:val="000000"/>
                <w:sz w:val="24"/>
                <w:szCs w:val="24"/>
              </w:rPr>
            </w:pPr>
          </w:p>
        </w:tc>
      </w:tr>
      <w:tr w:rsidR="003E59D2" w:rsidTr="003E59D2">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3E59D2" w:rsidRDefault="003E59D2">
            <w:pPr>
              <w:bidi/>
              <w:spacing w:after="0" w:line="240" w:lineRule="auto"/>
              <w:jc w:val="center"/>
              <w:rPr>
                <w:rFonts w:ascii="Times New Roman" w:eastAsia="Times New Roman" w:hAnsi="Times New Roman" w:cs="B Lotus"/>
                <w:color w:val="000000"/>
                <w:sz w:val="24"/>
                <w:szCs w:val="24"/>
              </w:rPr>
            </w:pPr>
            <w:r>
              <w:rPr>
                <w:rFonts w:ascii="Times New Roman" w:eastAsia="Times New Roman" w:hAnsi="Times New Roman" w:cs="B Lotus" w:hint="cs"/>
                <w:color w:val="000000"/>
                <w:sz w:val="24"/>
                <w:szCs w:val="24"/>
                <w:rtl/>
              </w:rPr>
              <w:t>13</w:t>
            </w:r>
          </w:p>
        </w:tc>
        <w:tc>
          <w:tcPr>
            <w:tcW w:w="7224" w:type="dxa"/>
            <w:tcBorders>
              <w:top w:val="single" w:sz="4" w:space="0" w:color="000000"/>
              <w:left w:val="single" w:sz="4" w:space="0" w:color="000000"/>
              <w:bottom w:val="single" w:sz="4" w:space="0" w:color="000000"/>
              <w:right w:val="single" w:sz="4" w:space="0" w:color="000000"/>
            </w:tcBorders>
            <w:hideMark/>
          </w:tcPr>
          <w:p w:rsidR="003E59D2" w:rsidRDefault="003E59D2">
            <w:pPr>
              <w:bidi/>
              <w:spacing w:after="0" w:line="240" w:lineRule="auto"/>
              <w:rPr>
                <w:rFonts w:ascii="Times New Roman" w:eastAsia="Times New Roman" w:hAnsi="Times New Roman" w:cs="B Lotus"/>
                <w:color w:val="000000"/>
                <w:sz w:val="24"/>
                <w:szCs w:val="24"/>
              </w:rPr>
            </w:pPr>
            <w:r>
              <w:rPr>
                <w:rFonts w:ascii="Times New Roman" w:eastAsia="Times New Roman" w:hAnsi="Times New Roman" w:cs="B Lotus" w:hint="cs"/>
                <w:color w:val="000000"/>
                <w:sz w:val="24"/>
                <w:szCs w:val="24"/>
                <w:rtl/>
              </w:rPr>
              <w:t>اطمینان دارم که همکارانم با من کاملا صادق هستند.</w:t>
            </w:r>
          </w:p>
        </w:tc>
        <w:tc>
          <w:tcPr>
            <w:tcW w:w="610" w:type="dxa"/>
            <w:tcBorders>
              <w:top w:val="single" w:sz="4" w:space="0" w:color="000000"/>
              <w:left w:val="single" w:sz="4" w:space="0" w:color="000000"/>
              <w:bottom w:val="single" w:sz="4" w:space="0" w:color="000000"/>
              <w:right w:val="single" w:sz="4" w:space="0" w:color="000000"/>
            </w:tcBorders>
          </w:tcPr>
          <w:p w:rsidR="003E59D2" w:rsidRDefault="003E59D2">
            <w:pPr>
              <w:bidi/>
              <w:spacing w:after="0" w:line="240" w:lineRule="auto"/>
              <w:rPr>
                <w:rFonts w:ascii="Times New Roman" w:eastAsia="Times New Roman" w:hAnsi="Times New Roman" w:cs="B Lotus"/>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3E59D2" w:rsidRDefault="003E59D2">
            <w:pPr>
              <w:bidi/>
              <w:spacing w:after="0" w:line="240" w:lineRule="auto"/>
              <w:rPr>
                <w:rFonts w:ascii="Times New Roman" w:eastAsia="Times New Roman" w:hAnsi="Times New Roman" w:cs="B Lotus"/>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3E59D2" w:rsidRDefault="003E59D2">
            <w:pPr>
              <w:bidi/>
              <w:spacing w:after="0" w:line="240" w:lineRule="auto"/>
              <w:rPr>
                <w:rFonts w:ascii="Times New Roman" w:eastAsia="Times New Roman" w:hAnsi="Times New Roman" w:cs="B Lotus"/>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3E59D2" w:rsidRDefault="003E59D2">
            <w:pPr>
              <w:bidi/>
              <w:spacing w:after="0" w:line="240" w:lineRule="auto"/>
              <w:rPr>
                <w:rFonts w:ascii="Times New Roman" w:eastAsia="Times New Roman" w:hAnsi="Times New Roman" w:cs="B Lotus"/>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3E59D2" w:rsidRDefault="003E59D2">
            <w:pPr>
              <w:bidi/>
              <w:spacing w:after="0" w:line="240" w:lineRule="auto"/>
              <w:rPr>
                <w:rFonts w:ascii="Times New Roman" w:eastAsia="Times New Roman" w:hAnsi="Times New Roman" w:cs="B Lotus"/>
                <w:color w:val="000000"/>
                <w:sz w:val="24"/>
                <w:szCs w:val="24"/>
              </w:rPr>
            </w:pPr>
          </w:p>
        </w:tc>
      </w:tr>
      <w:tr w:rsidR="003E59D2" w:rsidTr="003E59D2">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3E59D2" w:rsidRDefault="003E59D2">
            <w:pPr>
              <w:bidi/>
              <w:spacing w:after="0" w:line="240" w:lineRule="auto"/>
              <w:jc w:val="center"/>
              <w:rPr>
                <w:rFonts w:ascii="Times New Roman" w:eastAsia="Times New Roman" w:hAnsi="Times New Roman" w:cs="B Lotus"/>
                <w:color w:val="000000"/>
                <w:sz w:val="24"/>
                <w:szCs w:val="24"/>
              </w:rPr>
            </w:pPr>
            <w:r>
              <w:rPr>
                <w:rFonts w:ascii="Times New Roman" w:eastAsia="Times New Roman" w:hAnsi="Times New Roman" w:cs="B Lotus" w:hint="cs"/>
                <w:color w:val="000000"/>
                <w:sz w:val="24"/>
                <w:szCs w:val="24"/>
                <w:rtl/>
              </w:rPr>
              <w:t>14</w:t>
            </w:r>
          </w:p>
        </w:tc>
        <w:tc>
          <w:tcPr>
            <w:tcW w:w="7224" w:type="dxa"/>
            <w:tcBorders>
              <w:top w:val="single" w:sz="4" w:space="0" w:color="000000"/>
              <w:left w:val="single" w:sz="4" w:space="0" w:color="000000"/>
              <w:bottom w:val="single" w:sz="4" w:space="0" w:color="000000"/>
              <w:right w:val="single" w:sz="4" w:space="0" w:color="000000"/>
            </w:tcBorders>
            <w:hideMark/>
          </w:tcPr>
          <w:p w:rsidR="003E59D2" w:rsidRDefault="003E59D2">
            <w:pPr>
              <w:bidi/>
              <w:spacing w:after="0" w:line="240" w:lineRule="auto"/>
              <w:rPr>
                <w:rFonts w:ascii="Times New Roman" w:eastAsia="Times New Roman" w:hAnsi="Times New Roman" w:cs="B Lotus"/>
                <w:color w:val="000000"/>
                <w:sz w:val="24"/>
                <w:szCs w:val="24"/>
              </w:rPr>
            </w:pPr>
            <w:r>
              <w:rPr>
                <w:rFonts w:ascii="Times New Roman" w:eastAsia="Times New Roman" w:hAnsi="Times New Roman" w:cs="B Lotus" w:hint="cs"/>
                <w:color w:val="000000"/>
                <w:sz w:val="24"/>
                <w:szCs w:val="24"/>
                <w:rtl/>
              </w:rPr>
              <w:t>اطمینان دارم که همکارانم اطلاعات مهم را با من در میان می گذارند.</w:t>
            </w:r>
          </w:p>
        </w:tc>
        <w:tc>
          <w:tcPr>
            <w:tcW w:w="610" w:type="dxa"/>
            <w:tcBorders>
              <w:top w:val="single" w:sz="4" w:space="0" w:color="000000"/>
              <w:left w:val="single" w:sz="4" w:space="0" w:color="000000"/>
              <w:bottom w:val="single" w:sz="4" w:space="0" w:color="000000"/>
              <w:right w:val="single" w:sz="4" w:space="0" w:color="000000"/>
            </w:tcBorders>
          </w:tcPr>
          <w:p w:rsidR="003E59D2" w:rsidRDefault="003E59D2">
            <w:pPr>
              <w:bidi/>
              <w:spacing w:after="0" w:line="240" w:lineRule="auto"/>
              <w:rPr>
                <w:rFonts w:ascii="Times New Roman" w:eastAsia="Times New Roman" w:hAnsi="Times New Roman" w:cs="B Lotus"/>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3E59D2" w:rsidRDefault="003E59D2">
            <w:pPr>
              <w:bidi/>
              <w:spacing w:after="0" w:line="240" w:lineRule="auto"/>
              <w:rPr>
                <w:rFonts w:ascii="Times New Roman" w:eastAsia="Times New Roman" w:hAnsi="Times New Roman" w:cs="B Lotus"/>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3E59D2" w:rsidRDefault="003E59D2">
            <w:pPr>
              <w:bidi/>
              <w:spacing w:after="0" w:line="240" w:lineRule="auto"/>
              <w:rPr>
                <w:rFonts w:ascii="Times New Roman" w:eastAsia="Times New Roman" w:hAnsi="Times New Roman" w:cs="B Lotus"/>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3E59D2" w:rsidRDefault="003E59D2">
            <w:pPr>
              <w:bidi/>
              <w:spacing w:after="0" w:line="240" w:lineRule="auto"/>
              <w:rPr>
                <w:rFonts w:ascii="Times New Roman" w:eastAsia="Times New Roman" w:hAnsi="Times New Roman" w:cs="B Lotus"/>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3E59D2" w:rsidRDefault="003E59D2">
            <w:pPr>
              <w:bidi/>
              <w:spacing w:after="0" w:line="240" w:lineRule="auto"/>
              <w:rPr>
                <w:rFonts w:ascii="Times New Roman" w:eastAsia="Times New Roman" w:hAnsi="Times New Roman" w:cs="B Lotus"/>
                <w:color w:val="000000"/>
                <w:sz w:val="24"/>
                <w:szCs w:val="24"/>
              </w:rPr>
            </w:pPr>
          </w:p>
        </w:tc>
      </w:tr>
      <w:tr w:rsidR="003E59D2" w:rsidTr="003E59D2">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3E59D2" w:rsidRDefault="003E59D2">
            <w:pPr>
              <w:bidi/>
              <w:spacing w:after="0" w:line="240" w:lineRule="auto"/>
              <w:jc w:val="center"/>
              <w:rPr>
                <w:rFonts w:ascii="Times New Roman" w:eastAsia="Times New Roman" w:hAnsi="Times New Roman" w:cs="B Lotus"/>
                <w:color w:val="000000"/>
                <w:sz w:val="24"/>
                <w:szCs w:val="24"/>
              </w:rPr>
            </w:pPr>
            <w:r>
              <w:rPr>
                <w:rFonts w:ascii="Times New Roman" w:eastAsia="Times New Roman" w:hAnsi="Times New Roman" w:cs="B Lotus" w:hint="cs"/>
                <w:color w:val="000000"/>
                <w:sz w:val="24"/>
                <w:szCs w:val="24"/>
                <w:rtl/>
              </w:rPr>
              <w:t>15</w:t>
            </w:r>
          </w:p>
        </w:tc>
        <w:tc>
          <w:tcPr>
            <w:tcW w:w="7224" w:type="dxa"/>
            <w:tcBorders>
              <w:top w:val="single" w:sz="4" w:space="0" w:color="000000"/>
              <w:left w:val="single" w:sz="4" w:space="0" w:color="000000"/>
              <w:bottom w:val="single" w:sz="4" w:space="0" w:color="000000"/>
              <w:right w:val="single" w:sz="4" w:space="0" w:color="000000"/>
            </w:tcBorders>
            <w:hideMark/>
          </w:tcPr>
          <w:p w:rsidR="003E59D2" w:rsidRDefault="003E59D2">
            <w:pPr>
              <w:bidi/>
              <w:spacing w:after="0" w:line="240" w:lineRule="auto"/>
              <w:rPr>
                <w:rFonts w:ascii="Times New Roman" w:eastAsia="Times New Roman" w:hAnsi="Times New Roman" w:cs="B Lotus"/>
                <w:color w:val="000000"/>
                <w:sz w:val="24"/>
                <w:szCs w:val="24"/>
              </w:rPr>
            </w:pPr>
            <w:r>
              <w:rPr>
                <w:rFonts w:ascii="Times New Roman" w:eastAsia="Times New Roman" w:hAnsi="Times New Roman" w:cs="B Lotus" w:hint="cs"/>
                <w:color w:val="000000"/>
                <w:sz w:val="24"/>
                <w:szCs w:val="24"/>
                <w:rtl/>
              </w:rPr>
              <w:t>اعتقاد دارم که همکارانم به کامیابی و موفقیت من توجه دارند.</w:t>
            </w:r>
          </w:p>
        </w:tc>
        <w:tc>
          <w:tcPr>
            <w:tcW w:w="610" w:type="dxa"/>
            <w:tcBorders>
              <w:top w:val="single" w:sz="4" w:space="0" w:color="000000"/>
              <w:left w:val="single" w:sz="4" w:space="0" w:color="000000"/>
              <w:bottom w:val="single" w:sz="4" w:space="0" w:color="000000"/>
              <w:right w:val="single" w:sz="4" w:space="0" w:color="000000"/>
            </w:tcBorders>
          </w:tcPr>
          <w:p w:rsidR="003E59D2" w:rsidRDefault="003E59D2">
            <w:pPr>
              <w:bidi/>
              <w:spacing w:after="0" w:line="240" w:lineRule="auto"/>
              <w:rPr>
                <w:rFonts w:ascii="Times New Roman" w:eastAsia="Times New Roman" w:hAnsi="Times New Roman" w:cs="B Lotus"/>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3E59D2" w:rsidRDefault="003E59D2">
            <w:pPr>
              <w:bidi/>
              <w:spacing w:after="0" w:line="240" w:lineRule="auto"/>
              <w:rPr>
                <w:rFonts w:ascii="Times New Roman" w:eastAsia="Times New Roman" w:hAnsi="Times New Roman" w:cs="B Lotus"/>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3E59D2" w:rsidRDefault="003E59D2">
            <w:pPr>
              <w:bidi/>
              <w:spacing w:after="0" w:line="240" w:lineRule="auto"/>
              <w:rPr>
                <w:rFonts w:ascii="Times New Roman" w:eastAsia="Times New Roman" w:hAnsi="Times New Roman" w:cs="B Lotus"/>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3E59D2" w:rsidRDefault="003E59D2">
            <w:pPr>
              <w:bidi/>
              <w:spacing w:after="0" w:line="240" w:lineRule="auto"/>
              <w:rPr>
                <w:rFonts w:ascii="Times New Roman" w:eastAsia="Times New Roman" w:hAnsi="Times New Roman" w:cs="B Lotus"/>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3E59D2" w:rsidRDefault="003E59D2">
            <w:pPr>
              <w:bidi/>
              <w:spacing w:after="0" w:line="240" w:lineRule="auto"/>
              <w:rPr>
                <w:rFonts w:ascii="Times New Roman" w:eastAsia="Times New Roman" w:hAnsi="Times New Roman" w:cs="B Lotus"/>
                <w:color w:val="000000"/>
                <w:sz w:val="24"/>
                <w:szCs w:val="24"/>
              </w:rPr>
            </w:pPr>
          </w:p>
        </w:tc>
      </w:tr>
    </w:tbl>
    <w:p w:rsidR="003E59D2" w:rsidRDefault="003E59D2" w:rsidP="003E59D2">
      <w:pPr>
        <w:bidi/>
        <w:spacing w:after="0"/>
        <w:jc w:val="center"/>
        <w:rPr>
          <w:rFonts w:cs="B Lotus"/>
          <w:sz w:val="24"/>
          <w:szCs w:val="24"/>
          <w:lang w:bidi="fa-IR"/>
        </w:rPr>
      </w:pPr>
    </w:p>
    <w:sectPr w:rsidR="003E59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2  Titr">
    <w:altName w:val="Courier New"/>
    <w:charset w:val="B2"/>
    <w:family w:val="auto"/>
    <w:pitch w:val="variable"/>
    <w:sig w:usb0="00002000" w:usb1="80000000" w:usb2="00000008" w:usb3="00000000" w:csb0="00000040" w:csb1="00000000"/>
  </w:font>
  <w:font w:name="B Lotus">
    <w:altName w:val="Courier New"/>
    <w:charset w:val="B2"/>
    <w:family w:val="auto"/>
    <w:pitch w:val="variable"/>
    <w:sig w:usb0="00002000" w:usb1="80000000" w:usb2="00000008" w:usb3="00000000" w:csb0="00000040" w:csb1="00000000"/>
  </w:font>
  <w:font w:name="BLotus">
    <w:altName w:val="Times New Roman"/>
    <w:panose1 w:val="00000000000000000000"/>
    <w:charset w:val="B2"/>
    <w:family w:val="auto"/>
    <w:notTrueType/>
    <w:pitch w:val="default"/>
    <w:sig w:usb0="00002000"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9D2"/>
    <w:rsid w:val="003E59D2"/>
    <w:rsid w:val="007E4990"/>
    <w:rsid w:val="00F956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3ED4A9-0798-4F20-8F4A-E550519E2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9D2"/>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58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524</Words>
  <Characters>2990</Characters>
  <Application>Microsoft Office Word</Application>
  <DocSecurity>0</DocSecurity>
  <Lines>24</Lines>
  <Paragraphs>7</Paragraphs>
  <ScaleCrop>false</ScaleCrop>
  <Company/>
  <LinksUpToDate>false</LinksUpToDate>
  <CharactersWithSpaces>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omid</cp:lastModifiedBy>
  <cp:revision>4</cp:revision>
  <dcterms:created xsi:type="dcterms:W3CDTF">2015-12-12T03:16:00Z</dcterms:created>
  <dcterms:modified xsi:type="dcterms:W3CDTF">2018-11-28T18:08:00Z</dcterms:modified>
</cp:coreProperties>
</file>